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30"/>
        <w:gridCol w:w="3848"/>
        <w:gridCol w:w="2046"/>
      </w:tblGrid>
      <w:tr w:rsidR="00BF2850" w:rsidRPr="00F7625C" w:rsidTr="00E4487A">
        <w:tc>
          <w:tcPr>
            <w:tcW w:w="9324" w:type="dxa"/>
            <w:gridSpan w:val="2"/>
          </w:tcPr>
          <w:p w:rsidR="00BF2850" w:rsidRPr="00F7625C" w:rsidRDefault="00BF2850" w:rsidP="004D4449">
            <w:pPr>
              <w:jc w:val="center"/>
              <w:rPr>
                <w:b/>
                <w:sz w:val="8"/>
                <w:szCs w:val="16"/>
              </w:rPr>
            </w:pPr>
            <w:r>
              <w:rPr>
                <w:szCs w:val="24"/>
              </w:rPr>
              <w:br w:type="page"/>
            </w:r>
            <w:r w:rsidRPr="00F7625C">
              <w:rPr>
                <w:b/>
                <w:szCs w:val="28"/>
              </w:rPr>
              <w:t xml:space="preserve">Department of Kinesiology - Physical Education Lesson Plan Template </w:t>
            </w:r>
            <w:r w:rsidRPr="00F7625C">
              <w:rPr>
                <w:b/>
                <w:sz w:val="16"/>
                <w:szCs w:val="28"/>
              </w:rPr>
              <w:t>(v. 20</w:t>
            </w:r>
            <w:r w:rsidR="004D4449">
              <w:rPr>
                <w:b/>
                <w:sz w:val="16"/>
                <w:szCs w:val="28"/>
              </w:rPr>
              <w:t>16</w:t>
            </w:r>
            <w:r w:rsidRPr="00F7625C">
              <w:rPr>
                <w:b/>
                <w:sz w:val="16"/>
                <w:szCs w:val="28"/>
              </w:rPr>
              <w:t>)</w:t>
            </w:r>
            <w:r w:rsidRPr="00F7625C">
              <w:rPr>
                <w:b/>
                <w:szCs w:val="28"/>
              </w:rPr>
              <w:br/>
            </w:r>
          </w:p>
        </w:tc>
        <w:tc>
          <w:tcPr>
            <w:tcW w:w="1116" w:type="dxa"/>
            <w:vMerge w:val="restart"/>
          </w:tcPr>
          <w:p w:rsidR="00BF2850" w:rsidRPr="00F7625C" w:rsidRDefault="00B86ABD" w:rsidP="00E4487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3769" cy="699715"/>
                  <wp:effectExtent l="0" t="0" r="8890" b="5715"/>
                  <wp:docPr id="2" name="Picture 2" descr="http://tse1.mm.bing.net/th?&amp;id=OIP.Mba6bc85cd284aa43fc04b1e0514c007bH0&amp;w=300&amp;h=149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ba6bc85cd284aa43fc04b1e0514c007bH0&amp;w=300&amp;h=149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955" cy="72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ABD" w:rsidRPr="00F7625C" w:rsidTr="00E4487A">
        <w:tc>
          <w:tcPr>
            <w:tcW w:w="5092" w:type="dxa"/>
          </w:tcPr>
          <w:p w:rsidR="00BF2850" w:rsidRPr="00F7625C" w:rsidRDefault="00BF2850" w:rsidP="00E4487A">
            <w:pPr>
              <w:rPr>
                <w:sz w:val="22"/>
                <w:szCs w:val="22"/>
              </w:rPr>
            </w:pPr>
            <w:r w:rsidRPr="00F7625C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4232" w:type="dxa"/>
          </w:tcPr>
          <w:p w:rsidR="00BF2850" w:rsidRPr="00F7625C" w:rsidRDefault="00BF2850" w:rsidP="00E4487A">
            <w:pPr>
              <w:rPr>
                <w:noProof/>
                <w:sz w:val="22"/>
                <w:szCs w:val="22"/>
              </w:rPr>
            </w:pPr>
            <w:r w:rsidRPr="00F7625C">
              <w:rPr>
                <w:sz w:val="22"/>
                <w:szCs w:val="22"/>
              </w:rPr>
              <w:t xml:space="preserve">Class Length: </w:t>
            </w:r>
          </w:p>
        </w:tc>
        <w:tc>
          <w:tcPr>
            <w:tcW w:w="1116" w:type="dxa"/>
            <w:vMerge/>
          </w:tcPr>
          <w:p w:rsidR="00BF2850" w:rsidRPr="00F7625C" w:rsidRDefault="00BF2850" w:rsidP="00E4487A">
            <w:pPr>
              <w:jc w:val="right"/>
              <w:rPr>
                <w:sz w:val="22"/>
                <w:szCs w:val="22"/>
              </w:rPr>
            </w:pPr>
          </w:p>
        </w:tc>
      </w:tr>
      <w:tr w:rsidR="00B86ABD" w:rsidRPr="00F7625C" w:rsidTr="00E4487A">
        <w:tc>
          <w:tcPr>
            <w:tcW w:w="5092" w:type="dxa"/>
          </w:tcPr>
          <w:p w:rsidR="00BF2850" w:rsidRPr="00F7625C" w:rsidRDefault="00BF2850" w:rsidP="00E4487A">
            <w:pPr>
              <w:rPr>
                <w:sz w:val="22"/>
                <w:szCs w:val="22"/>
              </w:rPr>
            </w:pPr>
            <w:r w:rsidRPr="00F7625C">
              <w:rPr>
                <w:sz w:val="22"/>
                <w:szCs w:val="22"/>
              </w:rPr>
              <w:t xml:space="preserve">Lesson Topic: </w:t>
            </w:r>
          </w:p>
        </w:tc>
        <w:tc>
          <w:tcPr>
            <w:tcW w:w="4232" w:type="dxa"/>
          </w:tcPr>
          <w:p w:rsidR="00BF2850" w:rsidRPr="00F7625C" w:rsidRDefault="00BF2850" w:rsidP="00E4487A">
            <w:pPr>
              <w:rPr>
                <w:noProof/>
                <w:sz w:val="22"/>
                <w:szCs w:val="22"/>
              </w:rPr>
            </w:pPr>
            <w:r w:rsidRPr="00F7625C">
              <w:rPr>
                <w:noProof/>
                <w:sz w:val="22"/>
                <w:szCs w:val="22"/>
              </w:rPr>
              <w:t xml:space="preserve">Class Size:  </w:t>
            </w:r>
          </w:p>
        </w:tc>
        <w:tc>
          <w:tcPr>
            <w:tcW w:w="1116" w:type="dxa"/>
            <w:vMerge/>
          </w:tcPr>
          <w:p w:rsidR="00BF2850" w:rsidRPr="00F7625C" w:rsidRDefault="00BF2850" w:rsidP="00E4487A">
            <w:pPr>
              <w:rPr>
                <w:sz w:val="22"/>
                <w:szCs w:val="22"/>
              </w:rPr>
            </w:pPr>
          </w:p>
        </w:tc>
      </w:tr>
      <w:tr w:rsidR="00B86ABD" w:rsidRPr="00F7625C" w:rsidTr="00E4487A">
        <w:tc>
          <w:tcPr>
            <w:tcW w:w="5092" w:type="dxa"/>
          </w:tcPr>
          <w:p w:rsidR="00BF2850" w:rsidRPr="00F7625C" w:rsidRDefault="00BF2850" w:rsidP="00E4487A">
            <w:pPr>
              <w:rPr>
                <w:sz w:val="22"/>
                <w:szCs w:val="22"/>
              </w:rPr>
            </w:pPr>
            <w:r w:rsidRPr="00F7625C">
              <w:rPr>
                <w:sz w:val="22"/>
                <w:szCs w:val="22"/>
              </w:rPr>
              <w:t xml:space="preserve">Grade Level: </w:t>
            </w:r>
          </w:p>
        </w:tc>
        <w:tc>
          <w:tcPr>
            <w:tcW w:w="4232" w:type="dxa"/>
          </w:tcPr>
          <w:p w:rsidR="00BF2850" w:rsidRPr="00F7625C" w:rsidRDefault="00BF2850" w:rsidP="00E4487A">
            <w:pPr>
              <w:rPr>
                <w:sz w:val="22"/>
                <w:szCs w:val="22"/>
              </w:rPr>
            </w:pPr>
            <w:r w:rsidRPr="00F7625C">
              <w:rPr>
                <w:sz w:val="22"/>
                <w:szCs w:val="22"/>
              </w:rPr>
              <w:t xml:space="preserve">Note: </w:t>
            </w:r>
            <w:r w:rsidRPr="00F7625C">
              <w:rPr>
                <w:sz w:val="20"/>
              </w:rPr>
              <w:t xml:space="preserve">pull-downs menus also available at </w:t>
            </w:r>
            <w:hyperlink r:id="rId6" w:history="1">
              <w:r w:rsidRPr="00F7625C">
                <w:rPr>
                  <w:rStyle w:val="Hyperlink"/>
                  <w:sz w:val="20"/>
                </w:rPr>
                <w:t>http://thenewPE.com/st</w:t>
              </w:r>
            </w:hyperlink>
          </w:p>
        </w:tc>
        <w:tc>
          <w:tcPr>
            <w:tcW w:w="1116" w:type="dxa"/>
            <w:vMerge/>
          </w:tcPr>
          <w:p w:rsidR="00BF2850" w:rsidRPr="00F7625C" w:rsidRDefault="00BF2850" w:rsidP="00E4487A">
            <w:pPr>
              <w:rPr>
                <w:sz w:val="22"/>
                <w:szCs w:val="22"/>
              </w:rPr>
            </w:pPr>
          </w:p>
        </w:tc>
      </w:tr>
    </w:tbl>
    <w:p w:rsidR="00BF2850" w:rsidRPr="00F7625C" w:rsidRDefault="00BF2850" w:rsidP="00BF2850">
      <w:pPr>
        <w:rPr>
          <w:sz w:val="4"/>
          <w:shd w:val="clear" w:color="auto" w:fill="D9D9D9"/>
        </w:rPr>
      </w:pPr>
    </w:p>
    <w:p w:rsidR="00BF2850" w:rsidRDefault="00BF2850" w:rsidP="00BF2850">
      <w:pPr>
        <w:rPr>
          <w:sz w:val="22"/>
          <w:szCs w:val="22"/>
        </w:rPr>
      </w:pPr>
      <w:r w:rsidRPr="00F7625C">
        <w:rPr>
          <w:sz w:val="22"/>
          <w:shd w:val="clear" w:color="auto" w:fill="D9D9D9"/>
        </w:rPr>
        <w:t xml:space="preserve">PDE Standard(s) (1.2 WCU Unit) </w:t>
      </w:r>
      <w:r w:rsidRPr="00F7625C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3181293"/>
          <w:placeholder>
            <w:docPart w:val="126AC7A225D149389478BD2636ABB22E"/>
          </w:placeholder>
          <w:showingPlcHdr/>
          <w:dropDownList>
            <w:listItem w:displayText="List the standard(s) directly addressed in the lesson, include the standard's number and the standard " w:value="List the standard(s) directly addressed in the lesson, include the standard's number and the standard "/>
            <w:listItem w:displayText="statement.  Only include the standard(s) actually addressed in the lesson.  " w:value="statement.  Only include the standard(s) actually addressed in the lesson.  "/>
            <w:listItem w:displayText="Example: 10.4.3B - Know the positive and negative effects of regular participation in moderate to vigorous " w:value="Example: 10.4.3B - Know the positive and negative effects of regular participation in moderate to vigorous "/>
            <w:listItem w:displayText="physical activities.  " w:value="physical activities.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rStyle w:val="PlaceholderText"/>
          <w:sz w:val="22"/>
          <w:szCs w:val="22"/>
          <w:highlight w:val="yellow"/>
          <w:shd w:val="clear" w:color="auto" w:fill="D9D9D9"/>
        </w:rPr>
        <w:t>)</w:t>
      </w:r>
      <w:r w:rsidRPr="00F7625C">
        <w:rPr>
          <w:sz w:val="22"/>
          <w:szCs w:val="22"/>
        </w:rPr>
        <w:t xml:space="preserve">: </w:t>
      </w:r>
    </w:p>
    <w:p w:rsidR="00BF2850" w:rsidRDefault="00BF2850" w:rsidP="00BF2850">
      <w:pPr>
        <w:rPr>
          <w:sz w:val="22"/>
          <w:szCs w:val="22"/>
        </w:rPr>
      </w:pPr>
    </w:p>
    <w:p w:rsidR="00BF2850" w:rsidRDefault="00BF2850" w:rsidP="00BF2850">
      <w:pPr>
        <w:rPr>
          <w:sz w:val="22"/>
          <w:szCs w:val="22"/>
        </w:rPr>
      </w:pPr>
      <w:r w:rsidRPr="00F53C7B">
        <w:rPr>
          <w:sz w:val="22"/>
          <w:szCs w:val="22"/>
          <w:shd w:val="clear" w:color="auto" w:fill="D9D9D9" w:themeFill="background1" w:themeFillShade="D9"/>
        </w:rPr>
        <w:t>SHAPE Grade Level Outcome</w:t>
      </w:r>
      <w:r w:rsidR="0010328D">
        <w:rPr>
          <w:sz w:val="22"/>
          <w:szCs w:val="22"/>
          <w:shd w:val="clear" w:color="auto" w:fill="D9D9D9" w:themeFill="background1" w:themeFillShade="D9"/>
        </w:rPr>
        <w:t xml:space="preserve"> (see SHAPE Standards)</w:t>
      </w:r>
      <w:r w:rsidR="00013E4B">
        <w:rPr>
          <w:sz w:val="22"/>
          <w:szCs w:val="22"/>
          <w:shd w:val="clear" w:color="auto" w:fill="D9D9D9" w:themeFill="background1" w:themeFillShade="D9"/>
        </w:rPr>
        <w:t xml:space="preserve"> </w:t>
      </w:r>
      <w:r w:rsidR="00013E4B" w:rsidRPr="00F7625C">
        <w:rPr>
          <w:sz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917203823"/>
          <w:placeholder>
            <w:docPart w:val="6FBEAFED90204A27A5CF51A354862CDC"/>
          </w:placeholder>
          <w:showingPlcHdr/>
          <w:dropDownList>
            <w:listItem w:displayText="List the outcome(s) directly addressed in the lesson, include the standard's number and " w:value="List the outcome(s) directly addressed in the lesson, include the standard's number and "/>
            <w:listItem w:displayText="the standard statement.  Only include the standard(s) actually addressed in the lesson.  " w:value="the standard statement.  Only include the standard(s) actually addressed in the lesson.  "/>
            <w:listItem w:displayText="The SHAPE Grade Level Outcomes are available at: " w:value="The SHAPE Grade Level Outcomes are available at: "/>
            <w:listItem w:displayText="http://www.shapeamerica.org/standards/pe/upload/Grade-Level-Outcomes-for-K-12-" w:value="http://www.shapeamerica.org/standards/pe/upload/Grade-Level-Outcomes-for-K-12-"/>
            <w:listItem w:displayText="Physical-Education.pdf" w:value="Physical-Education.pdf"/>
            <w:listItem w:displayText="Example: S4.M4.6 - Accepts differences among classmates in physical development, " w:value="Example: S4.M4.6 - Accepts differences among classmates in physical development, "/>
            <w:listItem w:displayText="maturation and varying skill levels by providing encouragement and positive feedback." w:value="maturation and varying skill levels by providing encouragement and positive feedback."/>
          </w:dropDownList>
        </w:sdtPr>
        <w:sdtEndPr>
          <w:rPr>
            <w:rStyle w:val="PlaceholderText"/>
            <w:color w:val="808080"/>
          </w:rPr>
        </w:sdtEndPr>
        <w:sdtContent>
          <w:r w:rsidR="00013E4B"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="00013E4B" w:rsidRPr="00F7625C">
        <w:rPr>
          <w:rStyle w:val="PlaceholderText"/>
          <w:sz w:val="22"/>
          <w:highlight w:val="yellow"/>
          <w:shd w:val="clear" w:color="auto" w:fill="D9D9D9"/>
        </w:rPr>
        <w:t>)</w:t>
      </w:r>
      <w:r w:rsidR="00013E4B"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rPr>
          <w:sz w:val="22"/>
        </w:rPr>
      </w:pPr>
    </w:p>
    <w:p w:rsidR="00BF2850" w:rsidRPr="00F7625C" w:rsidRDefault="00BF2850" w:rsidP="00BF2850">
      <w:pPr>
        <w:rPr>
          <w:sz w:val="22"/>
        </w:rPr>
      </w:pPr>
      <w:r w:rsidRPr="00F7625C">
        <w:rPr>
          <w:sz w:val="22"/>
          <w:shd w:val="clear" w:color="auto" w:fill="D9D9D9"/>
        </w:rPr>
        <w:t xml:space="preserve">Essential Content </w:t>
      </w:r>
      <w:r w:rsidRPr="00F7625C">
        <w:rPr>
          <w:sz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16"/>
          <w:placeholder>
            <w:docPart w:val="CA03F8AA07534468A4AD98D06EFFE6EB"/>
          </w:placeholder>
          <w:showingPlcHdr/>
          <w:dropDownList>
            <w:listItem w:displayText="Specific concept directly related to the standard that answers an essential question about the content in the " w:value="Specific concept directly related to the standard that answers an essential question about the content in the "/>
            <w:listItem w:displayText="standards and can transcend this lesson.  Refer to Standards Lesson Guidelines &amp; Unpacking Standards Guidelines" w:value="standards and can transcend this lesson.  Refer to Standards Lesson Guidelines &amp; Unpacking Standards Guidelines"/>
            <w:listItem w:displayText="Example: (Essential content from 10.4.3.B above).  There are specific positive effects that accrue from regular " w:value="Example: (Essential content from 10.4.3.B above).  There are specific positive effects that accrue from regular "/>
            <w:listItem w:displayText="participation in moderate to vigorous physical activity. " w:value="participation in moderate to vigorous physical activity.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rStyle w:val="PlaceholderText"/>
          <w:sz w:val="22"/>
          <w:highlight w:val="yellow"/>
          <w:shd w:val="clear" w:color="auto" w:fill="D9D9D9"/>
        </w:rPr>
        <w:t>)</w:t>
      </w:r>
      <w:r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ind w:left="2880" w:hanging="2880"/>
        <w:rPr>
          <w:sz w:val="22"/>
        </w:rPr>
      </w:pPr>
    </w:p>
    <w:p w:rsidR="00BF2850" w:rsidRPr="00F7625C" w:rsidRDefault="00BF2850" w:rsidP="00BF2850">
      <w:pPr>
        <w:rPr>
          <w:sz w:val="22"/>
        </w:rPr>
      </w:pPr>
      <w:r w:rsidRPr="00F7625C">
        <w:rPr>
          <w:sz w:val="22"/>
          <w:shd w:val="clear" w:color="auto" w:fill="D9D9D9"/>
        </w:rPr>
        <w:t>Objective(s) (1.1 WCU Unit)</w:t>
      </w:r>
      <w:r w:rsidRPr="00F7625C">
        <w:rPr>
          <w:sz w:val="22"/>
          <w:shd w:val="clear" w:color="auto" w:fill="D9D9D9" w:themeFill="background1" w:themeFillShade="D9"/>
        </w:rPr>
        <w:t xml:space="preserve"> </w:t>
      </w:r>
      <w:sdt>
        <w:sdtPr>
          <w:rPr>
            <w:sz w:val="22"/>
            <w:highlight w:val="yellow"/>
            <w:shd w:val="clear" w:color="auto" w:fill="D9D9D9" w:themeFill="background1" w:themeFillShade="D9"/>
          </w:rPr>
          <w:id w:val="667103047"/>
          <w:placeholder>
            <w:docPart w:val="8F849504E4414DF4BF91EE8C4A41055B"/>
          </w:placeholder>
          <w:showingPlcHdr/>
          <w:dropDownList>
            <w:listItem w:displayText="Objectives have three required parts:" w:value="Objectives have three required parts:"/>
            <w:listItem w:displayText="Part 1 Audience - written in “Students will be able to” (SWBAT) format" w:value="Part 1 Audience - written in “Students will be able to” (SWBAT) format"/>
            <w:listItem w:displayText="Part 2 Action Word - verb relating to what students will be able to do often " w:value="Part 2 Action Word - verb relating to what students will be able to do often "/>
            <w:listItem w:displayText="preceded by a qualifier word " w:value="preceded by a qualifier word "/>
            <w:listItem w:displayText="Example action words: identify, perform, create, evaluate, compare, explain " w:value="Example action words: identify, perform, create, evaluate, compare, explain "/>
            <w:listItem w:displayText="Example qualifier words - accurately, correctly, and consistently " w:value="Example qualifier words - accurately, correctly, and consistently "/>
            <w:listItem w:displayText="Part 3 Product – what students will be able to do" w:value="Part 3 Product – what students will be able to do"/>
            <w:listItem w:displayText="Example products: overhand throwing technique, movement to open space, " w:value="Example products: overhand throwing technique, movement to open space, "/>
            <w:listItem w:displayText="letters of the FITT principle" w:value="letters of the FITT principle"/>
            <w:listItem w:displayText="Example 1:  Students will be able to (1. Audience) correctly execute (2. Action Verb) " w:value="Example 1:  Students will be able to (1. Audience) correctly execute (2. Action Verb) "/>
            <w:listItem w:displayText="selected basketball offensive strategies (3. Product).  Be sure to identify under critical " w:value="selected basketball offensive strategies (3. Product).  Be sure to identify under critical "/>
            <w:listItem w:displayText="elements what strategies and 3-5 cues for each strategy.  " w:value="elements what strategies and 3-5 cues for each strategy.  "/>
            <w:listItem w:displayText="Example 2: SWBAT (1. Audience) describe (2. Behavior/action word) the basic " w:value="Example 2: SWBAT (1. Audience) describe (2. Behavior/action word) the basic "/>
            <w:listItem w:displayText="components of a 1-3-1 zone defense in basketball (3. Product).  " w:value="components of a 1-3-1 zone defense in basketball (3. Product).  "/>
          </w:dropDownList>
        </w:sdtPr>
        <w:sdtEndPr/>
        <w:sdtContent>
          <w:r w:rsidRPr="00F7625C">
            <w:rPr>
              <w:sz w:val="22"/>
              <w:highlight w:val="yellow"/>
              <w:shd w:val="clear" w:color="auto" w:fill="D9D9D9" w:themeFill="background1" w:themeFillShade="D9"/>
            </w:rPr>
            <w:t>(Help)</w:t>
          </w:r>
        </w:sdtContent>
      </w:sdt>
      <w:r w:rsidRPr="00F7625C">
        <w:rPr>
          <w:sz w:val="22"/>
        </w:rPr>
        <w:t>:</w:t>
      </w:r>
    </w:p>
    <w:p w:rsidR="00BF2850" w:rsidRPr="00F7625C" w:rsidRDefault="00BF2850" w:rsidP="00BF2850">
      <w:pPr>
        <w:rPr>
          <w:sz w:val="22"/>
        </w:rPr>
      </w:pPr>
    </w:p>
    <w:p w:rsidR="00BF2850" w:rsidRPr="00F7625C" w:rsidRDefault="00BF2850" w:rsidP="00BF2850">
      <w:pPr>
        <w:rPr>
          <w:sz w:val="22"/>
        </w:rPr>
      </w:pPr>
      <w:r w:rsidRPr="00F7625C">
        <w:rPr>
          <w:sz w:val="22"/>
          <w:shd w:val="clear" w:color="auto" w:fill="D9D9D9"/>
        </w:rPr>
        <w:t xml:space="preserve">Safety </w:t>
      </w:r>
      <w:r w:rsidRPr="00F7625C">
        <w:rPr>
          <w:rStyle w:val="PlaceholderText"/>
          <w:sz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45818"/>
          <w:placeholder>
            <w:docPart w:val="BC817115014245C39912DD8D4AE5576A"/>
          </w:placeholder>
          <w:showingPlcHdr/>
          <w:dropDownList>
            <w:listItem w:displayText="Describe any safety concerns you will identify to students.  If no safety concerns are " w:value="Describe any safety concerns you will identify to students.  If no safety concerns are "/>
            <w:listItem w:displayText="present, write “none.” " w:value="present, write “none.” "/>
            <w:listItem w:displayText="Examples: cafeteria table in the corner, wet grass in the morning, hockey sticks below waist high" w:value="Examples: cafeteria table in the corner, wet grass in the morning, hockey sticks below waist high"/>
          </w:dropDownList>
        </w:sdtPr>
        <w:sdtEndPr>
          <w:rPr>
            <w:rStyle w:val="PlaceholderText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sz w:val="22"/>
          <w:szCs w:val="22"/>
          <w:highlight w:val="yellow"/>
          <w:shd w:val="clear" w:color="auto" w:fill="D9D9D9"/>
        </w:rPr>
        <w:t>)</w:t>
      </w:r>
      <w:r w:rsidRPr="00F7625C">
        <w:rPr>
          <w:sz w:val="22"/>
        </w:rPr>
        <w:t>:</w:t>
      </w:r>
    </w:p>
    <w:p w:rsidR="00BF2850" w:rsidRPr="00F7625C" w:rsidRDefault="00BF2850" w:rsidP="00BF2850">
      <w:pPr>
        <w:rPr>
          <w:sz w:val="22"/>
        </w:rPr>
      </w:pPr>
    </w:p>
    <w:p w:rsidR="00BF2850" w:rsidRPr="00F7625C" w:rsidRDefault="00BF2850" w:rsidP="00BF2850">
      <w:pPr>
        <w:rPr>
          <w:sz w:val="22"/>
        </w:rPr>
      </w:pPr>
      <w:r w:rsidRPr="00F7625C">
        <w:rPr>
          <w:sz w:val="22"/>
          <w:shd w:val="clear" w:color="auto" w:fill="D9D9D9"/>
        </w:rPr>
        <w:t xml:space="preserve">Equipment &amp; Technology Needed (1.8, 1.9 WCU Unit) </w:t>
      </w:r>
      <w:r w:rsidRPr="00F7625C">
        <w:rPr>
          <w:rStyle w:val="PlaceholderText"/>
          <w:sz w:val="22"/>
          <w:highlight w:val="yellow"/>
          <w:shd w:val="clear" w:color="auto" w:fill="D9D9D9"/>
        </w:rPr>
        <w:t>(</w:t>
      </w:r>
      <w:sdt>
        <w:sdtPr>
          <w:rPr>
            <w:color w:val="808080"/>
            <w:sz w:val="22"/>
            <w:szCs w:val="22"/>
            <w:highlight w:val="yellow"/>
            <w:shd w:val="clear" w:color="auto" w:fill="D9D9D9"/>
          </w:rPr>
          <w:id w:val="10045819"/>
          <w:placeholder>
            <w:docPart w:val="EF173F98BB704A9B87448980F9FFCB89"/>
          </w:placeholder>
          <w:showingPlcHdr/>
          <w:dropDownList>
            <w:listItem w:displayText="Specify number and type of equipment and technology needed in the lesson." w:value="Specify number and type of equipment and technology needed in the lesson."/>
            <w:listItem w:displayText="Example: 20 yoga mats, 1 yoga music CD, 1 music player, and 20 resistance bands" w:value="Example: 20 yoga mats, 1 yoga music CD, 1 music player, and 20 resistance bands"/>
          </w:dropDownList>
        </w:sdtPr>
        <w:sdtEndPr>
          <w:rPr>
            <w:rStyle w:val="PlaceholderText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rStyle w:val="PlaceholderText"/>
          <w:sz w:val="22"/>
          <w:highlight w:val="yellow"/>
          <w:shd w:val="clear" w:color="auto" w:fill="D9D9D9"/>
        </w:rPr>
        <w:t>)</w:t>
      </w:r>
      <w:r w:rsidRPr="00F7625C">
        <w:rPr>
          <w:sz w:val="22"/>
        </w:rPr>
        <w:t>:</w:t>
      </w:r>
    </w:p>
    <w:p w:rsidR="00BF2850" w:rsidRPr="00F7625C" w:rsidRDefault="00BF2850" w:rsidP="00BF2850">
      <w:pPr>
        <w:rPr>
          <w:sz w:val="22"/>
        </w:rPr>
      </w:pPr>
    </w:p>
    <w:p w:rsidR="00BF2850" w:rsidRDefault="00BF2850" w:rsidP="00BF2850">
      <w:pPr>
        <w:rPr>
          <w:sz w:val="22"/>
        </w:rPr>
      </w:pPr>
      <w:r w:rsidRPr="00F7625C">
        <w:rPr>
          <w:sz w:val="22"/>
          <w:shd w:val="clear" w:color="auto" w:fill="D9D9D9"/>
        </w:rPr>
        <w:t xml:space="preserve">Critical Elements </w:t>
      </w:r>
      <w:r w:rsidRPr="00F7625C">
        <w:rPr>
          <w:sz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4"/>
          <w:placeholder>
            <w:docPart w:val="3C2F6AFB3200436BABAD55D1CF752D56"/>
          </w:placeholder>
          <w:showingPlcHdr/>
          <w:dropDownList>
            <w:listItem w:displayText="Identify the skill, tactic or concept being taught or reviewed in the lesson and then list the critical " w:value="Identify the skill, tactic or concept being taught or reviewed in the lesson and then list the critical "/>
            <w:listItem w:displayText="elements or cues necessary for students to perform it correctly as a numbered list.  Do not exceed five critical " w:value="elements or cues necessary for students to perform it correctly as a numbered list.  Do not exceed five critical "/>
            <w:listItem w:displayText="elements for each skill, tactic, strategy or concept.  Critical elements should align with the objective(s)." w:value="elements for each skill, tactic, strategy or concept.  Critical elements should align with the objective(s)."/>
            <w:listItem w:displayText="Example 1 - Defending space in man to man defense – 1) position self between ball " w:value="Example 1 - Defending space in man to man defense – 1) position self between ball "/>
            <w:listItem w:displayText="carrier and target, 2) see ball and target, and 3) remain in close proximity to target " w:value="carrier and target, 2) see ball and target, and 3) remain in close proximity to target "/>
            <w:listItem w:displayText="Example 2 - Basketball Dribble: 1) use fingertips, not palm, 2) push down gradually on " w:value="Example 2 - Basketball Dribble: 1) use fingertips, not palm, 2) push down gradually on "/>
            <w:listItem w:displayText="ball, don’t slap, 3) use proper amount of force so rebound of ball is hip high or slightly " w:value="ball, don’t slap, 3) use proper amount of force so rebound of ball is hip high or slightly "/>
            <w:listItem w:displayText="below (does vary depending on context), 4) distance from body is approximately forearm " w:value="below (does vary depending on context), 4) distance from body is approximately forearm "/>
            <w:listItem w:displayText="length, 5) keep head up" w:value="length, 5) keep head up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sz w:val="22"/>
          <w:highlight w:val="yellow"/>
          <w:shd w:val="clear" w:color="auto" w:fill="D9D9D9"/>
        </w:rPr>
        <w:t>)</w:t>
      </w:r>
      <w:r w:rsidRPr="00F7625C">
        <w:rPr>
          <w:sz w:val="22"/>
        </w:rPr>
        <w:t>:</w:t>
      </w:r>
    </w:p>
    <w:p w:rsidR="00BF2850" w:rsidRPr="00F7625C" w:rsidRDefault="00BF2850" w:rsidP="00BF2850">
      <w:pPr>
        <w:rPr>
          <w:sz w:val="22"/>
        </w:rPr>
      </w:pPr>
    </w:p>
    <w:p w:rsidR="00BF2850" w:rsidRPr="00F7625C" w:rsidRDefault="00BF2850" w:rsidP="00BF2850">
      <w:pPr>
        <w:rPr>
          <w:sz w:val="22"/>
          <w:shd w:val="clear" w:color="auto" w:fill="D9D9D9"/>
        </w:rPr>
      </w:pPr>
      <w:r w:rsidRPr="00F7625C">
        <w:rPr>
          <w:sz w:val="22"/>
          <w:shd w:val="clear" w:color="auto" w:fill="D9D9D9"/>
        </w:rPr>
        <w:t xml:space="preserve">Assessment (1.7 WCU Unit) </w:t>
      </w:r>
      <w:r w:rsidRPr="00F7625C">
        <w:rPr>
          <w:sz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5"/>
          <w:placeholder>
            <w:docPart w:val="A9C63BDBD404461DA9C1DE1EE3536D76"/>
          </w:placeholder>
          <w:showingPlcHdr/>
          <w:dropDownList>
            <w:listItem w:displayText="Using a numbered list, identify the type of the assessment, when it will be administered and the conditions under " w:value="Using a numbered list, identify the type of the assessment, when it will be administered and the conditions under "/>
            <w:listItem w:displayText="which the assessment will be given.  If no assessment is administered during this lesson, write the word “none”.  " w:value="which the assessment will be given.  If no assessment is administered during this lesson, write the word “none”.  "/>
            <w:listItem w:displayText="Teacher observation and feedback are not considered forms of assessment.  " w:value="Teacher observation and feedback are not considered forms of assessment.  "/>
            <w:listItem w:displayText="Example: 1) psychomotor assessment of yoga poses, 2) immediately following warm-up until conclusion of " w:value="Example: 1) psychomotor assessment of yoga poses, 2) immediately following warm-up until conclusion of "/>
            <w:listItem w:displayText="class, 3) students will be watching a teacher produced yoga video and performing the poses on the video.  While " w:value="class, 3) students will be watching a teacher produced yoga video and performing the poses on the video.  While "/>
            <w:listItem w:displayText="students are active, the teacher will evaluate them on the correctness of the poses according to the attached rubric" w:value="students are active, the teacher will evaluate them on the correctness of the poses according to the attached rubric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sz w:val="22"/>
          <w:highlight w:val="yellow"/>
          <w:shd w:val="clear" w:color="auto" w:fill="D9D9D9"/>
        </w:rPr>
        <w:t>)</w:t>
      </w:r>
      <w:r w:rsidRPr="00F7625C">
        <w:rPr>
          <w:sz w:val="22"/>
        </w:rPr>
        <w:t>:</w:t>
      </w:r>
    </w:p>
    <w:p w:rsidR="00BF2850" w:rsidRPr="00F7625C" w:rsidRDefault="00BF2850" w:rsidP="00BF2850">
      <w:pPr>
        <w:rPr>
          <w:strike/>
          <w:sz w:val="22"/>
          <w:szCs w:val="22"/>
        </w:rPr>
      </w:pPr>
    </w:p>
    <w:p w:rsidR="00BF2850" w:rsidRPr="00F7625C" w:rsidRDefault="00BF2850" w:rsidP="00BF2850">
      <w:pPr>
        <w:rPr>
          <w:sz w:val="22"/>
          <w:szCs w:val="22"/>
        </w:rPr>
      </w:pPr>
      <w:r w:rsidRPr="00F7625C">
        <w:rPr>
          <w:sz w:val="22"/>
        </w:rPr>
        <w:t xml:space="preserve">(Floating Tasks </w:t>
      </w:r>
      <w:r w:rsidRPr="00F7625C">
        <w:rPr>
          <w:sz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2076348280"/>
          <w:placeholder>
            <w:docPart w:val="58732A002EF04BB9B9F914C91272B993"/>
          </w:placeholder>
          <w:showingPlcHdr/>
          <w:dropDownList>
            <w:listItem w:displayText="The warm up, setup and transition tasks may be inserted anywhere in the lesson plan and repeated as often as " w:value="The warm up, setup and transition tasks may be inserted anywhere in the lesson plan and repeated as often as "/>
            <w:listItem w:displayText="necessary.  For example, if there is a setup prior to the warm-up, copy and paste the &quot;Setup (Help):&quot; there.  If " w:value="necessary.  For example, if there is a setup prior to the warm-up, copy and paste the &quot;Setup (Help):&quot; there.  If "/>
            <w:listItem w:displayText="there is another setup just prior to the informing task of part one, copy and paste the &quot;Setup (Help):&quot; there as " w:value="there is another setup just prior to the informing task of part one, copy and paste the &quot;Setup (Help):&quot; there as "/>
            <w:listItem w:displayText="well.  If there are no additional setups in the lesson plan, do not paste &quot;Setup (Help):&quot; again." w:value="well.  If there are no additional setups in the lesson plan, do not paste &quot;Setup (Help):&quot; again.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sz w:val="22"/>
          <w:highlight w:val="yellow"/>
          <w:shd w:val="clear" w:color="auto" w:fill="D9D9D9"/>
        </w:rPr>
        <w:t>)</w:t>
      </w:r>
      <w:r w:rsidRPr="00F7625C">
        <w:rPr>
          <w:sz w:val="22"/>
          <w:szCs w:val="22"/>
        </w:rPr>
        <w:t xml:space="preserve"> </w:t>
      </w:r>
      <w:r w:rsidRPr="00F7625C">
        <w:rPr>
          <w:sz w:val="22"/>
          <w:szCs w:val="22"/>
        </w:rPr>
        <w:sym w:font="Wingdings" w:char="F0E0"/>
      </w:r>
      <w:r w:rsidRPr="00F7625C">
        <w:rPr>
          <w:sz w:val="22"/>
          <w:szCs w:val="22"/>
        </w:rPr>
        <w:t xml:space="preserve"> </w:t>
      </w:r>
      <w:r w:rsidRPr="00F7625C">
        <w:rPr>
          <w:sz w:val="22"/>
        </w:rPr>
        <w:t xml:space="preserve">Warm-Up </w:t>
      </w:r>
      <w:r w:rsidRPr="00F7625C">
        <w:rPr>
          <w:sz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6"/>
          <w:placeholder>
            <w:docPart w:val="39E209EFA6414A3BBECCC05C571A2C36"/>
          </w:placeholder>
          <w:showingPlcHdr/>
          <w:dropDownList>
            <w:listItem w:displayText="Describe the activity used to prepare the body for physical activity.  The warm up can address health-related " w:value="Describe the activity used to prepare the body for physical activity.  The warm up can address health-related "/>
            <w:listItem w:displayText="fitness components, previously learned material, or the content of the current lesson plan.  If part 1 is being used " w:value="fitness components, previously learned material, or the content of the current lesson plan.  If part 1 is being used "/>
            <w:listItem w:displayText="as both a major activity and a warm-up, do not past the “Warm-Up (Help)” anywhere in the lesson plan." w:value="as both a major activity and a warm-up, do not past the “Warm-Up (Help)” anywhere in the lesson plan."/>
            <w:listItem w:displayText="Example: Students will engage in a dynamic warm up consisting of skipping with trunk twists, grapevines with " w:value="Example: Students will engage in a dynamic warm up consisting of skipping with trunk twists, grapevines with "/>
            <w:listItem w:displayText="arm circles, and high knees down and back in the gym one time each.  " w:value="arm circles, and high knees down and back in the gym one time each.  "/>
            <w:listItem w:displayText="Example: Students will engage in a walking version of Band-Aid tag (then describe activity). " w:value="Example: Students will engage in a walking version of Band-Aid tag (then describe activity).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proofErr w:type="gramStart"/>
      <w:r w:rsidRPr="00F7625C">
        <w:rPr>
          <w:sz w:val="22"/>
        </w:rPr>
        <w:t>:,</w:t>
      </w:r>
      <w:proofErr w:type="gramEnd"/>
      <w:r w:rsidRPr="00F7625C">
        <w:rPr>
          <w:sz w:val="22"/>
        </w:rPr>
        <w:t xml:space="preserve"> Setup</w:t>
      </w:r>
      <w:r w:rsidRPr="00F7625C">
        <w:rPr>
          <w:color w:val="FF0000"/>
          <w:sz w:val="20"/>
          <w:szCs w:val="22"/>
        </w:rPr>
        <w:t xml:space="preserve">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88883146"/>
          <w:placeholder>
            <w:docPart w:val="728C8F8651A4438ABCCFE61C479AED96"/>
          </w:placeholder>
          <w:showingPlcHdr/>
          <w:dropDownList>
            <w:listItem w:displayText="Identify the setup of all equipment and instructional materials at the point in the lesson plan when the setup will " w:value="Identify the setup of all equipment and instructional materials at the point in the lesson plan when the setup will "/>
            <w:listItem w:displayText="be executed.  For instance, if setting up towards the end of an informing task for the extension, write the setup " w:value="be executed.  For instance, if setting up towards the end of an informing task for the extension, write the setup "/>
            <w:listItem w:displayText="between those two tasks.  A computer generated diagram may be provided." w:value="between those two tasks.  A computer generated diagram may be provided."/>
            <w:listItem w:displayText="Example: Four cones are positioned at the corners of the volleyball court lines to mark the playing area and all " w:value="Example: Four cones are positioned at the corners of the volleyball court lines to mark the playing area and all "/>
            <w:listItem w:displayText="scarves spread out along the East wall on the floor.  " w:value="scarves spread out along the East wall on the floor.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 xml:space="preserve">:, and Transition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8"/>
          <w:placeholder>
            <w:docPart w:val="A1036EE868C54872862A75BD9D59E3CF"/>
          </w:placeholder>
          <w:showingPlcHdr/>
          <w:dropDownList>
            <w:listItem w:displayText="Explain how students will progress from one task to another.  These tasks are non-instructional, including but " w:value="Explain how students will progress from one task to another.  These tasks are non-instructional, including but "/>
            <w:listItem w:displayText="not limited to forming groups, changing formations, having students get equipment/task cards, etc. There is no " w:value="not limited to forming groups, changing formations, having students get equipment/task cards, etc. There is no "/>
            <w:listItem w:displayText="set number of transition tasks within a lesson plan." w:value="set number of transition tasks within a lesson plan."/>
            <w:listItem w:displayText="Examples 1: Students form groups of three with one ball, put the extra balls away and sit in front of the " w:value="Examples 1: Students form groups of three with one ball, put the extra balls away and sit in front of the "/>
            <w:listItem w:displayText="teacher with all equipment placed on the floor.   " w:value="teacher with all equipment placed on the floor.   "/>
            <w:listItem w:displayText="Example 2: Students will be directed to, when I say go, stand up and get a partner, put one of their two " w:value="Example 2: Students will be directed to, when I say go, stand up and get a partner, put one of their two "/>
            <w:listItem w:displayText="scarves in the bin, and sit quietly next to their partner in front of the teacher. " w:value="scarves in the bin, and sit quietly next to their partner in front of the teacher.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7625C">
        <w:rPr>
          <w:sz w:val="22"/>
          <w:szCs w:val="22"/>
        </w:rPr>
        <w:t>)</w:t>
      </w:r>
    </w:p>
    <w:p w:rsidR="00BF2850" w:rsidRPr="00F7625C" w:rsidRDefault="00BF2850" w:rsidP="00BF2850">
      <w:pPr>
        <w:rPr>
          <w:sz w:val="22"/>
        </w:rPr>
      </w:pPr>
    </w:p>
    <w:p w:rsidR="00BF2850" w:rsidRPr="00F7625C" w:rsidRDefault="00BF2850" w:rsidP="00BF2850">
      <w:pPr>
        <w:rPr>
          <w:sz w:val="22"/>
        </w:rPr>
      </w:pPr>
      <w:r>
        <w:rPr>
          <w:sz w:val="22"/>
        </w:rPr>
        <w:t xml:space="preserve">Lesson </w:t>
      </w:r>
      <w:r w:rsidRPr="00F7625C">
        <w:rPr>
          <w:sz w:val="22"/>
        </w:rPr>
        <w:t xml:space="preserve">Introduction (1.3 WCU Unit) </w:t>
      </w:r>
      <w:r w:rsidRPr="00F7625C">
        <w:rPr>
          <w:sz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7"/>
          <w:placeholder>
            <w:docPart w:val="762FD39CDB0C4751B424C52907134D0C"/>
          </w:placeholder>
          <w:showingPlcHdr/>
          <w:dropDownList>
            <w:listItem w:displayText="The introduction tells students what will be covered in the course of the lesson and why " w:value="The introduction tells students what will be covered in the course of the lesson and why "/>
            <w:listItem w:displayText="that learning is important. The purpose should link to the lesson objective/essential " w:value="that learning is important. The purpose should link to the lesson objective/essential "/>
            <w:listItem w:displayText="content. For lessons using the tactical approach, the anticipatory set follows a game and " w:value="content. For lessons using the tactical approach, the anticipatory set follows a game and "/>
            <w:listItem w:displayText="includes specific questions that make clear to students the need to practice the skills or " w:value="includes specific questions that make clear to students the need to practice the skills or "/>
            <w:listItem w:displayText="tactics being presented.  " w:value="tactics being presented.  "/>
            <w:listItem w:displayText="Example 1: Today we will continue building your personal fitness program so that as " w:value="Example 1: Today we will continue building your personal fitness program so that as "/>
            <w:listItem w:displayText="adults, you can repeat this same task based upon your fitness level.    " w:value="adults, you can repeat this same task based upon your fitness level.    "/>
            <w:listItem w:displayText="Example 2 (tactical approach): How many of you, by a show of hands, executed a pick in " w:value="Example 2 (tactical approach): How many of you, by a show of hands, executed a pick in "/>
            <w:listItem w:displayText="roll during the game?  " w:value="roll during the game?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highlight w:val="yellow"/>
        </w:rPr>
        <w:t>)</w:t>
      </w:r>
      <w:r w:rsidRPr="00F7625C">
        <w:rPr>
          <w:sz w:val="22"/>
        </w:rPr>
        <w:t>:</w:t>
      </w:r>
    </w:p>
    <w:p w:rsidR="00BF2850" w:rsidRPr="00F7625C" w:rsidRDefault="00BF2850" w:rsidP="00BF2850">
      <w:pPr>
        <w:rPr>
          <w:sz w:val="22"/>
        </w:rPr>
      </w:pPr>
    </w:p>
    <w:p w:rsidR="00BF2850" w:rsidRPr="00F7625C" w:rsidRDefault="00BF2850" w:rsidP="00BF285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 w:rsidRPr="00F7625C">
        <w:rPr>
          <w:sz w:val="22"/>
        </w:rPr>
        <w:t xml:space="preserve">Content Development (1.4 WCU Unit Procedures), Part 1                    </w:t>
      </w:r>
      <w:r w:rsidRPr="00F7625C">
        <w:rPr>
          <w:sz w:val="22"/>
        </w:rPr>
        <w:tab/>
      </w:r>
      <w:r w:rsidRPr="00F7625C">
        <w:rPr>
          <w:sz w:val="22"/>
        </w:rPr>
        <w:tab/>
        <w:t>Time Allotted:</w:t>
      </w:r>
    </w:p>
    <w:p w:rsidR="00BF2850" w:rsidRPr="00F7625C" w:rsidRDefault="00BF2850" w:rsidP="00BF2850">
      <w:pPr>
        <w:rPr>
          <w:sz w:val="22"/>
          <w:szCs w:val="22"/>
        </w:rPr>
      </w:pPr>
      <w:r w:rsidRPr="00F7625C">
        <w:rPr>
          <w:sz w:val="22"/>
          <w:szCs w:val="22"/>
        </w:rPr>
        <w:t xml:space="preserve">Informing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29"/>
          <w:placeholder>
            <w:docPart w:val="345BE909A45E4461BFE2559312A5E8DF"/>
          </w:placeholder>
          <w:showingPlcHdr/>
          <w:dropDownList>
            <w:listItem w:displayText="Provide a detailed explanation of the learning task or activity. Teacher demonstration of a skill along with critical " w:value="Provide a detailed explanation of the learning task or activity. Teacher demonstration of a skill along with critical "/>
            <w:listItem w:displayText="cues and shadowing may occur in this task.  The teacher may also communicate cognitive information in this task." w:value="cues and shadowing may occur in this task.  The teacher may also communicate cognitive information in this task."/>
            <w:listItem w:displayText="Example (1st grade): Students in partners will sit 5 paces apart on the gym floor with their legs in a “V” shape.  " w:value="Example (1st grade): Students in partners will sit 5 paces apart on the gym floor with their legs in a “V” shape.  "/>
            <w:listItem w:displayText="Two cones are positioned side-by-side directly in the path between them.  Use two volunteers to demonstrate how " w:value="Two cones are positioned side-by-side directly in the path between them.  Use two volunteers to demonstrate how "/>
            <w:listItem w:displayText="this will look.  The task for students is to determine how to roll the ball back and forth without hitting the " w:value="this will look.  The task for students is to determine how to roll the ball back and forth without hitting the "/>
            <w:listItem w:displayText="cones and without moving their arms to the side.  " w:value="cones and without moving their arms to the side.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</w:p>
    <w:p w:rsidR="00AC2822" w:rsidRPr="00F7625C" w:rsidRDefault="00AC2822" w:rsidP="00AC2822">
      <w:pPr>
        <w:rPr>
          <w:sz w:val="22"/>
          <w:szCs w:val="22"/>
        </w:rPr>
      </w:pPr>
    </w:p>
    <w:p w:rsidR="00AC2822" w:rsidRPr="00F7625C" w:rsidRDefault="00AC2822" w:rsidP="00AC2822">
      <w:pPr>
        <w:rPr>
          <w:sz w:val="22"/>
          <w:szCs w:val="22"/>
        </w:rPr>
      </w:pPr>
      <w:r w:rsidRPr="00F7625C">
        <w:rPr>
          <w:sz w:val="22"/>
          <w:szCs w:val="22"/>
        </w:rPr>
        <w:t xml:space="preserve">Introductory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606045436"/>
          <w:placeholder>
            <w:docPart w:val="073A6540308847BEAC55E058F9668315"/>
          </w:placeholder>
          <w:showingPlcHdr/>
          <w:dropDownList>
            <w:listItem w:displayText="During this task students practice the skill or concept the teacher explained in the informing task." w:value="During this task students practice the skill or concept the teacher explained in the informing task."/>
            <w:listItem w:displayText="Example 1 – Elementary: With a partner students practice rolling a playground ball back and forth." w:value="Example 1 – Elementary: With a partner students practice rolling a playground ball back and forth."/>
            <w:listItem w:displayText="Example 2 – Secondary: With partner students practice executing a lead pass." w:value="Example 2 – Secondary: With partner students practice executing a lead pass.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</w:p>
    <w:p w:rsidR="00AC2822" w:rsidRDefault="00AC2822" w:rsidP="00BF2850">
      <w:pPr>
        <w:rPr>
          <w:sz w:val="22"/>
          <w:szCs w:val="22"/>
        </w:rPr>
      </w:pPr>
    </w:p>
    <w:p w:rsidR="00BF2850" w:rsidRPr="00F7625C" w:rsidRDefault="00BF2850" w:rsidP="00BF2850">
      <w:pPr>
        <w:rPr>
          <w:sz w:val="22"/>
          <w:szCs w:val="22"/>
        </w:rPr>
      </w:pPr>
      <w:r w:rsidRPr="00F7625C">
        <w:rPr>
          <w:sz w:val="22"/>
          <w:szCs w:val="22"/>
        </w:rPr>
        <w:t xml:space="preserve">Extending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0"/>
          <w:placeholder>
            <w:docPart w:val="EA958E76552446B1B5CEFE6304A97F37"/>
          </w:placeholder>
          <w:showingPlcHdr/>
          <w:dropDownList>
            <w:listItem w:displayText="Identify at least one variation in the informing task for the ENTIRE class.  Extending " w:value="Identify at least one variation in the informing task for the ENTIRE class.  Extending "/>
            <w:listItem w:displayText="tasks may change one of several practice conditions (e.g., elements of space, effort, " w:value="tasks may change one of several practice conditions (e.g., elements of space, effort, "/>
            <w:listItem w:displayText="and relationship, number of players, height of a net, type of object used, speed of play, " w:value="and relationship, number of players, height of a net, type of object used, speed of play, "/>
            <w:listItem w:displayText="target size, rules etc.).  If however the variation greatly modifies the informing task, a " w:value="target size, rules etc.).  If however the variation greatly modifies the informing task, a "/>
            <w:listItem w:displayText="new part (part 2, 3 etc.) is required as the changes constitute a whole new activity and " w:value="new part (part 2, 3 etc.) is required as the changes constitute a whole new activity and "/>
            <w:listItem w:displayText="not simply a variation of it. " w:value="not simply a variation of it. "/>
            <w:listItem w:displayText="Example: Students complete four passes prior to scoring, two of which must be forehand passes (Do not " w:value="Example: Students complete four passes prior to scoring, two of which must be forehand passes (Do not "/>
            <w:listItem w:displayText="write: Students have already been participating in a no restrictions 3 v 3 small sided game of Ultimate Frisbee).  " w:value="write: Students have already been participating in a no restrictions 3 v 3 small sided game of Ultimate Frisbee).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rPr>
          <w:sz w:val="22"/>
          <w:szCs w:val="22"/>
        </w:rPr>
      </w:pPr>
    </w:p>
    <w:p w:rsidR="00BF2850" w:rsidRPr="00F7625C" w:rsidRDefault="00BF2850" w:rsidP="00BF2850">
      <w:pPr>
        <w:rPr>
          <w:sz w:val="22"/>
          <w:szCs w:val="22"/>
        </w:rPr>
      </w:pPr>
      <w:r w:rsidRPr="00F7625C">
        <w:rPr>
          <w:sz w:val="22"/>
          <w:szCs w:val="22"/>
        </w:rPr>
        <w:t>Differentiation (1.5 WCU Unit):</w:t>
      </w:r>
    </w:p>
    <w:p w:rsidR="00BF2850" w:rsidRPr="00F7625C" w:rsidRDefault="00BF2850" w:rsidP="00BF2850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 xml:space="preserve">Challenge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-2012681819"/>
          <w:placeholder>
            <w:docPart w:val="06F92E4B548E438E99F7D2799316BAA5"/>
          </w:placeholder>
          <w:showingPlcHdr/>
          <w:dropDownList>
            <w:listItem w:displayText="Describe one variation that makes the task more difficult for students who are not fully challenged.   " w:value="Describe one variation that makes the task more difficult for students who are not fully challenged.   "/>
            <w:listItem w:displayText="Challenge tasks ARE NOT provided to the class as a whole but to a selected student or group of students based " w:value="Challenge tasks ARE NOT provided to the class as a whole but to a selected student or group of students based "/>
            <w:listItem w:displayText="on their performance.  They may or may not be used during instruction; it depends on the students.  Challenge " w:value="on their performance.  They may or may not be used during instruction; it depends on the students.  Challenge "/>
            <w:listItem w:displayText="tasks include options of equipment, distance, height, speed, rules, number of players and many other variables.  " w:value="tasks include options of equipment, distance, height, speed, rules, number of players and many other variables.  "/>
            <w:listItem w:displayText="Example 1: Increase the number of required passes to five prior to scoring" w:value="Example 1: Increase the number of required passes to five prior to scoring"/>
            <w:listItem w:displayText="Example 2: Allow an active defense that can steal the ball" w:value="Example 2: Allow an active defense that can steal the ball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 xml:space="preserve">Simplifying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93602664"/>
          <w:placeholder>
            <w:docPart w:val="9E2EC314C5114D9DBC056E973F8B4781"/>
          </w:placeholder>
          <w:showingPlcHdr/>
          <w:dropDownList>
            <w:listItem w:displayText="Describe one variation that makes the task easier for students who are struggling because the task is too difficult " w:value="Describe one variation that makes the task easier for students who are struggling because the task is too difficult "/>
            <w:listItem w:displayText="for them.  Simplifying tasks ARE NOT provided to the class as a whole but to a selected student or group of " w:value="for them.  Simplifying tasks ARE NOT provided to the class as a whole but to a selected student or group of "/>
            <w:listItem w:displayText="students based on their performance.  They may or may not be used during instruction; again it depends on the students." w:value="students based on their performance.  They may or may not be used during instruction; again it depends on the students."/>
            <w:listItem w:displayText="Example 1: Use a trainer volleyball or beach ball v. a regulation one" w:value="Example 1: Use a trainer volleyball or beach ball v. a regulation one"/>
            <w:listItem w:displayText="Example 2: Change the 3 v. 3 game to a 4 v. 2 with two all-time offense" w:value="Example 2: Change the 3 v. 3 game to a 4 v. 2 with two all-time offense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 xml:space="preserve">Modification Task </w:t>
      </w:r>
      <w:r w:rsidRPr="00F7625C">
        <w:rPr>
          <w:sz w:val="22"/>
          <w:szCs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1"/>
          <w:placeholder>
            <w:docPart w:val="810CDC1ACCC540CC9EEFF731BCE1E0FC"/>
          </w:placeholder>
          <w:showingPlcHdr/>
          <w:dropDownList>
            <w:listItem w:displayText="Identify a type of disability for which you will be writing the accommodation.  Responses must be one of the " w:value="Identify a type of disability for which you will be writing the accommodation.  Responses must be one of the "/>
            <w:listItem w:displayText="following: Autistic Spectrum Disorder, ADHD, Down Syndrome, hearing impairment, visual impairment, " w:value="following: Autistic Spectrum Disorder, ADHD, Down Syndrome, hearing impairment, visual impairment, "/>
            <w:listItem w:displayText="cerebral palsy or intellectual disability.  Next, describe one possible modification related to the identified disability." w:value="cerebral palsy or intellectual disability.  Next, describe one possible modification related to the identified disability."/>
            <w:listItem w:displayText="Examples: Decrease size of playing area, increase the number of attempts permitted, allow a beach ball to be " w:value="Examples: Decrease size of playing area, increase the number of attempts permitted, allow a beach ball to be "/>
            <w:listItem w:displayText="substituted and use a peer buddy " w:value="substituted and use a peer buddy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szCs w:val="22"/>
          <w:highlight w:val="yellow"/>
        </w:rPr>
        <w:t>)</w:t>
      </w:r>
      <w:r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pStyle w:val="ListParagraph"/>
        <w:numPr>
          <w:ilvl w:val="1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 xml:space="preserve">Identify the disability - </w:t>
      </w:r>
    </w:p>
    <w:p w:rsidR="00BF2850" w:rsidRPr="00F7625C" w:rsidRDefault="00BF2850" w:rsidP="00BF2850">
      <w:pPr>
        <w:pStyle w:val="ListParagraph"/>
        <w:numPr>
          <w:ilvl w:val="1"/>
          <w:numId w:val="2"/>
        </w:numPr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 xml:space="preserve">Description of the modification - </w:t>
      </w:r>
    </w:p>
    <w:p w:rsidR="00BF2850" w:rsidRPr="00F7625C" w:rsidRDefault="00BF2850" w:rsidP="00BF2850">
      <w:pPr>
        <w:rPr>
          <w:sz w:val="22"/>
          <w:szCs w:val="22"/>
        </w:rPr>
      </w:pPr>
    </w:p>
    <w:p w:rsidR="00BF2850" w:rsidRPr="00F7625C" w:rsidRDefault="00BF2850" w:rsidP="00BF285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 w:rsidRPr="00F7625C">
        <w:rPr>
          <w:sz w:val="22"/>
        </w:rPr>
        <w:t xml:space="preserve">Content Development, Part 2 (Optional) </w:t>
      </w:r>
      <w:r w:rsidRPr="00F7625C">
        <w:rPr>
          <w:sz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2"/>
          <w:placeholder>
            <w:docPart w:val="1345CEBB628149A6A153AA7DE7F427FB"/>
          </w:placeholder>
          <w:showingPlcHdr/>
          <w:dropDownList>
            <w:listItem w:displayText="Create another content development part when you significantly change the activity.  For example, if you change " w:value="Create another content development part when you significantly change the activity.  For example, if you change "/>
            <w:listItem w:displayText="from partner forearm passing in volleyball (students compete for the most consecutive) to partner setting, the " w:value="from partner forearm passing in volleyball (students compete for the most consecutive) to partner setting, the "/>
            <w:listItem w:displayText="activities are significantly different therefore requiring another content development part.  In such cases, list the " w:value="activities are significantly different therefore requiring another content development part.  In such cases, list the "/>
            <w:listItem w:displayText="four tasks again (Informing, Introductory, Extending, and Differentiation) with information specific to the new " w:value="four tasks again (Informing, Introductory, Extending, and Differentiation) with information specific to the new "/>
            <w:listItem w:displayText="activity or teaching method.  If using stations, each station must be listed as a separate part (station 1 in part one, " w:value="activity or teaching method.  If using stations, each station must be listed as a separate part (station 1 in part one, "/>
            <w:listItem w:displayText="station 2 in part 2 and so on).  The final part may also be called the culminating task.  " w:value="station 2 in part 2 and so on).  The final part may also be called the culminating task.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highlight w:val="yellow"/>
        </w:rPr>
        <w:t>)</w:t>
      </w:r>
      <w:r w:rsidRPr="00F7625C">
        <w:rPr>
          <w:sz w:val="22"/>
        </w:rPr>
        <w:tab/>
      </w:r>
      <w:r w:rsidRPr="00F7625C">
        <w:rPr>
          <w:sz w:val="22"/>
        </w:rPr>
        <w:tab/>
      </w:r>
      <w:r w:rsidRPr="00F7625C">
        <w:rPr>
          <w:sz w:val="22"/>
        </w:rPr>
        <w:tab/>
      </w:r>
      <w:r w:rsidRPr="00F7625C">
        <w:rPr>
          <w:sz w:val="22"/>
        </w:rPr>
        <w:tab/>
      </w:r>
      <w:r w:rsidRPr="00F7625C">
        <w:rPr>
          <w:sz w:val="22"/>
        </w:rPr>
        <w:tab/>
        <w:t>Time Allotted:</w:t>
      </w:r>
    </w:p>
    <w:p w:rsidR="00BF2850" w:rsidRPr="00F7625C" w:rsidRDefault="00BF2850" w:rsidP="00BF2850"/>
    <w:p w:rsidR="00BF2850" w:rsidRPr="00F7625C" w:rsidRDefault="00BF2850" w:rsidP="00BF285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2"/>
        </w:rPr>
      </w:pPr>
      <w:r w:rsidRPr="00F7625C">
        <w:rPr>
          <w:sz w:val="22"/>
        </w:rPr>
        <w:t>Content Development, Part 3 (Optional</w:t>
      </w:r>
      <w:proofErr w:type="gramStart"/>
      <w:r w:rsidRPr="00F7625C">
        <w:rPr>
          <w:sz w:val="22"/>
        </w:rPr>
        <w:t>)(</w:t>
      </w:r>
      <w:proofErr w:type="gramEnd"/>
      <w:r w:rsidRPr="00F7625C">
        <w:rPr>
          <w:sz w:val="22"/>
        </w:rPr>
        <w:t>Create additional parts as necessary)</w:t>
      </w:r>
      <w:r w:rsidRPr="00F7625C">
        <w:rPr>
          <w:sz w:val="22"/>
        </w:rPr>
        <w:tab/>
        <w:t>Time Allotted:</w:t>
      </w:r>
    </w:p>
    <w:p w:rsidR="00BF2850" w:rsidRDefault="00BF2850" w:rsidP="00BF2850">
      <w:pPr>
        <w:rPr>
          <w:sz w:val="22"/>
        </w:rPr>
      </w:pPr>
      <w:r w:rsidRPr="00F7625C">
        <w:rPr>
          <w:sz w:val="22"/>
        </w:rPr>
        <w:t xml:space="preserve">Lesson Closure (1.6 WCU Unit) </w:t>
      </w:r>
      <w:r w:rsidRPr="00F7625C">
        <w:rPr>
          <w:sz w:val="22"/>
          <w:highlight w:val="yellow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3"/>
          <w:placeholder>
            <w:docPart w:val="38D8EC4D91994569A32C5974C1DAE6B4"/>
          </w:placeholder>
          <w:showingPlcHdr/>
          <w:dropDownList>
            <w:listItem w:displayText="Explain what you will do to conclude the lesson.  Include questions/prompts that you will ask students relative to " w:value="Explain what you will do to conclude the lesson.  Include questions/prompts that you will ask students relative to "/>
            <w:listItem w:displayText="your essential content or objectives.  Your closure (questions, prompts, process, and methodology) must engage " w:value="your essential content or objectives.  Your closure (questions, prompts, process, and methodology) must engage "/>
            <w:listItem w:displayText="all students and be appropriately challenging.  " w:value="all students and be appropriately challenging.  "/>
            <w:listItem w:displayText="Example: Today we worked on self space and personal space; can anyone define them for me?  How did you self " w:value="Example: Today we worked on self space and personal space; can anyone define them for me?  How did you self "/>
            <w:listItem w:displayText="space change during the activity with the streamer and why?  " w:value="space change during the activity with the streamer and why?  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</w:rPr>
            <w:t>Help</w:t>
          </w:r>
        </w:sdtContent>
      </w:sdt>
      <w:r w:rsidRPr="00F7625C">
        <w:rPr>
          <w:sz w:val="22"/>
          <w:highlight w:val="yellow"/>
        </w:rPr>
        <w:t>)</w:t>
      </w:r>
      <w:r w:rsidRPr="00F7625C">
        <w:rPr>
          <w:sz w:val="22"/>
        </w:rPr>
        <w:t>:</w:t>
      </w:r>
    </w:p>
    <w:p w:rsidR="00A567B6" w:rsidRDefault="00A567B6" w:rsidP="00BF2850">
      <w:pPr>
        <w:rPr>
          <w:sz w:val="22"/>
          <w:szCs w:val="22"/>
          <w:shd w:val="clear" w:color="auto" w:fill="D9D9D9"/>
        </w:rPr>
      </w:pPr>
    </w:p>
    <w:p w:rsidR="00BF2850" w:rsidRPr="00F7625C" w:rsidRDefault="00BF2850" w:rsidP="00BF2850">
      <w:pPr>
        <w:rPr>
          <w:sz w:val="22"/>
          <w:szCs w:val="22"/>
        </w:rPr>
      </w:pPr>
      <w:r w:rsidRPr="00F7625C">
        <w:rPr>
          <w:sz w:val="22"/>
          <w:szCs w:val="22"/>
          <w:shd w:val="clear" w:color="auto" w:fill="D9D9D9"/>
        </w:rPr>
        <w:t xml:space="preserve">Reflection (2.1, 2.2 WCU Unit Reflection on Planning and Instruction) </w:t>
      </w:r>
      <w:r w:rsidRPr="00F7625C">
        <w:rPr>
          <w:sz w:val="22"/>
          <w:szCs w:val="22"/>
          <w:highlight w:val="yellow"/>
          <w:shd w:val="clear" w:color="auto" w:fill="D9D9D9"/>
        </w:rPr>
        <w:t>(</w:t>
      </w:r>
      <w:sdt>
        <w:sdtPr>
          <w:rPr>
            <w:sz w:val="22"/>
            <w:szCs w:val="22"/>
            <w:highlight w:val="yellow"/>
            <w:shd w:val="clear" w:color="auto" w:fill="D9D9D9"/>
          </w:rPr>
          <w:id w:val="10045834"/>
          <w:placeholder>
            <w:docPart w:val="6CD1CCCE18EB41F781AE612ABFDB2668"/>
          </w:placeholder>
          <w:showingPlcHdr/>
          <w:dropDownList>
            <w:listItem w:displayText="First, critique the lesson plan itself.  You may discuss such things as the learning activities selected, the " w:value="First, critique the lesson plan itself.  You may discuss such things as the learning activities selected, the "/>
            <w:listItem w:displayText="number of activities, effectiveness of transitions, appropriate of critical cues, etc.  Second, critique your " w:value="number of activities, effectiveness of transitions, appropriate of critical cues, etc.  Second, critique your "/>
            <w:listItem w:displayText="teaching.  You may discuss such things as verbal mannerisms, teacher/student questioning, movement, " w:value="teaching.  You may discuss such things as verbal mannerisms, teacher/student questioning, movement, "/>
            <w:listItem w:displayText="feedback, student engagement, management, etc." w:value="feedback, student engagement, management, etc."/>
          </w:dropDownList>
        </w:sdtPr>
        <w:sdtEndPr>
          <w:rPr>
            <w:rStyle w:val="PlaceholderText"/>
            <w:color w:val="808080"/>
          </w:rPr>
        </w:sdtEndPr>
        <w:sdtContent>
          <w:r w:rsidRPr="00F7625C">
            <w:rPr>
              <w:sz w:val="22"/>
              <w:szCs w:val="22"/>
              <w:highlight w:val="yellow"/>
              <w:shd w:val="clear" w:color="auto" w:fill="D9D9D9"/>
            </w:rPr>
            <w:t>Help</w:t>
          </w:r>
        </w:sdtContent>
      </w:sdt>
      <w:r w:rsidRPr="00F7625C">
        <w:rPr>
          <w:sz w:val="22"/>
          <w:szCs w:val="22"/>
          <w:highlight w:val="yellow"/>
          <w:shd w:val="clear" w:color="auto" w:fill="D9D9D9"/>
        </w:rPr>
        <w:t>)</w:t>
      </w:r>
      <w:r w:rsidRPr="00F7625C">
        <w:rPr>
          <w:sz w:val="22"/>
          <w:szCs w:val="22"/>
        </w:rPr>
        <w:t>:</w:t>
      </w:r>
    </w:p>
    <w:p w:rsidR="00BF2850" w:rsidRPr="00F7625C" w:rsidRDefault="00BF2850" w:rsidP="00BF2850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765"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>Reflection on Planning</w:t>
      </w:r>
    </w:p>
    <w:p w:rsidR="00BF2850" w:rsidRPr="00F7625C" w:rsidRDefault="00BF2850" w:rsidP="00BF2850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765"/>
        <w:contextualSpacing/>
        <w:textAlignment w:val="auto"/>
        <w:rPr>
          <w:sz w:val="22"/>
          <w:szCs w:val="22"/>
        </w:rPr>
      </w:pPr>
      <w:r w:rsidRPr="00F7625C">
        <w:rPr>
          <w:sz w:val="22"/>
          <w:szCs w:val="22"/>
        </w:rPr>
        <w:t>Reflection on Teaching</w:t>
      </w:r>
    </w:p>
    <w:p w:rsidR="000E035A" w:rsidRDefault="000E035A" w:rsidP="00BF2850"/>
    <w:sectPr w:rsidR="000E035A" w:rsidSect="00BF285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07DA7"/>
    <w:multiLevelType w:val="hybridMultilevel"/>
    <w:tmpl w:val="32182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75021"/>
    <w:multiLevelType w:val="hybridMultilevel"/>
    <w:tmpl w:val="A56461A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50"/>
    <w:rsid w:val="00013E4B"/>
    <w:rsid w:val="000E035A"/>
    <w:rsid w:val="0010328D"/>
    <w:rsid w:val="004453CB"/>
    <w:rsid w:val="004D4449"/>
    <w:rsid w:val="00A567B6"/>
    <w:rsid w:val="00AC2822"/>
    <w:rsid w:val="00B86ABD"/>
    <w:rsid w:val="00B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148C4-5A90-4677-A1A6-B27F5579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28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85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F2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newPE.com/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6AC7A225D149389478BD2636AB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BCF0-CF49-4083-A873-B3FEAF9B41E2}"/>
      </w:docPartPr>
      <w:docPartBody>
        <w:p w:rsidR="001D0C40" w:rsidRDefault="00211141" w:rsidP="00211141">
          <w:pPr>
            <w:pStyle w:val="126AC7A225D149389478BD2636ABB22E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CA03F8AA07534468A4AD98D06EFF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8923-0B3E-423B-951F-3F798CC1030D}"/>
      </w:docPartPr>
      <w:docPartBody>
        <w:p w:rsidR="001D0C40" w:rsidRDefault="00211141" w:rsidP="00211141">
          <w:pPr>
            <w:pStyle w:val="CA03F8AA07534468A4AD98D06EFFE6EB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8F849504E4414DF4BF91EE8C4A41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6217-07CA-467B-8ACC-29B61CCCCB31}"/>
      </w:docPartPr>
      <w:docPartBody>
        <w:p w:rsidR="001D0C40" w:rsidRDefault="00211141" w:rsidP="00211141">
          <w:pPr>
            <w:pStyle w:val="8F849504E4414DF4BF91EE8C4A41055B"/>
          </w:pPr>
          <w:r w:rsidRPr="00F7625C">
            <w:rPr>
              <w:rFonts w:ascii="Times New Roman" w:hAnsi="Times New Roman"/>
              <w:highlight w:val="yellow"/>
              <w:shd w:val="clear" w:color="auto" w:fill="D9D9D9" w:themeFill="background1" w:themeFillShade="D9"/>
            </w:rPr>
            <w:t>(Help)</w:t>
          </w:r>
        </w:p>
      </w:docPartBody>
    </w:docPart>
    <w:docPart>
      <w:docPartPr>
        <w:name w:val="BC817115014245C39912DD8D4AE5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EDFA-DDFE-4C5C-B731-2602A280F03E}"/>
      </w:docPartPr>
      <w:docPartBody>
        <w:p w:rsidR="001D0C40" w:rsidRDefault="00211141" w:rsidP="00211141">
          <w:pPr>
            <w:pStyle w:val="BC817115014245C39912DD8D4AE5576A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EF173F98BB704A9B87448980F9FF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288-AC64-40B0-8273-6282872E96A0}"/>
      </w:docPartPr>
      <w:docPartBody>
        <w:p w:rsidR="001D0C40" w:rsidRDefault="00211141" w:rsidP="00211141">
          <w:pPr>
            <w:pStyle w:val="EF173F98BB704A9B87448980F9FFCB89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3C2F6AFB3200436BABAD55D1CF75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B274-F5C0-411D-80B6-A052767815D1}"/>
      </w:docPartPr>
      <w:docPartBody>
        <w:p w:rsidR="001D0C40" w:rsidRDefault="00211141" w:rsidP="00211141">
          <w:pPr>
            <w:pStyle w:val="3C2F6AFB3200436BABAD55D1CF752D56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A9C63BDBD404461DA9C1DE1EE353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EC16-8CBE-4D6C-A77B-71A0624EB589}"/>
      </w:docPartPr>
      <w:docPartBody>
        <w:p w:rsidR="001D0C40" w:rsidRDefault="00211141" w:rsidP="00211141">
          <w:pPr>
            <w:pStyle w:val="A9C63BDBD404461DA9C1DE1EE3536D76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58732A002EF04BB9B9F914C91272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F188-CE63-4B06-8C64-19966246EB67}"/>
      </w:docPartPr>
      <w:docPartBody>
        <w:p w:rsidR="001D0C40" w:rsidRDefault="00211141" w:rsidP="00211141">
          <w:pPr>
            <w:pStyle w:val="58732A002EF04BB9B9F914C91272B993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39E209EFA6414A3BBECCC05C571A2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4165-0807-4AC0-A1E5-C0889C8756D7}"/>
      </w:docPartPr>
      <w:docPartBody>
        <w:p w:rsidR="001D0C40" w:rsidRDefault="00211141" w:rsidP="00211141">
          <w:pPr>
            <w:pStyle w:val="39E209EFA6414A3BBECCC05C571A2C36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728C8F8651A4438ABCCFE61C479A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9F93-A3A3-4C61-88EB-86D36DC61AD7}"/>
      </w:docPartPr>
      <w:docPartBody>
        <w:p w:rsidR="001D0C40" w:rsidRDefault="00211141" w:rsidP="00211141">
          <w:pPr>
            <w:pStyle w:val="728C8F8651A4438ABCCFE61C479AED96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A1036EE868C54872862A75BD9D59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B418-9C5E-4269-9658-DAE555B82856}"/>
      </w:docPartPr>
      <w:docPartBody>
        <w:p w:rsidR="001D0C40" w:rsidRDefault="00211141" w:rsidP="00211141">
          <w:pPr>
            <w:pStyle w:val="A1036EE868C54872862A75BD9D59E3CF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762FD39CDB0C4751B424C5290713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5B01-8D34-485D-BA96-FE04A63F47EB}"/>
      </w:docPartPr>
      <w:docPartBody>
        <w:p w:rsidR="001D0C40" w:rsidRDefault="00211141" w:rsidP="00211141">
          <w:pPr>
            <w:pStyle w:val="762FD39CDB0C4751B424C52907134D0C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345BE909A45E4461BFE2559312A5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1E83-71E1-4534-B27D-6D98BDE55482}"/>
      </w:docPartPr>
      <w:docPartBody>
        <w:p w:rsidR="001D0C40" w:rsidRDefault="00211141" w:rsidP="00211141">
          <w:pPr>
            <w:pStyle w:val="345BE909A45E4461BFE2559312A5E8DF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EA958E76552446B1B5CEFE6304A9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40D5-15B4-48AF-811F-B8CF223BBDF7}"/>
      </w:docPartPr>
      <w:docPartBody>
        <w:p w:rsidR="001D0C40" w:rsidRDefault="00211141" w:rsidP="00211141">
          <w:pPr>
            <w:pStyle w:val="EA958E76552446B1B5CEFE6304A97F37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06F92E4B548E438E99F7D2799316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0E14-FFF6-4E17-9ED2-A3D23ED9F1E2}"/>
      </w:docPartPr>
      <w:docPartBody>
        <w:p w:rsidR="001D0C40" w:rsidRDefault="00211141" w:rsidP="00211141">
          <w:pPr>
            <w:pStyle w:val="06F92E4B548E438E99F7D2799316BAA5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9E2EC314C5114D9DBC056E973F8B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FC2C-4205-4908-B107-BF327140D9BA}"/>
      </w:docPartPr>
      <w:docPartBody>
        <w:p w:rsidR="001D0C40" w:rsidRDefault="00211141" w:rsidP="00211141">
          <w:pPr>
            <w:pStyle w:val="9E2EC314C5114D9DBC056E973F8B4781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810CDC1ACCC540CC9EEFF731BCE1E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0C14-3321-45B9-A9F0-57C143848D16}"/>
      </w:docPartPr>
      <w:docPartBody>
        <w:p w:rsidR="001D0C40" w:rsidRDefault="00211141" w:rsidP="00211141">
          <w:pPr>
            <w:pStyle w:val="810CDC1ACCC540CC9EEFF731BCE1E0FC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1345CEBB628149A6A153AA7DE7F4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50D4-92D9-4412-B505-69F8985D7D22}"/>
      </w:docPartPr>
      <w:docPartBody>
        <w:p w:rsidR="001D0C40" w:rsidRDefault="00211141" w:rsidP="00211141">
          <w:pPr>
            <w:pStyle w:val="1345CEBB628149A6A153AA7DE7F427FB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38D8EC4D91994569A32C5974C1DA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BA23-0A4B-4F65-9366-F4223D250A9C}"/>
      </w:docPartPr>
      <w:docPartBody>
        <w:p w:rsidR="001D0C40" w:rsidRDefault="00211141" w:rsidP="00211141">
          <w:pPr>
            <w:pStyle w:val="38D8EC4D91994569A32C5974C1DAE6B4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6CD1CCCE18EB41F781AE612ABFDB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84F2-8128-4D2C-BBB7-80D057A8C59E}"/>
      </w:docPartPr>
      <w:docPartBody>
        <w:p w:rsidR="001D0C40" w:rsidRDefault="00211141" w:rsidP="00211141">
          <w:pPr>
            <w:pStyle w:val="6CD1CCCE18EB41F781AE612ABFDB2668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  <w:docPart>
      <w:docPartPr>
        <w:name w:val="073A6540308847BEAC55E058F966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5104-E754-4375-946F-38ABFDB35893}"/>
      </w:docPartPr>
      <w:docPartBody>
        <w:p w:rsidR="00154BCF" w:rsidRDefault="001D0C40" w:rsidP="001D0C40">
          <w:pPr>
            <w:pStyle w:val="073A6540308847BEAC55E058F9668315"/>
          </w:pPr>
          <w:r w:rsidRPr="00F7625C">
            <w:rPr>
              <w:rFonts w:ascii="Times New Roman" w:hAnsi="Times New Roman"/>
              <w:highlight w:val="yellow"/>
            </w:rPr>
            <w:t>Help</w:t>
          </w:r>
        </w:p>
      </w:docPartBody>
    </w:docPart>
    <w:docPart>
      <w:docPartPr>
        <w:name w:val="6FBEAFED90204A27A5CF51A35486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475E-38E8-495A-9F57-A80D22F089F1}"/>
      </w:docPartPr>
      <w:docPartBody>
        <w:p w:rsidR="00000000" w:rsidRDefault="00154BCF" w:rsidP="00154BCF">
          <w:pPr>
            <w:pStyle w:val="6FBEAFED90204A27A5CF51A354862CDC"/>
          </w:pPr>
          <w:r w:rsidRPr="00F7625C">
            <w:rPr>
              <w:rFonts w:ascii="Times New Roman" w:hAnsi="Times New Roman"/>
              <w:highlight w:val="yellow"/>
              <w:shd w:val="clear" w:color="auto" w:fill="D9D9D9"/>
            </w:rPr>
            <w:t>Help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41"/>
    <w:rsid w:val="00154BCF"/>
    <w:rsid w:val="001D0C40"/>
    <w:rsid w:val="00211141"/>
    <w:rsid w:val="004335B4"/>
    <w:rsid w:val="009B1F1C"/>
    <w:rsid w:val="00E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6AC7A225D149389478BD2636ABB22E">
    <w:name w:val="126AC7A225D149389478BD2636ABB22E"/>
    <w:rsid w:val="00211141"/>
  </w:style>
  <w:style w:type="paragraph" w:customStyle="1" w:styleId="CA03F8AA07534468A4AD98D06EFFE6EB">
    <w:name w:val="CA03F8AA07534468A4AD98D06EFFE6EB"/>
    <w:rsid w:val="00211141"/>
  </w:style>
  <w:style w:type="paragraph" w:customStyle="1" w:styleId="8F849504E4414DF4BF91EE8C4A41055B">
    <w:name w:val="8F849504E4414DF4BF91EE8C4A41055B"/>
    <w:rsid w:val="00211141"/>
  </w:style>
  <w:style w:type="paragraph" w:customStyle="1" w:styleId="BC817115014245C39912DD8D4AE5576A">
    <w:name w:val="BC817115014245C39912DD8D4AE5576A"/>
    <w:rsid w:val="00211141"/>
  </w:style>
  <w:style w:type="paragraph" w:customStyle="1" w:styleId="EF173F98BB704A9B87448980F9FFCB89">
    <w:name w:val="EF173F98BB704A9B87448980F9FFCB89"/>
    <w:rsid w:val="00211141"/>
  </w:style>
  <w:style w:type="paragraph" w:customStyle="1" w:styleId="3C2F6AFB3200436BABAD55D1CF752D56">
    <w:name w:val="3C2F6AFB3200436BABAD55D1CF752D56"/>
    <w:rsid w:val="00211141"/>
  </w:style>
  <w:style w:type="paragraph" w:customStyle="1" w:styleId="A9C63BDBD404461DA9C1DE1EE3536D76">
    <w:name w:val="A9C63BDBD404461DA9C1DE1EE3536D76"/>
    <w:rsid w:val="00211141"/>
  </w:style>
  <w:style w:type="paragraph" w:customStyle="1" w:styleId="58732A002EF04BB9B9F914C91272B993">
    <w:name w:val="58732A002EF04BB9B9F914C91272B993"/>
    <w:rsid w:val="00211141"/>
  </w:style>
  <w:style w:type="paragraph" w:customStyle="1" w:styleId="39E209EFA6414A3BBECCC05C571A2C36">
    <w:name w:val="39E209EFA6414A3BBECCC05C571A2C36"/>
    <w:rsid w:val="00211141"/>
  </w:style>
  <w:style w:type="paragraph" w:customStyle="1" w:styleId="728C8F8651A4438ABCCFE61C479AED96">
    <w:name w:val="728C8F8651A4438ABCCFE61C479AED96"/>
    <w:rsid w:val="00211141"/>
  </w:style>
  <w:style w:type="paragraph" w:customStyle="1" w:styleId="A1036EE868C54872862A75BD9D59E3CF">
    <w:name w:val="A1036EE868C54872862A75BD9D59E3CF"/>
    <w:rsid w:val="00211141"/>
  </w:style>
  <w:style w:type="paragraph" w:customStyle="1" w:styleId="762FD39CDB0C4751B424C52907134D0C">
    <w:name w:val="762FD39CDB0C4751B424C52907134D0C"/>
    <w:rsid w:val="00211141"/>
  </w:style>
  <w:style w:type="paragraph" w:customStyle="1" w:styleId="345BE909A45E4461BFE2559312A5E8DF">
    <w:name w:val="345BE909A45E4461BFE2559312A5E8DF"/>
    <w:rsid w:val="00211141"/>
  </w:style>
  <w:style w:type="paragraph" w:customStyle="1" w:styleId="0B578BC0A8D7459C89C6FDB6CAA25FBE">
    <w:name w:val="0B578BC0A8D7459C89C6FDB6CAA25FBE"/>
    <w:rsid w:val="00211141"/>
  </w:style>
  <w:style w:type="paragraph" w:customStyle="1" w:styleId="EA958E76552446B1B5CEFE6304A97F37">
    <w:name w:val="EA958E76552446B1B5CEFE6304A97F37"/>
    <w:rsid w:val="00211141"/>
  </w:style>
  <w:style w:type="paragraph" w:customStyle="1" w:styleId="06F92E4B548E438E99F7D2799316BAA5">
    <w:name w:val="06F92E4B548E438E99F7D2799316BAA5"/>
    <w:rsid w:val="00211141"/>
  </w:style>
  <w:style w:type="paragraph" w:customStyle="1" w:styleId="9E2EC314C5114D9DBC056E973F8B4781">
    <w:name w:val="9E2EC314C5114D9DBC056E973F8B4781"/>
    <w:rsid w:val="00211141"/>
  </w:style>
  <w:style w:type="paragraph" w:customStyle="1" w:styleId="810CDC1ACCC540CC9EEFF731BCE1E0FC">
    <w:name w:val="810CDC1ACCC540CC9EEFF731BCE1E0FC"/>
    <w:rsid w:val="00211141"/>
  </w:style>
  <w:style w:type="paragraph" w:customStyle="1" w:styleId="1345CEBB628149A6A153AA7DE7F427FB">
    <w:name w:val="1345CEBB628149A6A153AA7DE7F427FB"/>
    <w:rsid w:val="00211141"/>
  </w:style>
  <w:style w:type="paragraph" w:customStyle="1" w:styleId="38D8EC4D91994569A32C5974C1DAE6B4">
    <w:name w:val="38D8EC4D91994569A32C5974C1DAE6B4"/>
    <w:rsid w:val="00211141"/>
  </w:style>
  <w:style w:type="paragraph" w:customStyle="1" w:styleId="6CD1CCCE18EB41F781AE612ABFDB2668">
    <w:name w:val="6CD1CCCE18EB41F781AE612ABFDB2668"/>
    <w:rsid w:val="00211141"/>
  </w:style>
  <w:style w:type="paragraph" w:customStyle="1" w:styleId="073A6540308847BEAC55E058F9668315">
    <w:name w:val="073A6540308847BEAC55E058F9668315"/>
    <w:rsid w:val="001D0C40"/>
  </w:style>
  <w:style w:type="paragraph" w:customStyle="1" w:styleId="F194D92A2B3D4EFFB71B4898980BD556">
    <w:name w:val="F194D92A2B3D4EFFB71B4898980BD556"/>
    <w:rsid w:val="00154BCF"/>
  </w:style>
  <w:style w:type="paragraph" w:customStyle="1" w:styleId="6FBEAFED90204A27A5CF51A354862CDC">
    <w:name w:val="6FBEAFED90204A27A5CF51A354862CDC"/>
    <w:rsid w:val="00154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Cummiskey, Matthew D</dc:creator>
  <cp:keywords/>
  <dc:description/>
  <cp:lastModifiedBy>Cummiskey, Matthew D</cp:lastModifiedBy>
  <cp:revision>6</cp:revision>
  <dcterms:created xsi:type="dcterms:W3CDTF">2016-02-11T17:03:00Z</dcterms:created>
  <dcterms:modified xsi:type="dcterms:W3CDTF">2016-02-20T22:15:00Z</dcterms:modified>
</cp:coreProperties>
</file>