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C3835" w14:textId="56BF3E0D" w:rsidR="00490A02" w:rsidRPr="002F29A5" w:rsidRDefault="005D54D3" w:rsidP="002F29A5">
      <w:pPr>
        <w:spacing w:after="0" w:line="240" w:lineRule="auto"/>
        <w:jc w:val="center"/>
        <w:rPr>
          <w:rStyle w:val="eop"/>
          <w:rFonts w:asciiTheme="majorBidi" w:hAnsiTheme="majorBidi" w:cstheme="majorBidi"/>
          <w:color w:val="000000"/>
          <w:sz w:val="24"/>
          <w:szCs w:val="24"/>
          <w:shd w:val="clear" w:color="auto" w:fill="FFFFFF"/>
        </w:rPr>
      </w:pPr>
      <w:r w:rsidRPr="002F29A5">
        <w:rPr>
          <w:rStyle w:val="normaltextrun"/>
          <w:rFonts w:asciiTheme="majorBidi" w:hAnsiTheme="majorBidi" w:cstheme="majorBidi"/>
          <w:b/>
          <w:bCs/>
          <w:color w:val="000000"/>
          <w:sz w:val="24"/>
          <w:szCs w:val="24"/>
          <w:shd w:val="clear" w:color="auto" w:fill="FFFFFF"/>
        </w:rPr>
        <w:t> </w:t>
      </w:r>
      <w:r w:rsidR="002F29A5" w:rsidRPr="002F29A5">
        <w:rPr>
          <w:rStyle w:val="normaltextrun"/>
          <w:rFonts w:asciiTheme="majorBidi" w:hAnsiTheme="majorBidi" w:cstheme="majorBidi"/>
          <w:b/>
          <w:bCs/>
          <w:color w:val="000000"/>
          <w:sz w:val="24"/>
          <w:szCs w:val="24"/>
          <w:shd w:val="clear" w:color="auto" w:fill="FFFFFF"/>
        </w:rPr>
        <w:t>Top Carrot Pesto, Nutrition Benefits, Agricultural Wastes, and UN's Sustainable Development Goals</w:t>
      </w:r>
      <w:r w:rsidR="002F29A5" w:rsidRPr="002F29A5">
        <w:rPr>
          <w:rStyle w:val="eop"/>
          <w:rFonts w:asciiTheme="majorBidi" w:hAnsiTheme="majorBidi" w:cstheme="majorBidi"/>
          <w:color w:val="000000"/>
          <w:sz w:val="24"/>
          <w:szCs w:val="24"/>
          <w:shd w:val="clear" w:color="auto" w:fill="FFFFFF"/>
        </w:rPr>
        <w:t> </w:t>
      </w:r>
    </w:p>
    <w:p w14:paraId="01BC4A53" w14:textId="62521D75" w:rsidR="002F29A5" w:rsidRDefault="002F29A5" w:rsidP="002F29A5">
      <w:pPr>
        <w:spacing w:after="0" w:line="240" w:lineRule="auto"/>
        <w:jc w:val="center"/>
        <w:rPr>
          <w:rFonts w:asciiTheme="majorBidi" w:hAnsiTheme="majorBidi" w:cstheme="majorBidi"/>
          <w:b/>
          <w:sz w:val="24"/>
          <w:szCs w:val="24"/>
          <w:u w:val="single"/>
        </w:rPr>
      </w:pPr>
    </w:p>
    <w:p w14:paraId="0340ED98" w14:textId="77777777" w:rsidR="006B7982" w:rsidRPr="002F29A5" w:rsidRDefault="006B7982" w:rsidP="002F29A5">
      <w:pPr>
        <w:spacing w:after="0" w:line="240" w:lineRule="auto"/>
        <w:jc w:val="center"/>
        <w:rPr>
          <w:rFonts w:asciiTheme="majorBidi" w:hAnsiTheme="majorBidi" w:cstheme="majorBidi"/>
          <w:b/>
          <w:sz w:val="24"/>
          <w:szCs w:val="24"/>
          <w:u w:val="single"/>
        </w:rPr>
      </w:pPr>
    </w:p>
    <w:p w14:paraId="17A92942" w14:textId="69EBAF80" w:rsidR="009825C4" w:rsidRPr="002F29A5" w:rsidRDefault="006162E6" w:rsidP="002F29A5">
      <w:pPr>
        <w:spacing w:after="0" w:line="240" w:lineRule="auto"/>
        <w:rPr>
          <w:rFonts w:asciiTheme="majorBidi" w:hAnsiTheme="majorBidi" w:cstheme="majorBidi"/>
          <w:b/>
          <w:bCs/>
          <w:color w:val="000000" w:themeColor="text1"/>
          <w:sz w:val="24"/>
          <w:szCs w:val="24"/>
          <w:u w:val="single"/>
        </w:rPr>
      </w:pPr>
      <w:r w:rsidRPr="002F29A5">
        <w:rPr>
          <w:rFonts w:asciiTheme="majorBidi" w:hAnsiTheme="majorBidi" w:cstheme="majorBidi"/>
          <w:b/>
          <w:sz w:val="24"/>
          <w:szCs w:val="24"/>
          <w:u w:val="single"/>
        </w:rPr>
        <w:t>Presenter</w:t>
      </w:r>
      <w:r w:rsidR="001041B6" w:rsidRPr="002F29A5">
        <w:rPr>
          <w:rFonts w:asciiTheme="majorBidi" w:hAnsiTheme="majorBidi" w:cstheme="majorBidi"/>
          <w:b/>
          <w:sz w:val="24"/>
          <w:szCs w:val="24"/>
          <w:u w:val="single"/>
        </w:rPr>
        <w:t>s</w:t>
      </w:r>
      <w:r w:rsidR="005D54D3" w:rsidRPr="006B7982">
        <w:rPr>
          <w:rFonts w:asciiTheme="majorBidi" w:hAnsiTheme="majorBidi" w:cstheme="majorBidi"/>
          <w:b/>
          <w:sz w:val="24"/>
          <w:szCs w:val="24"/>
        </w:rPr>
        <w:t xml:space="preserve">: </w:t>
      </w:r>
      <w:r w:rsidR="002F29A5" w:rsidRPr="002F29A5">
        <w:rPr>
          <w:rStyle w:val="normaltextrun"/>
          <w:rFonts w:asciiTheme="majorBidi" w:hAnsiTheme="majorBidi" w:cstheme="majorBidi"/>
          <w:b/>
          <w:bCs/>
          <w:color w:val="000000"/>
          <w:sz w:val="24"/>
          <w:szCs w:val="24"/>
          <w:shd w:val="clear" w:color="auto" w:fill="FFFFFF"/>
        </w:rPr>
        <w:t>Kathleen Tobelmann, Andie Dechirico (Nutrition)</w:t>
      </w:r>
      <w:r w:rsidR="002F29A5" w:rsidRPr="002F29A5">
        <w:rPr>
          <w:rStyle w:val="eop"/>
          <w:rFonts w:asciiTheme="majorBidi" w:hAnsiTheme="majorBidi" w:cstheme="majorBidi"/>
          <w:color w:val="000000"/>
          <w:sz w:val="24"/>
          <w:szCs w:val="24"/>
          <w:shd w:val="clear" w:color="auto" w:fill="FFFFFF"/>
        </w:rPr>
        <w:t> </w:t>
      </w:r>
    </w:p>
    <w:p w14:paraId="17AF6853" w14:textId="43424CDE" w:rsidR="009825C4" w:rsidRPr="002F29A5" w:rsidRDefault="00BF27BD" w:rsidP="002F29A5">
      <w:pPr>
        <w:spacing w:after="0" w:line="240" w:lineRule="auto"/>
        <w:rPr>
          <w:rStyle w:val="normaltextrun"/>
          <w:rFonts w:asciiTheme="majorBidi" w:hAnsiTheme="majorBidi" w:cstheme="majorBidi"/>
          <w:color w:val="000000"/>
          <w:sz w:val="24"/>
          <w:szCs w:val="24"/>
          <w:shd w:val="clear" w:color="auto" w:fill="FFFFFF"/>
        </w:rPr>
      </w:pPr>
      <w:r w:rsidRPr="002F29A5">
        <w:rPr>
          <w:rFonts w:asciiTheme="majorBidi" w:hAnsiTheme="majorBidi" w:cstheme="majorBidi"/>
          <w:b/>
          <w:bCs/>
          <w:color w:val="000000" w:themeColor="text1"/>
          <w:sz w:val="24"/>
          <w:szCs w:val="24"/>
          <w:u w:val="single"/>
        </w:rPr>
        <w:t>Faculty Mentor</w:t>
      </w:r>
      <w:r w:rsidR="005D54D3" w:rsidRPr="002F29A5">
        <w:rPr>
          <w:rStyle w:val="normaltextrun"/>
          <w:rFonts w:asciiTheme="majorBidi" w:hAnsiTheme="majorBidi" w:cstheme="majorBidi"/>
          <w:b/>
          <w:bCs/>
          <w:color w:val="000000"/>
          <w:sz w:val="24"/>
          <w:szCs w:val="24"/>
          <w:shd w:val="clear" w:color="auto" w:fill="FFFFFF"/>
        </w:rPr>
        <w:t>:</w:t>
      </w:r>
      <w:r w:rsidR="002F29A5" w:rsidRPr="002F29A5">
        <w:rPr>
          <w:rStyle w:val="normaltextrun"/>
          <w:rFonts w:asciiTheme="majorBidi" w:hAnsiTheme="majorBidi" w:cstheme="majorBidi"/>
          <w:b/>
          <w:bCs/>
          <w:color w:val="000000"/>
          <w:sz w:val="24"/>
          <w:szCs w:val="24"/>
          <w:shd w:val="clear" w:color="auto" w:fill="FFFFFF"/>
        </w:rPr>
        <w:t xml:space="preserve"> Dr. Amir Golmohamadi (Nutrition)</w:t>
      </w:r>
      <w:r w:rsidR="002F29A5" w:rsidRPr="002F29A5">
        <w:rPr>
          <w:rStyle w:val="eop"/>
          <w:rFonts w:asciiTheme="majorBidi" w:hAnsiTheme="majorBidi" w:cstheme="majorBidi"/>
          <w:color w:val="000000"/>
          <w:sz w:val="24"/>
          <w:szCs w:val="24"/>
          <w:shd w:val="clear" w:color="auto" w:fill="FFFFFF"/>
        </w:rPr>
        <w:t> </w:t>
      </w:r>
      <w:r w:rsidR="00490A02" w:rsidRPr="002F29A5">
        <w:rPr>
          <w:rStyle w:val="eop"/>
          <w:rFonts w:asciiTheme="majorBidi" w:hAnsiTheme="majorBidi" w:cstheme="majorBidi"/>
          <w:color w:val="000000"/>
          <w:sz w:val="24"/>
          <w:szCs w:val="24"/>
          <w:shd w:val="clear" w:color="auto" w:fill="FFFFFF"/>
        </w:rPr>
        <w:t> </w:t>
      </w:r>
    </w:p>
    <w:p w14:paraId="61B6B19A" w14:textId="77777777" w:rsidR="009825C4" w:rsidRPr="002F29A5" w:rsidRDefault="009825C4" w:rsidP="009825C4">
      <w:pPr>
        <w:spacing w:after="0" w:line="240" w:lineRule="auto"/>
        <w:rPr>
          <w:rStyle w:val="normaltextrun"/>
          <w:rFonts w:asciiTheme="majorBidi" w:hAnsiTheme="majorBidi" w:cstheme="majorBidi"/>
          <w:color w:val="000000"/>
          <w:sz w:val="24"/>
          <w:szCs w:val="24"/>
          <w:shd w:val="clear" w:color="auto" w:fill="FFFFFF"/>
        </w:rPr>
      </w:pPr>
    </w:p>
    <w:p w14:paraId="7289E3D6" w14:textId="77777777" w:rsidR="002F29A5" w:rsidRPr="002F29A5" w:rsidRDefault="002F29A5" w:rsidP="002F29A5">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Background: Approximately 52% of fruits and vegetables are wasted during several stages of post-harvest, sale, and consumption. In 2018, 1.45 million tons of carrots were produced in the United States. Carrot leaves (tops) are either wasted or used in animal consumption. Therefore, input resources are wasted (Sustainable Development Goal (SDG) #12) and potential nutritional value is not utilized (SDG #2). </w:t>
      </w:r>
    </w:p>
    <w:p w14:paraId="2EF67B89" w14:textId="77777777" w:rsidR="002F29A5" w:rsidRPr="002F29A5" w:rsidRDefault="002F29A5" w:rsidP="002F29A5">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  </w:t>
      </w:r>
    </w:p>
    <w:p w14:paraId="40EDF4BC" w14:textId="77777777" w:rsidR="002F29A5" w:rsidRPr="002F29A5" w:rsidRDefault="002F29A5" w:rsidP="002F29A5">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Objective: Improve sustainability indicators of carrot production by developing a new food product (Top Carrot Pesto) using wasted carrot top greens. </w:t>
      </w:r>
    </w:p>
    <w:p w14:paraId="03D2B275" w14:textId="77777777" w:rsidR="002F29A5" w:rsidRPr="002F29A5" w:rsidRDefault="002F29A5" w:rsidP="002F29A5">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  </w:t>
      </w:r>
    </w:p>
    <w:p w14:paraId="4514E408" w14:textId="77777777" w:rsidR="002F29A5" w:rsidRPr="002F29A5" w:rsidRDefault="002F29A5" w:rsidP="002F29A5">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Methods: All ingredients were obtained from a local supermarket. A kitchen blender was used to blend the ingredients, which were sunflower seeds (16.6g), nutritional yeast (21g), extra virgin olive oil (41.17g), water (45ml), lemon juice (14.5ml), basil (5g) and carrot greens (25g). Food Processors Nutrient Analysis Software (ESHA) was used to calculate the micro and macronutrients of the product. </w:t>
      </w:r>
    </w:p>
    <w:p w14:paraId="4D7CE338" w14:textId="77777777" w:rsidR="002F29A5" w:rsidRPr="002F29A5" w:rsidRDefault="002F29A5" w:rsidP="002F29A5">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  </w:t>
      </w:r>
    </w:p>
    <w:p w14:paraId="4B25ACCA" w14:textId="77777777" w:rsidR="002F29A5" w:rsidRPr="002F29A5" w:rsidRDefault="002F29A5" w:rsidP="002F29A5">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Results: Nutrient Analysis results revealed that for a 56g serving size, Top Carrot pesto contains 455 mcg vitamin K, 2.7g Fiber, and 8.3mg vitamin C. These values are higher than Classico Basil Pesto (a popular commercial product) in all of the listed micronutrients except for vitamin K. </w:t>
      </w:r>
    </w:p>
    <w:p w14:paraId="7F62AC3A" w14:textId="77777777" w:rsidR="002F29A5" w:rsidRPr="002F29A5" w:rsidRDefault="002F29A5" w:rsidP="002F29A5">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  </w:t>
      </w:r>
    </w:p>
    <w:p w14:paraId="07762E07" w14:textId="77777777" w:rsidR="002F29A5" w:rsidRPr="002F29A5" w:rsidRDefault="002F29A5" w:rsidP="002F29A5">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Conclusion: Preliminary evaluation of the proposed product (Top Carrot Pesto) showed promising nutritional benefits and potential contribution to Sustainable Development Goals of the United Nations. Further objective and subjective analyses are required to test the acceptability and shelf-life of this product. </w:t>
      </w:r>
    </w:p>
    <w:p w14:paraId="21ECCC55" w14:textId="77777777" w:rsidR="0016431B" w:rsidRPr="0016431B" w:rsidRDefault="0016431B" w:rsidP="0016431B">
      <w:pPr>
        <w:spacing w:after="0" w:line="240" w:lineRule="auto"/>
        <w:jc w:val="both"/>
        <w:textAlignment w:val="baseline"/>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 </w:t>
      </w:r>
    </w:p>
    <w:p w14:paraId="0195D87A" w14:textId="5C8B2CA9" w:rsidR="00BC20A1" w:rsidRPr="00BC20A1" w:rsidRDefault="00575E89" w:rsidP="0016431B">
      <w:pPr>
        <w:spacing w:after="0" w:line="240" w:lineRule="auto"/>
        <w:rPr>
          <w:rFonts w:asciiTheme="majorBidi" w:eastAsia="Times New Roman" w:hAnsiTheme="majorBidi" w:cstheme="majorBidi"/>
          <w:sz w:val="24"/>
          <w:szCs w:val="24"/>
        </w:rPr>
      </w:pPr>
      <w:r w:rsidRPr="002F29A5">
        <w:rPr>
          <w:rFonts w:asciiTheme="majorBidi" w:eastAsia="Times New Roman" w:hAnsiTheme="majorBidi" w:cstheme="majorBidi"/>
          <w:sz w:val="24"/>
          <w:szCs w:val="24"/>
        </w:rPr>
        <w:t> </w:t>
      </w:r>
      <w:r w:rsidR="00BC20A1" w:rsidRPr="002F29A5">
        <w:rPr>
          <w:rFonts w:asciiTheme="majorBidi" w:eastAsia="Times New Roman" w:hAnsiTheme="majorBidi" w:cstheme="majorBidi"/>
          <w:sz w:val="24"/>
          <w:szCs w:val="24"/>
        </w:rPr>
        <w:t>  </w:t>
      </w:r>
    </w:p>
    <w:p w14:paraId="7B15C59F"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0D4B7035"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221C5615"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341F1947"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281994BB"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786B9EE6"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53BBDD02"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691A6E84"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360EA129"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6A496840"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1D314E99"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07A0F3EA"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p>
    <w:p w14:paraId="44BA118E" w14:textId="77777777" w:rsidR="00BD379B" w:rsidRPr="002F29A5" w:rsidRDefault="00BD379B" w:rsidP="00BD379B">
      <w:pPr>
        <w:pStyle w:val="paragraph"/>
        <w:spacing w:before="0" w:beforeAutospacing="0" w:after="0" w:afterAutospacing="0"/>
        <w:textAlignment w:val="baseline"/>
        <w:rPr>
          <w:rFonts w:asciiTheme="majorBidi" w:hAnsiTheme="majorBidi" w:cstheme="majorBidi"/>
        </w:rPr>
      </w:pPr>
      <w:r w:rsidRPr="002F29A5">
        <w:rPr>
          <w:rStyle w:val="eop"/>
          <w:rFonts w:asciiTheme="majorBidi" w:hAnsiTheme="majorBidi" w:cstheme="majorBidi"/>
        </w:rPr>
        <w:t> </w:t>
      </w:r>
      <w:bookmarkStart w:id="0" w:name="_GoBack"/>
      <w:bookmarkEnd w:id="0"/>
    </w:p>
    <w:sectPr w:rsidR="00BD379B" w:rsidRPr="002F2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1041B6"/>
    <w:rsid w:val="00156D0F"/>
    <w:rsid w:val="0016431B"/>
    <w:rsid w:val="001711A4"/>
    <w:rsid w:val="002F29A5"/>
    <w:rsid w:val="003267F6"/>
    <w:rsid w:val="00393B89"/>
    <w:rsid w:val="003968C5"/>
    <w:rsid w:val="003B5EAF"/>
    <w:rsid w:val="003D70F5"/>
    <w:rsid w:val="00490A02"/>
    <w:rsid w:val="004D1C2C"/>
    <w:rsid w:val="005743CD"/>
    <w:rsid w:val="00574FD0"/>
    <w:rsid w:val="00575E89"/>
    <w:rsid w:val="005B3F37"/>
    <w:rsid w:val="005D54D3"/>
    <w:rsid w:val="006162E6"/>
    <w:rsid w:val="00622B40"/>
    <w:rsid w:val="00647A21"/>
    <w:rsid w:val="006B7982"/>
    <w:rsid w:val="007533AD"/>
    <w:rsid w:val="007F343C"/>
    <w:rsid w:val="00827954"/>
    <w:rsid w:val="00855554"/>
    <w:rsid w:val="008870A2"/>
    <w:rsid w:val="008A718B"/>
    <w:rsid w:val="009179F4"/>
    <w:rsid w:val="00953438"/>
    <w:rsid w:val="009825C4"/>
    <w:rsid w:val="009E2C32"/>
    <w:rsid w:val="00BA10BD"/>
    <w:rsid w:val="00BB35F4"/>
    <w:rsid w:val="00BC20A1"/>
    <w:rsid w:val="00BD379B"/>
    <w:rsid w:val="00BE46F8"/>
    <w:rsid w:val="00BF27BD"/>
    <w:rsid w:val="00D30A78"/>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8A3BE40E-D389-474A-9A87-19F90BE3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purl.org/dc/terms/"/>
    <ds:schemaRef ds:uri="http://schemas.microsoft.com/office/2006/metadata/properties"/>
    <ds:schemaRef ds:uri="8ba01db9-89e8-4dbd-b09b-f1bb22782f3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d8c369e-ddd6-4fee-8136-828943a0a193"/>
    <ds:schemaRef ds:uri="http://purl.org/dc/dcmitype/"/>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2020-04-20T20:00:00Z</dcterms:created>
  <dcterms:modified xsi:type="dcterms:W3CDTF">2020-04-20T20:00:00Z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