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13E7E" w14:textId="77777777" w:rsidR="00C01FE1" w:rsidRDefault="00C01FE1" w:rsidP="00C01FE1">
      <w:r w:rsidRPr="009F604E">
        <w:rPr>
          <w:b/>
          <w:bCs/>
        </w:rPr>
        <w:t>Title</w:t>
      </w:r>
      <w:r>
        <w:t xml:space="preserve">: COVID-19 WCU Suspension of Direct Community Engagement </w:t>
      </w:r>
    </w:p>
    <w:p w14:paraId="25E1B532" w14:textId="0E7CD087" w:rsidR="00B93F66" w:rsidRDefault="00B93F66">
      <w:r>
        <w:t>WCU Student Leaders,</w:t>
      </w:r>
    </w:p>
    <w:p w14:paraId="308B2C92" w14:textId="03E5E2E8" w:rsidR="00B93F66" w:rsidRDefault="00B93F66">
      <w:r>
        <w:t xml:space="preserve">The Office of Service-Learning and Volunteer Programs </w:t>
      </w:r>
      <w:r w:rsidR="00FC2103">
        <w:t xml:space="preserve">(OSLVP) </w:t>
      </w:r>
      <w:r>
        <w:t>first wants to thank you for all of the volunteerism, philanthropy, and</w:t>
      </w:r>
      <w:r w:rsidR="00FC2103">
        <w:t xml:space="preserve"> community</w:t>
      </w:r>
      <w:r>
        <w:t xml:space="preserve"> engagement we’ve seen from your clubs and organizations </w:t>
      </w:r>
      <w:r w:rsidR="00D904C3">
        <w:t xml:space="preserve">throughout </w:t>
      </w:r>
      <w:r>
        <w:t xml:space="preserve">this academic year.  We are grateful to work with students dedicated to empowering their communities </w:t>
      </w:r>
      <w:r w:rsidR="00FC2103">
        <w:t>while</w:t>
      </w:r>
      <w:r>
        <w:t xml:space="preserve"> </w:t>
      </w:r>
      <w:r w:rsidR="00FC2103">
        <w:t>practicing</w:t>
      </w:r>
      <w:r>
        <w:t xml:space="preserve"> active </w:t>
      </w:r>
      <w:r w:rsidR="00FC2103">
        <w:t>citizenship</w:t>
      </w:r>
      <w:r>
        <w:t>.</w:t>
      </w:r>
    </w:p>
    <w:p w14:paraId="3C90C93C" w14:textId="733C1624" w:rsidR="00FC2103" w:rsidRDefault="00FC2103">
      <w:r>
        <w:t xml:space="preserve">Given the totality of available guidance on COVID-19 at the federal, state, and local levels – WCU has suspended experiential learning experiences such as clinicals, internships, </w:t>
      </w:r>
      <w:proofErr w:type="spellStart"/>
      <w:r>
        <w:t>practica</w:t>
      </w:r>
      <w:proofErr w:type="spellEnd"/>
      <w:r>
        <w:t xml:space="preserve">, and student teaching. </w:t>
      </w:r>
      <w:r w:rsidR="00C01FE1">
        <w:t>OSLVP</w:t>
      </w:r>
      <w:r>
        <w:t xml:space="preserve"> interprets this directive to include </w:t>
      </w:r>
      <w:r w:rsidRPr="001D327D">
        <w:rPr>
          <w:i/>
          <w:iCs/>
        </w:rPr>
        <w:t>direct</w:t>
      </w:r>
      <w:r>
        <w:t xml:space="preserve"> and </w:t>
      </w:r>
      <w:r w:rsidRPr="001D327D">
        <w:rPr>
          <w:i/>
          <w:iCs/>
        </w:rPr>
        <w:t>university-sponsored</w:t>
      </w:r>
      <w:r>
        <w:t xml:space="preserve"> </w:t>
      </w:r>
      <w:r w:rsidRPr="001D327D">
        <w:t>community engagement</w:t>
      </w:r>
      <w:r>
        <w:t xml:space="preserve"> activities (e.g., face-to-face tutoring, mentoring, volunteering, etc.). </w:t>
      </w:r>
      <w:r w:rsidRPr="00F25857">
        <w:rPr>
          <w:b/>
          <w:bCs/>
        </w:rPr>
        <w:t xml:space="preserve">Therefore, until further notice, OSLVP </w:t>
      </w:r>
      <w:r w:rsidR="00F25857">
        <w:rPr>
          <w:b/>
          <w:bCs/>
        </w:rPr>
        <w:t xml:space="preserve">is </w:t>
      </w:r>
      <w:r w:rsidR="00F25857" w:rsidRPr="00F25857">
        <w:rPr>
          <w:b/>
          <w:bCs/>
        </w:rPr>
        <w:t xml:space="preserve">strongly </w:t>
      </w:r>
      <w:r w:rsidRPr="00F25857">
        <w:rPr>
          <w:b/>
          <w:bCs/>
        </w:rPr>
        <w:t>discourag</w:t>
      </w:r>
      <w:r w:rsidR="00F25857">
        <w:rPr>
          <w:b/>
          <w:bCs/>
        </w:rPr>
        <w:t>ing</w:t>
      </w:r>
      <w:r w:rsidRPr="00F25857">
        <w:rPr>
          <w:b/>
          <w:bCs/>
        </w:rPr>
        <w:t xml:space="preserve"> </w:t>
      </w:r>
      <w:r w:rsidR="00F25857" w:rsidRPr="00F25857">
        <w:rPr>
          <w:b/>
          <w:bCs/>
        </w:rPr>
        <w:t xml:space="preserve">direct </w:t>
      </w:r>
      <w:r w:rsidR="00D904C3">
        <w:rPr>
          <w:b/>
          <w:bCs/>
        </w:rPr>
        <w:t xml:space="preserve">community service and engagement. </w:t>
      </w:r>
      <w:r w:rsidR="00F25857">
        <w:t xml:space="preserve"> </w:t>
      </w:r>
    </w:p>
    <w:p w14:paraId="7D31A5DC" w14:textId="40612BC3" w:rsidR="00D86577" w:rsidRDefault="00B93F66">
      <w:r>
        <w:t xml:space="preserve">In wake of the spread of COVID-19, </w:t>
      </w:r>
      <w:r w:rsidR="004B601C">
        <w:t xml:space="preserve">many of our routines have shifted and as such, some of us may have more time </w:t>
      </w:r>
      <w:r w:rsidR="00FC2103">
        <w:t>on our hands.</w:t>
      </w:r>
      <w:r w:rsidR="004B601C">
        <w:t xml:space="preserve">  Many of us may feel the urge to spend this time volunteer</w:t>
      </w:r>
      <w:r w:rsidR="00FC2103">
        <w:t xml:space="preserve">ing </w:t>
      </w:r>
      <w:r w:rsidR="004B601C">
        <w:t xml:space="preserve">to ensure that </w:t>
      </w:r>
      <w:r w:rsidR="00FC2103">
        <w:t xml:space="preserve">the most vulnerable </w:t>
      </w:r>
      <w:r w:rsidR="00D904C3">
        <w:t>among us</w:t>
      </w:r>
      <w:r w:rsidR="00FC2103">
        <w:t xml:space="preserve"> are supported</w:t>
      </w:r>
      <w:r w:rsidR="004B601C">
        <w:t>. However, at this time</w:t>
      </w:r>
      <w:r w:rsidR="00FC2103">
        <w:t>,</w:t>
      </w:r>
      <w:r w:rsidR="004B601C">
        <w:t xml:space="preserve"> </w:t>
      </w:r>
      <w:r w:rsidR="00D904C3">
        <w:t>one of the best ways to serve the community, state, and nation</w:t>
      </w:r>
      <w:r w:rsidR="00D86577">
        <w:t xml:space="preserve"> is to engage in the healthy behaviors prescribed by leading experts, especially </w:t>
      </w:r>
      <w:r w:rsidR="00C01FE1">
        <w:t xml:space="preserve">through </w:t>
      </w:r>
      <w:r w:rsidR="00D86577">
        <w:t xml:space="preserve">social distancing. In a </w:t>
      </w:r>
      <w:hyperlink r:id="rId5" w:history="1">
        <w:r w:rsidR="00D86577" w:rsidRPr="000B57C3">
          <w:rPr>
            <w:rStyle w:val="Hyperlink"/>
          </w:rPr>
          <w:t>recent article</w:t>
        </w:r>
      </w:hyperlink>
      <w:r w:rsidR="00D86577">
        <w:t>, the New York Times highlights at least 5 ways to help your community combat COVID-19 while social distancing</w:t>
      </w:r>
      <w:r w:rsidR="00C01FE1">
        <w:t xml:space="preserve">. Such practices include: </w:t>
      </w:r>
    </w:p>
    <w:p w14:paraId="41FA822D" w14:textId="71CB39DA" w:rsidR="00D86577" w:rsidRDefault="00D86577" w:rsidP="00D86577">
      <w:pPr>
        <w:pStyle w:val="ListParagraph"/>
        <w:numPr>
          <w:ilvl w:val="0"/>
          <w:numId w:val="1"/>
        </w:numPr>
      </w:pPr>
      <w:r>
        <w:t>Donating to your local food bank;</w:t>
      </w:r>
      <w:bookmarkStart w:id="0" w:name="_GoBack"/>
      <w:bookmarkEnd w:id="0"/>
    </w:p>
    <w:p w14:paraId="47D0E462" w14:textId="2A32E0CE" w:rsidR="00D86577" w:rsidRDefault="00D86577" w:rsidP="00D86577">
      <w:pPr>
        <w:pStyle w:val="ListParagraph"/>
        <w:numPr>
          <w:ilvl w:val="0"/>
          <w:numId w:val="1"/>
        </w:numPr>
      </w:pPr>
      <w:r>
        <w:t>Offering assistance to at-risk neighbors;</w:t>
      </w:r>
    </w:p>
    <w:p w14:paraId="5664F6DE" w14:textId="7CE71A18" w:rsidR="00D86577" w:rsidRDefault="00D86577" w:rsidP="00D86577">
      <w:pPr>
        <w:pStyle w:val="ListParagraph"/>
        <w:numPr>
          <w:ilvl w:val="0"/>
          <w:numId w:val="1"/>
        </w:numPr>
      </w:pPr>
      <w:r>
        <w:t xml:space="preserve">Planning to stay in touch from afar; </w:t>
      </w:r>
    </w:p>
    <w:p w14:paraId="5E56E467" w14:textId="07C30C0D" w:rsidR="00D86577" w:rsidRDefault="00D86577" w:rsidP="00D86577">
      <w:pPr>
        <w:pStyle w:val="ListParagraph"/>
        <w:numPr>
          <w:ilvl w:val="0"/>
          <w:numId w:val="1"/>
        </w:numPr>
      </w:pPr>
      <w:r>
        <w:t xml:space="preserve">Staying up on your local news; and </w:t>
      </w:r>
    </w:p>
    <w:p w14:paraId="60B20139" w14:textId="1F4437B7" w:rsidR="00D86577" w:rsidRDefault="00D86577" w:rsidP="00D86577">
      <w:pPr>
        <w:pStyle w:val="ListParagraph"/>
        <w:numPr>
          <w:ilvl w:val="0"/>
          <w:numId w:val="1"/>
        </w:numPr>
      </w:pPr>
      <w:r>
        <w:t xml:space="preserve">Stocking up, then stopping. </w:t>
      </w:r>
    </w:p>
    <w:p w14:paraId="4462F7E5" w14:textId="392496C3" w:rsidR="00D42C44" w:rsidRDefault="00C01FE1">
      <w:r>
        <w:t>In consultation with our community partners, OSLVP is in the process of identifying more impactful and meaningful ways through which our students, faculty, and staff can serve our communities while social distancing</w:t>
      </w:r>
      <w:r w:rsidR="000B57C3">
        <w:t xml:space="preserve"> over the next several months</w:t>
      </w:r>
      <w:r>
        <w:t>. We</w:t>
      </w:r>
      <w:r w:rsidR="00D42C44">
        <w:t xml:space="preserve">’d also like to hear from you! </w:t>
      </w:r>
      <w:r w:rsidR="00D42C44" w:rsidRPr="00D22EDC">
        <w:rPr>
          <w:b/>
          <w:bCs/>
        </w:rPr>
        <w:t xml:space="preserve">Are you or your organization interested in </w:t>
      </w:r>
      <w:r w:rsidR="00D22EDC">
        <w:rPr>
          <w:b/>
          <w:bCs/>
        </w:rPr>
        <w:t xml:space="preserve">participating </w:t>
      </w:r>
      <w:r w:rsidR="00D42C44" w:rsidRPr="00D22EDC">
        <w:rPr>
          <w:b/>
          <w:bCs/>
        </w:rPr>
        <w:t>in such</w:t>
      </w:r>
      <w:r w:rsidR="00D22EDC">
        <w:t xml:space="preserve"> </w:t>
      </w:r>
      <w:r w:rsidR="00D22EDC" w:rsidRPr="00D22EDC">
        <w:rPr>
          <w:b/>
          <w:bCs/>
        </w:rPr>
        <w:t>indirect</w:t>
      </w:r>
      <w:r w:rsidR="00D42C44" w:rsidRPr="00D22EDC">
        <w:rPr>
          <w:b/>
          <w:bCs/>
        </w:rPr>
        <w:t xml:space="preserve"> service &amp; engagement opportunities</w:t>
      </w:r>
      <w:r w:rsidR="00D42C44">
        <w:t xml:space="preserve">? </w:t>
      </w:r>
      <w:r w:rsidR="00D42C44" w:rsidRPr="00D22EDC">
        <w:rPr>
          <w:b/>
          <w:bCs/>
        </w:rPr>
        <w:t>Do you have any ideas or thoughts for how WCU students could provide indirect service?</w:t>
      </w:r>
      <w:r w:rsidR="00D42C44">
        <w:t xml:space="preserve"> To discuss this and more, we invite you to join us for a Zoom session with our staff and other student leaders. These Zoom sessions will take place on: </w:t>
      </w:r>
    </w:p>
    <w:p w14:paraId="42E7A47E" w14:textId="12895742" w:rsidR="00D42C44" w:rsidRDefault="000C1C1F" w:rsidP="00D42C44">
      <w:pPr>
        <w:pStyle w:val="ListParagraph"/>
        <w:numPr>
          <w:ilvl w:val="0"/>
          <w:numId w:val="2"/>
        </w:numPr>
      </w:pPr>
      <w:r>
        <w:t>Monday, March 30</w:t>
      </w:r>
      <w:r w:rsidRPr="000C1C1F">
        <w:rPr>
          <w:vertAlign w:val="superscript"/>
        </w:rPr>
        <w:t>th</w:t>
      </w:r>
      <w:r>
        <w:t xml:space="preserve"> at 3pm</w:t>
      </w:r>
    </w:p>
    <w:p w14:paraId="4164155F" w14:textId="157004B4" w:rsidR="00D42C44" w:rsidRDefault="000C1C1F" w:rsidP="00D42C44">
      <w:pPr>
        <w:pStyle w:val="ListParagraph"/>
        <w:numPr>
          <w:ilvl w:val="0"/>
          <w:numId w:val="2"/>
        </w:numPr>
      </w:pPr>
      <w:r>
        <w:t>Thursday, April 2</w:t>
      </w:r>
      <w:r w:rsidRPr="000C1C1F">
        <w:rPr>
          <w:vertAlign w:val="superscript"/>
        </w:rPr>
        <w:t>nd</w:t>
      </w:r>
      <w:r>
        <w:t xml:space="preserve"> at 1pm</w:t>
      </w:r>
    </w:p>
    <w:p w14:paraId="13B1130F" w14:textId="77777777" w:rsidR="007E76EC" w:rsidRDefault="00D42C44" w:rsidP="00D42C44">
      <w:r>
        <w:t xml:space="preserve">If you are interested in participating in one of these sessions, please let me know at your earliest convenience and I will provide you with the Zoom link/number. </w:t>
      </w:r>
    </w:p>
    <w:p w14:paraId="32FAB80B" w14:textId="2D37F499" w:rsidR="007E76EC" w:rsidRDefault="007E76EC" w:rsidP="00D42C44">
      <w:r>
        <w:t xml:space="preserve">Be sure to submit any service hours from prior to spring break using the Community Service Report on </w:t>
      </w:r>
      <w:proofErr w:type="spellStart"/>
      <w:r>
        <w:t>RamConnect</w:t>
      </w:r>
      <w:proofErr w:type="spellEnd"/>
      <w:r>
        <w:t xml:space="preserve">: </w:t>
      </w:r>
      <w:hyperlink r:id="rId6" w:history="1">
        <w:r w:rsidRPr="00720008">
          <w:rPr>
            <w:rStyle w:val="Hyperlink"/>
          </w:rPr>
          <w:t>www.tinyurl.com/servicereport1920</w:t>
        </w:r>
      </w:hyperlink>
      <w:r>
        <w:t>.</w:t>
      </w:r>
    </w:p>
    <w:p w14:paraId="52D0BF6F" w14:textId="4CE5F6C0" w:rsidR="00D42C44" w:rsidRDefault="007E76EC" w:rsidP="00D42C44">
      <w:r>
        <w:t>P</w:t>
      </w:r>
      <w:r w:rsidR="00D42C44">
        <w:t xml:space="preserve">lease don’t hesitate to contact me directly at </w:t>
      </w:r>
      <w:hyperlink r:id="rId7" w:history="1">
        <w:r w:rsidR="00D42C44" w:rsidRPr="006D25FE">
          <w:rPr>
            <w:rStyle w:val="Hyperlink"/>
          </w:rPr>
          <w:t>sgillespie@wcupa.edu</w:t>
        </w:r>
      </w:hyperlink>
      <w:r w:rsidR="00D42C44">
        <w:t xml:space="preserve"> with any ideas, thoughts, or concerns. </w:t>
      </w:r>
    </w:p>
    <w:p w14:paraId="7B76C2D3" w14:textId="77777777" w:rsidR="00D42C44" w:rsidRDefault="00D42C44" w:rsidP="00D42C44"/>
    <w:p w14:paraId="4CDF217B" w14:textId="3D7776B9" w:rsidR="000B57C3" w:rsidRDefault="00C01FE1">
      <w:r>
        <w:lastRenderedPageBreak/>
        <w:t xml:space="preserve"> </w:t>
      </w:r>
      <w:r w:rsidR="00221489">
        <w:t>In Service,</w:t>
      </w:r>
    </w:p>
    <w:p w14:paraId="20663B99" w14:textId="77777777" w:rsidR="000B57C3" w:rsidRPr="000B57C3" w:rsidRDefault="000B57C3" w:rsidP="000B57C3">
      <w:pPr>
        <w:spacing w:after="0" w:line="240" w:lineRule="auto"/>
      </w:pPr>
      <w:r w:rsidRPr="000B57C3">
        <w:t>Shannon Gillespie, M.S.  (</w:t>
      </w:r>
      <w:hyperlink r:id="rId8" w:tooltip="https://www.mypronouns.org/" w:history="1">
        <w:r w:rsidRPr="000B57C3">
          <w:t>she/her/hers</w:t>
        </w:r>
      </w:hyperlink>
      <w:r w:rsidRPr="000B57C3">
        <w:t>)</w:t>
      </w:r>
      <w:r w:rsidRPr="000B57C3">
        <w:br/>
        <w:t>Interim Assistant Director, Office of Service-Learning and Volunteer Programs</w:t>
      </w:r>
    </w:p>
    <w:p w14:paraId="0D090D4A" w14:textId="77777777" w:rsidR="000B57C3" w:rsidRPr="000B57C3" w:rsidRDefault="000B57C3" w:rsidP="000B57C3">
      <w:pPr>
        <w:spacing w:after="0" w:line="240" w:lineRule="auto"/>
      </w:pPr>
      <w:r w:rsidRPr="000B57C3">
        <w:t>West Chester University of Pennsylvania</w:t>
      </w:r>
    </w:p>
    <w:p w14:paraId="2F4F85E8" w14:textId="77777777" w:rsidR="000B57C3" w:rsidRPr="000B57C3" w:rsidRDefault="000B57C3" w:rsidP="000B57C3">
      <w:pPr>
        <w:spacing w:after="0" w:line="240" w:lineRule="auto"/>
      </w:pPr>
      <w:r w:rsidRPr="000B57C3">
        <w:t>610-436-3379 | </w:t>
      </w:r>
      <w:hyperlink r:id="rId9" w:tgtFrame="_blank" w:history="1">
        <w:r w:rsidRPr="000B57C3">
          <w:t>wcupa.edu/volunteer</w:t>
        </w:r>
      </w:hyperlink>
    </w:p>
    <w:p w14:paraId="0CF4659B" w14:textId="77777777" w:rsidR="00221489" w:rsidRDefault="00221489">
      <w:pPr>
        <w:rPr>
          <w:b/>
          <w:bCs/>
        </w:rPr>
      </w:pPr>
    </w:p>
    <w:p w14:paraId="4502125A" w14:textId="77777777" w:rsidR="00221489" w:rsidRDefault="00221489">
      <w:pPr>
        <w:rPr>
          <w:b/>
          <w:bCs/>
        </w:rPr>
      </w:pPr>
    </w:p>
    <w:p w14:paraId="2031485D" w14:textId="67A3C3DE" w:rsidR="0063680F" w:rsidRPr="00221489" w:rsidRDefault="0063680F"/>
    <w:sectPr w:rsidR="0063680F" w:rsidRPr="00221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018A8"/>
    <w:multiLevelType w:val="hybridMultilevel"/>
    <w:tmpl w:val="26305D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9D11BA"/>
    <w:multiLevelType w:val="hybridMultilevel"/>
    <w:tmpl w:val="7536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66"/>
    <w:rsid w:val="000B57C3"/>
    <w:rsid w:val="000C1C1F"/>
    <w:rsid w:val="00221489"/>
    <w:rsid w:val="004B601C"/>
    <w:rsid w:val="0063680F"/>
    <w:rsid w:val="0071005B"/>
    <w:rsid w:val="00783E08"/>
    <w:rsid w:val="007E76EC"/>
    <w:rsid w:val="00821C06"/>
    <w:rsid w:val="00B122E6"/>
    <w:rsid w:val="00B93F66"/>
    <w:rsid w:val="00C01FE1"/>
    <w:rsid w:val="00D22EDC"/>
    <w:rsid w:val="00D42C44"/>
    <w:rsid w:val="00D86577"/>
    <w:rsid w:val="00D904C3"/>
    <w:rsid w:val="00EF57FB"/>
    <w:rsid w:val="00F25857"/>
    <w:rsid w:val="00FC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FADE"/>
  <w15:chartTrackingRefBased/>
  <w15:docId w15:val="{C11A4695-51C9-4EE3-9A2A-DABB3B5B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577"/>
    <w:pPr>
      <w:ind w:left="720"/>
      <w:contextualSpacing/>
    </w:pPr>
  </w:style>
  <w:style w:type="character" w:styleId="Hyperlink">
    <w:name w:val="Hyperlink"/>
    <w:basedOn w:val="DefaultParagraphFont"/>
    <w:uiPriority w:val="99"/>
    <w:unhideWhenUsed/>
    <w:rsid w:val="000B57C3"/>
    <w:rPr>
      <w:color w:val="0563C1" w:themeColor="hyperlink"/>
      <w:u w:val="single"/>
    </w:rPr>
  </w:style>
  <w:style w:type="character" w:styleId="UnresolvedMention">
    <w:name w:val="Unresolved Mention"/>
    <w:basedOn w:val="DefaultParagraphFont"/>
    <w:uiPriority w:val="99"/>
    <w:semiHidden/>
    <w:unhideWhenUsed/>
    <w:rsid w:val="000B57C3"/>
    <w:rPr>
      <w:color w:val="605E5C"/>
      <w:shd w:val="clear" w:color="auto" w:fill="E1DFDD"/>
    </w:rPr>
  </w:style>
  <w:style w:type="paragraph" w:styleId="BalloonText">
    <w:name w:val="Balloon Text"/>
    <w:basedOn w:val="Normal"/>
    <w:link w:val="BalloonTextChar"/>
    <w:uiPriority w:val="99"/>
    <w:semiHidden/>
    <w:unhideWhenUsed/>
    <w:rsid w:val="00783E0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E0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065202">
      <w:bodyDiv w:val="1"/>
      <w:marLeft w:val="0"/>
      <w:marRight w:val="0"/>
      <w:marTop w:val="0"/>
      <w:marBottom w:val="0"/>
      <w:divBdr>
        <w:top w:val="none" w:sz="0" w:space="0" w:color="auto"/>
        <w:left w:val="none" w:sz="0" w:space="0" w:color="auto"/>
        <w:bottom w:val="none" w:sz="0" w:space="0" w:color="auto"/>
        <w:right w:val="none" w:sz="0" w:space="0" w:color="auto"/>
      </w:divBdr>
      <w:divsChild>
        <w:div w:id="532890414">
          <w:marLeft w:val="0"/>
          <w:marRight w:val="0"/>
          <w:marTop w:val="0"/>
          <w:marBottom w:val="0"/>
          <w:divBdr>
            <w:top w:val="none" w:sz="0" w:space="0" w:color="auto"/>
            <w:left w:val="none" w:sz="0" w:space="0" w:color="auto"/>
            <w:bottom w:val="none" w:sz="0" w:space="0" w:color="auto"/>
            <w:right w:val="none" w:sz="0" w:space="0" w:color="auto"/>
          </w:divBdr>
          <w:divsChild>
            <w:div w:id="785781595">
              <w:marLeft w:val="0"/>
              <w:marRight w:val="0"/>
              <w:marTop w:val="0"/>
              <w:marBottom w:val="0"/>
              <w:divBdr>
                <w:top w:val="none" w:sz="0" w:space="0" w:color="auto"/>
                <w:left w:val="none" w:sz="0" w:space="0" w:color="auto"/>
                <w:bottom w:val="none" w:sz="0" w:space="0" w:color="auto"/>
                <w:right w:val="none" w:sz="0" w:space="0" w:color="auto"/>
              </w:divBdr>
            </w:div>
          </w:divsChild>
        </w:div>
        <w:div w:id="566499642">
          <w:marLeft w:val="0"/>
          <w:marRight w:val="0"/>
          <w:marTop w:val="0"/>
          <w:marBottom w:val="0"/>
          <w:divBdr>
            <w:top w:val="none" w:sz="0" w:space="0" w:color="auto"/>
            <w:left w:val="none" w:sz="0" w:space="0" w:color="auto"/>
            <w:bottom w:val="none" w:sz="0" w:space="0" w:color="auto"/>
            <w:right w:val="none" w:sz="0" w:space="0" w:color="auto"/>
          </w:divBdr>
          <w:divsChild>
            <w:div w:id="1782409367">
              <w:marLeft w:val="0"/>
              <w:marRight w:val="0"/>
              <w:marTop w:val="0"/>
              <w:marBottom w:val="0"/>
              <w:divBdr>
                <w:top w:val="none" w:sz="0" w:space="0" w:color="auto"/>
                <w:left w:val="none" w:sz="0" w:space="0" w:color="auto"/>
                <w:bottom w:val="none" w:sz="0" w:space="0" w:color="auto"/>
                <w:right w:val="none" w:sz="0" w:space="0" w:color="auto"/>
              </w:divBdr>
            </w:div>
          </w:divsChild>
        </w:div>
        <w:div w:id="2137793876">
          <w:marLeft w:val="0"/>
          <w:marRight w:val="0"/>
          <w:marTop w:val="0"/>
          <w:marBottom w:val="0"/>
          <w:divBdr>
            <w:top w:val="none" w:sz="0" w:space="0" w:color="auto"/>
            <w:left w:val="none" w:sz="0" w:space="0" w:color="auto"/>
            <w:bottom w:val="none" w:sz="0" w:space="0" w:color="auto"/>
            <w:right w:val="none" w:sz="0" w:space="0" w:color="auto"/>
          </w:divBdr>
          <w:divsChild>
            <w:div w:id="1989742336">
              <w:marLeft w:val="0"/>
              <w:marRight w:val="0"/>
              <w:marTop w:val="0"/>
              <w:marBottom w:val="0"/>
              <w:divBdr>
                <w:top w:val="none" w:sz="0" w:space="0" w:color="auto"/>
                <w:left w:val="none" w:sz="0" w:space="0" w:color="auto"/>
                <w:bottom w:val="none" w:sz="0" w:space="0" w:color="auto"/>
                <w:right w:val="none" w:sz="0" w:space="0" w:color="auto"/>
              </w:divBdr>
              <w:divsChild>
                <w:div w:id="16783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pronouns.org/" TargetMode="External"/><Relationship Id="rId3" Type="http://schemas.openxmlformats.org/officeDocument/2006/relationships/settings" Target="settings.xml"/><Relationship Id="rId7" Type="http://schemas.openxmlformats.org/officeDocument/2006/relationships/hyperlink" Target="mailto:sgillespie@wcup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nyurl.com/servicereport1920" TargetMode="External"/><Relationship Id="rId11" Type="http://schemas.openxmlformats.org/officeDocument/2006/relationships/theme" Target="theme/theme1.xml"/><Relationship Id="rId5" Type="http://schemas.openxmlformats.org/officeDocument/2006/relationships/hyperlink" Target="https://www.nytimes.com/2020/03/15/smarter-living/wirecutter/5-ways-to-help-during-coronavirus-while-social-distancing.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cupa.edu/volunt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Shannon</dc:creator>
  <cp:keywords/>
  <dc:description/>
  <cp:lastModifiedBy>Gillespie, Shannon</cp:lastModifiedBy>
  <cp:revision>4</cp:revision>
  <dcterms:created xsi:type="dcterms:W3CDTF">2020-03-23T13:01:00Z</dcterms:created>
  <dcterms:modified xsi:type="dcterms:W3CDTF">2020-03-23T13:11:00Z</dcterms:modified>
</cp:coreProperties>
</file>