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05F2" w14:textId="3A44E34A" w:rsidR="001D327D" w:rsidRDefault="001D327D">
      <w:bookmarkStart w:id="0" w:name="_GoBack"/>
      <w:bookmarkEnd w:id="0"/>
      <w:r w:rsidRPr="009F604E">
        <w:rPr>
          <w:b/>
          <w:bCs/>
        </w:rPr>
        <w:t>Title</w:t>
      </w:r>
      <w:r>
        <w:t xml:space="preserve">: COVID-19 WCU Suspension of Direct Community Engagement </w:t>
      </w:r>
    </w:p>
    <w:p w14:paraId="25C5C415" w14:textId="77777777" w:rsidR="001D327D" w:rsidRDefault="001D327D"/>
    <w:p w14:paraId="22340513" w14:textId="36A4404E" w:rsidR="001F59EF" w:rsidRDefault="00026A6A">
      <w:r>
        <w:t xml:space="preserve">Community Partners, </w:t>
      </w:r>
    </w:p>
    <w:p w14:paraId="3CEC9A15" w14:textId="77777777" w:rsidR="001F59EF" w:rsidRDefault="001F59EF"/>
    <w:p w14:paraId="512A65F1" w14:textId="40B36313" w:rsidR="00E3746C" w:rsidRDefault="00026A6A">
      <w:r>
        <w:t>On Tuesday, March 10</w:t>
      </w:r>
      <w:r w:rsidR="00745F9C" w:rsidRPr="00745F9C">
        <w:rPr>
          <w:vertAlign w:val="superscript"/>
        </w:rPr>
        <w:t>th</w:t>
      </w:r>
      <w:r w:rsidR="00745F9C">
        <w:t>,</w:t>
      </w:r>
      <w:r>
        <w:t xml:space="preserve"> West Chester University (WCU) made the decision to halt face to face classes and shift to alternate modes of delivery for the remainder of the semester. </w:t>
      </w:r>
      <w:r w:rsidR="009F40E3">
        <w:t xml:space="preserve">Additionally, </w:t>
      </w:r>
      <w:r w:rsidR="00ED4BB4">
        <w:t>the University</w:t>
      </w:r>
      <w:r w:rsidR="009F40E3">
        <w:t xml:space="preserve"> </w:t>
      </w:r>
      <w:r w:rsidR="00ED4BB4">
        <w:t>has</w:t>
      </w:r>
      <w:r w:rsidR="009F40E3">
        <w:t xml:space="preserve"> taken proactive measures to limit social </w:t>
      </w:r>
      <w:r w:rsidR="007B12F8">
        <w:t>contact</w:t>
      </w:r>
      <w:r w:rsidR="009F40E3">
        <w:t xml:space="preserve"> by closing residence halls and on-campus housing facilities. While there have been no reported cases </w:t>
      </w:r>
      <w:r w:rsidR="00745F9C">
        <w:t>of COVID-19 at</w:t>
      </w:r>
      <w:r w:rsidR="009F40E3">
        <w:t xml:space="preserve"> WCU, these</w:t>
      </w:r>
      <w:r w:rsidR="00E3746C">
        <w:t xml:space="preserve"> decision</w:t>
      </w:r>
      <w:r w:rsidR="009F40E3">
        <w:t>s</w:t>
      </w:r>
      <w:r w:rsidR="00E3746C">
        <w:t xml:space="preserve"> </w:t>
      </w:r>
      <w:r w:rsidR="009F40E3">
        <w:t>were</w:t>
      </w:r>
      <w:r w:rsidR="00E3746C">
        <w:t xml:space="preserve"> made in an abundance of caution</w:t>
      </w:r>
      <w:r w:rsidR="009F40E3">
        <w:t xml:space="preserve"> – and in close consultation with health officials – as cases of </w:t>
      </w:r>
      <w:r w:rsidR="00702B9B">
        <w:t xml:space="preserve">the </w:t>
      </w:r>
      <w:r w:rsidR="00745F9C">
        <w:t>virus</w:t>
      </w:r>
      <w:r w:rsidR="00E3746C">
        <w:t xml:space="preserve"> </w:t>
      </w:r>
      <w:r w:rsidR="00745F9C">
        <w:t>increased</w:t>
      </w:r>
      <w:r w:rsidR="00E3746C">
        <w:t xml:space="preserve"> </w:t>
      </w:r>
      <w:r w:rsidR="009F40E3">
        <w:t>throughout</w:t>
      </w:r>
      <w:r w:rsidR="00E3746C">
        <w:t xml:space="preserve"> the United States. </w:t>
      </w:r>
    </w:p>
    <w:p w14:paraId="6F1658F2" w14:textId="43AFA512" w:rsidR="00026A6A" w:rsidRDefault="00026A6A"/>
    <w:p w14:paraId="7375A557" w14:textId="560EB891" w:rsidR="007B12F8" w:rsidRDefault="007B12F8">
      <w:r>
        <w:t xml:space="preserve">Given the totality of available guidance at the federal, state, and local levels – WCU has also suspended experiential learning experiences such as clinicals, internships, </w:t>
      </w:r>
      <w:proofErr w:type="spellStart"/>
      <w:r>
        <w:t>practica</w:t>
      </w:r>
      <w:proofErr w:type="spellEnd"/>
      <w:r>
        <w:t xml:space="preserve">, and student teaching. </w:t>
      </w:r>
      <w:r w:rsidR="001D327D">
        <w:t>The</w:t>
      </w:r>
      <w:r>
        <w:t xml:space="preserve"> Office of Service-Learning and Volunteer Programs (OSLVP) </w:t>
      </w:r>
      <w:r w:rsidR="001D327D">
        <w:t xml:space="preserve">interprets this directive to include </w:t>
      </w:r>
      <w:r w:rsidR="001D327D" w:rsidRPr="001D327D">
        <w:rPr>
          <w:i/>
          <w:iCs/>
        </w:rPr>
        <w:t>direct</w:t>
      </w:r>
      <w:r w:rsidR="001D327D">
        <w:t xml:space="preserve"> and </w:t>
      </w:r>
      <w:r w:rsidR="001D327D" w:rsidRPr="001D327D">
        <w:rPr>
          <w:i/>
          <w:iCs/>
        </w:rPr>
        <w:t>university-sponsored</w:t>
      </w:r>
      <w:r w:rsidR="001D327D">
        <w:t xml:space="preserve"> </w:t>
      </w:r>
      <w:r w:rsidR="001D327D" w:rsidRPr="001D327D">
        <w:t>community engagement</w:t>
      </w:r>
      <w:r w:rsidR="008F73D0">
        <w:t xml:space="preserve"> activities</w:t>
      </w:r>
      <w:r w:rsidR="001D327D">
        <w:t xml:space="preserve"> (e.g., face-to-face tutoring, mentoring, volunteering, etc.). Therefore, until further notice, OSLVP is unable to support efforts to recruit</w:t>
      </w:r>
      <w:r w:rsidR="00745F9C">
        <w:t>, maintain,</w:t>
      </w:r>
      <w:r w:rsidR="001D327D">
        <w:t xml:space="preserve"> and</w:t>
      </w:r>
      <w:r w:rsidR="00745F9C">
        <w:t>/or</w:t>
      </w:r>
      <w:r w:rsidR="001D327D">
        <w:t xml:space="preserve"> mobilize </w:t>
      </w:r>
      <w:r w:rsidR="00745F9C">
        <w:t xml:space="preserve">WCU </w:t>
      </w:r>
      <w:r w:rsidR="001D327D">
        <w:t xml:space="preserve">volunteers for direct service needs.  </w:t>
      </w:r>
    </w:p>
    <w:p w14:paraId="645059B8" w14:textId="798ED9E2" w:rsidR="007B12F8" w:rsidRDefault="007B12F8"/>
    <w:p w14:paraId="60787A57" w14:textId="4E82B22D" w:rsidR="005B0966" w:rsidRDefault="00745F9C">
      <w:r>
        <w:t xml:space="preserve">We </w:t>
      </w:r>
      <w:r w:rsidR="001D327D">
        <w:t>recognize that, for many community-</w:t>
      </w:r>
      <w:r w:rsidR="00ED4BB4">
        <w:t>based</w:t>
      </w:r>
      <w:r w:rsidR="001D327D">
        <w:t xml:space="preserve"> organizations and agencies, a contraction of volunteers </w:t>
      </w:r>
      <w:r w:rsidR="00ED4BB4">
        <w:t xml:space="preserve">during a public health emergency may exacerbate challenges. As your university partner, we welcome the opportunity to explore </w:t>
      </w:r>
      <w:r w:rsidR="00677567">
        <w:t>alternative</w:t>
      </w:r>
      <w:r w:rsidR="00ED4BB4">
        <w:t xml:space="preserve"> means for addressing some of the unique </w:t>
      </w:r>
      <w:r>
        <w:t xml:space="preserve">and specific </w:t>
      </w:r>
      <w:r w:rsidR="00ED4BB4">
        <w:t xml:space="preserve">challenges </w:t>
      </w:r>
      <w:r w:rsidR="00677567">
        <w:t>facing your organization at th</w:t>
      </w:r>
      <w:r w:rsidR="0048192F">
        <w:t>is</w:t>
      </w:r>
      <w:r w:rsidR="00677567">
        <w:t xml:space="preserve"> time. </w:t>
      </w:r>
      <w:r w:rsidR="005B0966">
        <w:t xml:space="preserve">To that end, we invite you to join us for a Zoom session next week to explore such opportunities, as well as to identify </w:t>
      </w:r>
      <w:r w:rsidR="00677567">
        <w:t xml:space="preserve">any </w:t>
      </w:r>
      <w:r w:rsidR="00677567">
        <w:rPr>
          <w:i/>
          <w:iCs/>
        </w:rPr>
        <w:t xml:space="preserve">indirect </w:t>
      </w:r>
      <w:r w:rsidR="00677567">
        <w:t>services or supports that WCU students, faculty, and staff may be able to provide</w:t>
      </w:r>
      <w:r w:rsidR="008F73D0">
        <w:t xml:space="preserve"> your organization over the next </w:t>
      </w:r>
      <w:r>
        <w:t>several</w:t>
      </w:r>
      <w:r w:rsidR="008F73D0">
        <w:t xml:space="preserve"> </w:t>
      </w:r>
      <w:r w:rsidR="005B0966">
        <w:t>weeks</w:t>
      </w:r>
      <w:r w:rsidR="006F3139">
        <w:t xml:space="preserve"> (e.g.. fundraising; public information campaigns; translation services)</w:t>
      </w:r>
      <w:r w:rsidR="008F73D0">
        <w:t xml:space="preserve">. </w:t>
      </w:r>
      <w:r w:rsidR="001F59EF">
        <w:t>These Zoom sessions will take place on:</w:t>
      </w:r>
    </w:p>
    <w:p w14:paraId="0DD00A66" w14:textId="77777777" w:rsidR="005B0966" w:rsidRDefault="005B0966"/>
    <w:p w14:paraId="2476BB7E" w14:textId="2500AF5A" w:rsidR="005B0966" w:rsidRDefault="005B0966" w:rsidP="005B0966">
      <w:pPr>
        <w:pStyle w:val="ListParagraph"/>
        <w:numPr>
          <w:ilvl w:val="0"/>
          <w:numId w:val="1"/>
        </w:numPr>
      </w:pPr>
      <w:r>
        <w:t>Thursday, March</w:t>
      </w:r>
      <w:r w:rsidR="001F59EF">
        <w:t xml:space="preserve"> 25</w:t>
      </w:r>
      <w:r w:rsidR="001F59EF" w:rsidRPr="003B402A">
        <w:t>th</w:t>
      </w:r>
      <w:r w:rsidR="001F59EF">
        <w:t xml:space="preserve"> at 12:00 </w:t>
      </w:r>
      <w:r w:rsidR="00A24E11">
        <w:t>P.M</w:t>
      </w:r>
      <w:r w:rsidR="001F59EF">
        <w:t>. – 1:00 P.M., and</w:t>
      </w:r>
    </w:p>
    <w:p w14:paraId="4E0AF6A8" w14:textId="7BB90121" w:rsidR="001F59EF" w:rsidRDefault="001F59EF" w:rsidP="005B0966">
      <w:pPr>
        <w:pStyle w:val="ListParagraph"/>
        <w:numPr>
          <w:ilvl w:val="0"/>
          <w:numId w:val="1"/>
        </w:numPr>
      </w:pPr>
      <w:r>
        <w:t>Friday, March 26</w:t>
      </w:r>
      <w:r w:rsidRPr="003B402A">
        <w:t>th</w:t>
      </w:r>
      <w:r>
        <w:t xml:space="preserve"> at 11:00 A.M. – 12:00 P.M.</w:t>
      </w:r>
    </w:p>
    <w:p w14:paraId="24C2F937" w14:textId="77777777" w:rsidR="005B0966" w:rsidRDefault="005B0966"/>
    <w:p w14:paraId="0BFF14BC" w14:textId="58DBAE8E" w:rsidR="008F73D0" w:rsidRDefault="001F59EF">
      <w:r>
        <w:t>If you are interested in participating</w:t>
      </w:r>
      <w:r w:rsidR="007A130F">
        <w:t xml:space="preserve"> in one of these sessions</w:t>
      </w:r>
      <w:r>
        <w:t xml:space="preserve">, please let me know at your earliest convenience and I will provide </w:t>
      </w:r>
      <w:r w:rsidR="00BE7B80">
        <w:t xml:space="preserve">you with </w:t>
      </w:r>
      <w:r>
        <w:t>the Zoom link</w:t>
      </w:r>
      <w:r w:rsidR="00BE7B80">
        <w:t>/</w:t>
      </w:r>
      <w:r>
        <w:t xml:space="preserve">number. Otherwise, please don’t hesitate to contact me directly at </w:t>
      </w:r>
      <w:hyperlink r:id="rId5" w:history="1">
        <w:r w:rsidRPr="00BC62D7">
          <w:rPr>
            <w:rStyle w:val="Hyperlink"/>
          </w:rPr>
          <w:t>sjacobson2@wcupa.edu</w:t>
        </w:r>
      </w:hyperlink>
      <w:r>
        <w:t xml:space="preserve"> with any ideas, thoughts, or concerns. </w:t>
      </w:r>
    </w:p>
    <w:p w14:paraId="7822DC22" w14:textId="1479DA71" w:rsidR="005B0966" w:rsidRDefault="005B0966"/>
    <w:p w14:paraId="21BDE709" w14:textId="4A78C6C1" w:rsidR="005B0966" w:rsidRDefault="005B0966">
      <w:r>
        <w:t xml:space="preserve">We so appreciate the engagement opportunities that you provide our students, and very much look forward to working more directly as soon as we are able! </w:t>
      </w:r>
    </w:p>
    <w:p w14:paraId="7EB34627" w14:textId="3E9751B9" w:rsidR="008F73D0" w:rsidRDefault="008F73D0"/>
    <w:p w14:paraId="4C764EB0" w14:textId="0C5330CF" w:rsidR="00677567" w:rsidRDefault="008F73D0">
      <w:r>
        <w:t>All the best,</w:t>
      </w:r>
    </w:p>
    <w:p w14:paraId="72FD710E" w14:textId="77777777" w:rsidR="008F73D0" w:rsidRDefault="008F73D0"/>
    <w:p w14:paraId="7F5681EE" w14:textId="30D68D53" w:rsidR="00951F47" w:rsidRPr="00951F47" w:rsidRDefault="00951F47" w:rsidP="00951F47">
      <w:r w:rsidRPr="00951F47">
        <w:t>Seth Jacobson, Ph.D. (he/him/his) | Senior Director</w:t>
      </w:r>
      <w:r w:rsidRPr="00951F47">
        <w:br/>
        <w:t>Office of Service-Learning &amp; Volunteer Programs</w:t>
      </w:r>
      <w:r w:rsidRPr="00951F47">
        <w:br/>
        <w:t>West Chester University </w:t>
      </w:r>
      <w:r w:rsidRPr="00951F47">
        <w:br/>
        <w:t>715 S. New Street</w:t>
      </w:r>
      <w:r w:rsidRPr="00951F47">
        <w:br/>
        <w:t>West Chester, PA 19383</w:t>
      </w:r>
      <w:r w:rsidRPr="00951F47">
        <w:br/>
        <w:t>(610) 436-3256 | wcupa.edu/volunteer &lt;</w:t>
      </w:r>
      <w:hyperlink r:id="rId6" w:history="1">
        <w:r w:rsidRPr="00951F47">
          <w:t>http://www.wcupa.edu/volunteer</w:t>
        </w:r>
      </w:hyperlink>
      <w:r w:rsidRPr="00951F47">
        <w:t>&gt;</w:t>
      </w:r>
    </w:p>
    <w:p w14:paraId="4C9C5DF8" w14:textId="63A0755E" w:rsidR="009F40E3" w:rsidRDefault="009F40E3"/>
    <w:sectPr w:rsidR="009F40E3" w:rsidSect="00C64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2754D"/>
    <w:multiLevelType w:val="hybridMultilevel"/>
    <w:tmpl w:val="AFF608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6A"/>
    <w:rsid w:val="00026A6A"/>
    <w:rsid w:val="00140480"/>
    <w:rsid w:val="001D327D"/>
    <w:rsid w:val="001F59EF"/>
    <w:rsid w:val="00337271"/>
    <w:rsid w:val="003B402A"/>
    <w:rsid w:val="0048192F"/>
    <w:rsid w:val="00491D7A"/>
    <w:rsid w:val="005B0966"/>
    <w:rsid w:val="0067595D"/>
    <w:rsid w:val="00677567"/>
    <w:rsid w:val="006F3139"/>
    <w:rsid w:val="00702B9B"/>
    <w:rsid w:val="00745F9C"/>
    <w:rsid w:val="007A130F"/>
    <w:rsid w:val="007B12F8"/>
    <w:rsid w:val="008F73D0"/>
    <w:rsid w:val="00951F47"/>
    <w:rsid w:val="009F40E3"/>
    <w:rsid w:val="009F604E"/>
    <w:rsid w:val="00A24E11"/>
    <w:rsid w:val="00BE7B80"/>
    <w:rsid w:val="00C6479C"/>
    <w:rsid w:val="00E3746C"/>
    <w:rsid w:val="00E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FEE2"/>
  <w15:chartTrackingRefBased/>
  <w15:docId w15:val="{FEE628EF-3AA6-8247-B18A-3755282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1F4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3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48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51F47"/>
  </w:style>
  <w:style w:type="paragraph" w:styleId="ListParagraph">
    <w:name w:val="List Paragraph"/>
    <w:basedOn w:val="Normal"/>
    <w:uiPriority w:val="34"/>
    <w:qFormat/>
    <w:rsid w:val="005B0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9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2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upa.edu/volunteer" TargetMode="External"/><Relationship Id="rId5" Type="http://schemas.openxmlformats.org/officeDocument/2006/relationships/hyperlink" Target="mailto:sjacobson2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Seth</dc:creator>
  <cp:keywords/>
  <dc:description/>
  <cp:lastModifiedBy>Shannon Gillespie</cp:lastModifiedBy>
  <cp:revision>2</cp:revision>
  <dcterms:created xsi:type="dcterms:W3CDTF">2020-03-27T14:14:00Z</dcterms:created>
  <dcterms:modified xsi:type="dcterms:W3CDTF">2020-03-27T14:14:00Z</dcterms:modified>
</cp:coreProperties>
</file>