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96C9" w14:textId="77777777" w:rsidR="00BD7B6A" w:rsidRPr="00BD7B6A" w:rsidRDefault="00BD7B6A" w:rsidP="00BD7B6A">
      <w:pPr>
        <w:ind w:left="3600" w:hanging="3600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Community Mental Health </w:t>
      </w:r>
      <w:r w:rsidR="00147829">
        <w:rPr>
          <w:rFonts w:ascii="Cambria" w:hAnsi="Cambria"/>
          <w:b/>
          <w:sz w:val="24"/>
          <w:szCs w:val="24"/>
        </w:rPr>
        <w:t xml:space="preserve">Services </w:t>
      </w:r>
      <w:r>
        <w:rPr>
          <w:rFonts w:ascii="Cambria" w:hAnsi="Cambria"/>
          <w:b/>
          <w:sz w:val="24"/>
          <w:szCs w:val="24"/>
        </w:rPr>
        <w:t>Clinic</w:t>
      </w:r>
    </w:p>
    <w:p w14:paraId="23BA6A0C" w14:textId="77777777" w:rsidR="00BD7B6A" w:rsidRDefault="00BD7B6A" w:rsidP="00BD7B6A">
      <w:pPr>
        <w:ind w:left="3600" w:hanging="3600"/>
        <w:contextualSpacing/>
        <w:rPr>
          <w:rFonts w:ascii="Cambria" w:hAnsi="Cambria"/>
          <w:b/>
          <w:sz w:val="24"/>
          <w:szCs w:val="24"/>
        </w:rPr>
      </w:pPr>
    </w:p>
    <w:p w14:paraId="41831DB5" w14:textId="77777777" w:rsidR="00BD7B6A" w:rsidRDefault="00BD7B6A" w:rsidP="00147829">
      <w:pPr>
        <w:ind w:left="5040" w:hanging="5040"/>
        <w:contextualSpacing/>
        <w:rPr>
          <w:rFonts w:ascii="Cambria" w:hAnsi="Cambria"/>
          <w:sz w:val="24"/>
          <w:szCs w:val="24"/>
        </w:rPr>
      </w:pPr>
      <w:r w:rsidRPr="00BD7B6A">
        <w:rPr>
          <w:rFonts w:ascii="Cambria" w:hAnsi="Cambria"/>
          <w:sz w:val="24"/>
          <w:szCs w:val="24"/>
        </w:rPr>
        <w:t xml:space="preserve">Community Mental Health </w:t>
      </w:r>
      <w:r w:rsidR="00147829">
        <w:rPr>
          <w:rFonts w:ascii="Cambria" w:hAnsi="Cambria"/>
          <w:sz w:val="24"/>
          <w:szCs w:val="24"/>
        </w:rPr>
        <w:t xml:space="preserve">Services </w:t>
      </w:r>
      <w:r w:rsidRPr="00BD7B6A">
        <w:rPr>
          <w:rFonts w:ascii="Cambria" w:hAnsi="Cambria"/>
          <w:sz w:val="24"/>
          <w:szCs w:val="24"/>
        </w:rPr>
        <w:t>Clinic</w:t>
      </w:r>
      <w:r w:rsidR="00147829">
        <w:rPr>
          <w:rFonts w:ascii="Cambria" w:hAnsi="Cambria"/>
          <w:b/>
          <w:sz w:val="24"/>
          <w:szCs w:val="24"/>
        </w:rPr>
        <w:tab/>
      </w:r>
      <w:r w:rsidR="005D379C">
        <w:rPr>
          <w:rFonts w:ascii="Cambria" w:hAnsi="Cambria"/>
          <w:sz w:val="24"/>
          <w:szCs w:val="24"/>
        </w:rPr>
        <w:t>*WCU students seen for $15</w:t>
      </w:r>
      <w:r>
        <w:rPr>
          <w:rFonts w:ascii="Cambria" w:hAnsi="Cambria"/>
          <w:sz w:val="24"/>
          <w:szCs w:val="24"/>
        </w:rPr>
        <w:t>/</w:t>
      </w:r>
      <w:proofErr w:type="gramStart"/>
      <w:r>
        <w:rPr>
          <w:rFonts w:ascii="Cambria" w:hAnsi="Cambria"/>
          <w:sz w:val="24"/>
          <w:szCs w:val="24"/>
        </w:rPr>
        <w:t>session;</w:t>
      </w:r>
      <w:proofErr w:type="gramEnd"/>
      <w:r>
        <w:rPr>
          <w:rFonts w:ascii="Cambria" w:hAnsi="Cambria"/>
          <w:sz w:val="24"/>
          <w:szCs w:val="24"/>
        </w:rPr>
        <w:t xml:space="preserve">  </w:t>
      </w:r>
    </w:p>
    <w:p w14:paraId="5E17904E" w14:textId="77777777" w:rsidR="00BD7B6A" w:rsidRPr="001139D7" w:rsidRDefault="00BD7B6A" w:rsidP="00BD7B6A">
      <w:pPr>
        <w:ind w:left="3600" w:hanging="3600"/>
        <w:contextualSpacing/>
        <w:rPr>
          <w:rFonts w:ascii="Cambria" w:hAnsi="Cambria"/>
          <w:sz w:val="24"/>
          <w:szCs w:val="24"/>
        </w:rPr>
      </w:pPr>
      <w:r w:rsidRPr="001139D7">
        <w:rPr>
          <w:rFonts w:ascii="Georgia" w:hAnsi="Georgia"/>
        </w:rPr>
        <w:t>Wayne Hall, 8</w:t>
      </w:r>
      <w:r w:rsidRPr="001139D7">
        <w:rPr>
          <w:rFonts w:ascii="Georgia" w:hAnsi="Georgia"/>
          <w:vertAlign w:val="superscript"/>
        </w:rPr>
        <w:t>th</w:t>
      </w:r>
      <w:r w:rsidRPr="001139D7">
        <w:rPr>
          <w:rFonts w:ascii="Georgia" w:hAnsi="Georgia"/>
        </w:rPr>
        <w:t xml:space="preserve"> </w:t>
      </w:r>
      <w:proofErr w:type="gramStart"/>
      <w:r w:rsidRPr="001139D7">
        <w:rPr>
          <w:rFonts w:ascii="Georgia" w:hAnsi="Georgia"/>
        </w:rPr>
        <w:t>Floor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must </w:t>
      </w:r>
      <w:r>
        <w:rPr>
          <w:rFonts w:ascii="Georgia" w:hAnsi="Georgia"/>
        </w:rPr>
        <w:t>schedule triage appointment at the</w:t>
      </w:r>
    </w:p>
    <w:p w14:paraId="4907DB39" w14:textId="77777777" w:rsidR="00BD7B6A" w:rsidRPr="001139D7" w:rsidRDefault="00BD7B6A" w:rsidP="00BD7B6A">
      <w:pPr>
        <w:rPr>
          <w:rFonts w:ascii="Georgia" w:hAnsi="Georgia"/>
        </w:rPr>
      </w:pPr>
      <w:r w:rsidRPr="001139D7">
        <w:rPr>
          <w:rFonts w:ascii="Georgia" w:hAnsi="Georgia"/>
        </w:rPr>
        <w:t>125 W. Rosedale Avenue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</w:r>
      <w:proofErr w:type="gramEnd"/>
      <w:r>
        <w:rPr>
          <w:rFonts w:ascii="Georgia" w:hAnsi="Georgia"/>
        </w:rPr>
        <w:t xml:space="preserve">  WCU Counseling Center for referral</w:t>
      </w:r>
    </w:p>
    <w:p w14:paraId="4D720035" w14:textId="77777777" w:rsidR="00BD7B6A" w:rsidRPr="001139D7" w:rsidRDefault="00BD7B6A" w:rsidP="00BD7B6A">
      <w:pPr>
        <w:rPr>
          <w:rFonts w:ascii="Georgia" w:hAnsi="Georgia"/>
        </w:rPr>
      </w:pPr>
      <w:r w:rsidRPr="001139D7">
        <w:rPr>
          <w:rFonts w:ascii="Georgia" w:hAnsi="Georgia"/>
        </w:rPr>
        <w:t>West Chester, PA 19383</w:t>
      </w:r>
    </w:p>
    <w:p w14:paraId="297EDDAD" w14:textId="77777777" w:rsidR="00BD7B6A" w:rsidRPr="001139D7" w:rsidRDefault="00BD7B6A" w:rsidP="00BD7B6A">
      <w:pPr>
        <w:rPr>
          <w:rFonts w:ascii="Georgia" w:hAnsi="Georgia"/>
        </w:rPr>
      </w:pPr>
      <w:r w:rsidRPr="001139D7">
        <w:rPr>
          <w:rFonts w:ascii="Georgia" w:hAnsi="Georgia"/>
        </w:rPr>
        <w:t>610-436-2510</w:t>
      </w:r>
    </w:p>
    <w:p w14:paraId="030B0952" w14:textId="77777777" w:rsidR="00BD7B6A" w:rsidRPr="001139D7" w:rsidRDefault="00BD7B6A" w:rsidP="00BD7B6A">
      <w:pPr>
        <w:rPr>
          <w:rFonts w:ascii="Georgia" w:hAnsi="Georgia"/>
        </w:rPr>
      </w:pPr>
      <w:r w:rsidRPr="001139D7">
        <w:rPr>
          <w:rFonts w:ascii="Georgia" w:hAnsi="Georgia"/>
        </w:rPr>
        <w:t>F: 610-436-2929</w:t>
      </w:r>
    </w:p>
    <w:p w14:paraId="59714F9A" w14:textId="77777777" w:rsidR="00BD7B6A" w:rsidRPr="001139D7" w:rsidRDefault="00E04D41" w:rsidP="00BD7B6A">
      <w:pPr>
        <w:rPr>
          <w:rFonts w:ascii="Georgia" w:hAnsi="Georgia"/>
        </w:rPr>
      </w:pPr>
      <w:hyperlink r:id="rId6" w:history="1">
        <w:r w:rsidR="00BD7B6A" w:rsidRPr="001139D7">
          <w:rPr>
            <w:rStyle w:val="Hyperlink"/>
            <w:rFonts w:ascii="Georgia" w:hAnsi="Georgia"/>
          </w:rPr>
          <w:t>https://wcupa.edu/sciences-mathematics/psychology/psyD/mentalHealthClinic/</w:t>
        </w:r>
      </w:hyperlink>
    </w:p>
    <w:p w14:paraId="6B07A55B" w14:textId="77777777" w:rsidR="00973EB9" w:rsidRDefault="00973EB9" w:rsidP="00BD7B6A">
      <w:pPr>
        <w:rPr>
          <w:rStyle w:val="Hyperlink"/>
          <w:rFonts w:ascii="Georgia" w:hAnsi="Georgia"/>
        </w:rPr>
      </w:pPr>
    </w:p>
    <w:p w14:paraId="1F5F7FCF" w14:textId="77777777" w:rsidR="00973EB9" w:rsidRPr="00973EB9" w:rsidRDefault="00973EB9" w:rsidP="00BD7B6A">
      <w:pPr>
        <w:rPr>
          <w:rStyle w:val="Hyperlink"/>
          <w:rFonts w:ascii="Georgia" w:hAnsi="Georgia"/>
          <w:b/>
          <w:color w:val="auto"/>
          <w:u w:val="none"/>
        </w:rPr>
      </w:pPr>
      <w:r>
        <w:rPr>
          <w:rStyle w:val="Hyperlink"/>
          <w:rFonts w:ascii="Georgia" w:hAnsi="Georgia"/>
          <w:b/>
          <w:color w:val="auto"/>
          <w:u w:val="none"/>
        </w:rPr>
        <w:t xml:space="preserve">**Please note: if you are interested in being referred to the CMHC, you must sign a Release of Information </w:t>
      </w:r>
      <w:r w:rsidR="0060392E">
        <w:rPr>
          <w:rStyle w:val="Hyperlink"/>
          <w:rFonts w:ascii="Georgia" w:hAnsi="Georgia"/>
          <w:b/>
          <w:color w:val="auto"/>
          <w:u w:val="none"/>
        </w:rPr>
        <w:t xml:space="preserve">and contact the Clinical Case Manager (Janelle Silbert at </w:t>
      </w:r>
      <w:hyperlink r:id="rId7" w:history="1">
        <w:r w:rsidR="0060392E" w:rsidRPr="0060392E">
          <w:rPr>
            <w:rStyle w:val="Hyperlink"/>
            <w:rFonts w:ascii="Georgia" w:hAnsi="Georgia"/>
            <w:b/>
          </w:rPr>
          <w:t>jsilbert@wcupa.edu</w:t>
        </w:r>
      </w:hyperlink>
      <w:r w:rsidR="0060392E">
        <w:rPr>
          <w:rStyle w:val="Hyperlink"/>
          <w:rFonts w:ascii="Georgia" w:hAnsi="Georgia"/>
          <w:b/>
          <w:color w:val="auto"/>
          <w:u w:val="none"/>
        </w:rPr>
        <w:t xml:space="preserve">). She will send a formal referral email to the clinical director. </w:t>
      </w:r>
    </w:p>
    <w:p w14:paraId="2DB6E378" w14:textId="77777777" w:rsidR="00BD7B6A" w:rsidRDefault="00BD7B6A" w:rsidP="00BD7B6A">
      <w:pPr>
        <w:rPr>
          <w:rStyle w:val="Hyperlink"/>
          <w:rFonts w:ascii="Georgia" w:hAnsi="Georgia"/>
          <w:color w:val="auto"/>
        </w:rPr>
      </w:pPr>
    </w:p>
    <w:p w14:paraId="5C414011" w14:textId="77777777" w:rsidR="00BD7B6A" w:rsidRDefault="00BD7B6A" w:rsidP="00BD7B6A">
      <w:pPr>
        <w:rPr>
          <w:rStyle w:val="Hyperlink"/>
          <w:rFonts w:ascii="Georgia" w:hAnsi="Georgia"/>
          <w:color w:val="auto"/>
          <w:u w:val="none"/>
        </w:rPr>
      </w:pPr>
      <w:r w:rsidRPr="00BD7B6A">
        <w:rPr>
          <w:rStyle w:val="Hyperlink"/>
          <w:rFonts w:ascii="Georgia" w:hAnsi="Georgia"/>
          <w:color w:val="auto"/>
          <w:u w:val="none"/>
        </w:rPr>
        <w:t xml:space="preserve">From the website: </w:t>
      </w:r>
    </w:p>
    <w:p w14:paraId="4E43C556" w14:textId="77777777" w:rsidR="00BD7B6A" w:rsidRPr="00BD7B6A" w:rsidRDefault="00BD7B6A" w:rsidP="00BD7B6A">
      <w:pPr>
        <w:rPr>
          <w:rStyle w:val="Hyperlink"/>
          <w:rFonts w:ascii="Georgia" w:hAnsi="Georgia"/>
          <w:color w:val="auto"/>
          <w:u w:val="none"/>
        </w:rPr>
      </w:pPr>
    </w:p>
    <w:p w14:paraId="18F64312" w14:textId="77777777" w:rsidR="00BD7B6A" w:rsidRPr="00BD7B6A" w:rsidRDefault="00BD7B6A" w:rsidP="00BD7B6A">
      <w:pPr>
        <w:rPr>
          <w:rStyle w:val="Hyperlink"/>
          <w:rFonts w:ascii="Cambria" w:hAnsi="Cambria"/>
          <w:color w:val="auto"/>
          <w:sz w:val="24"/>
          <w:szCs w:val="24"/>
        </w:rPr>
      </w:pPr>
      <w:r w:rsidRPr="00BD7B6A">
        <w:rPr>
          <w:rFonts w:ascii="Cambria" w:hAnsi="Cambria" w:cs="Arial"/>
          <w:sz w:val="24"/>
          <w:szCs w:val="24"/>
          <w:shd w:val="clear" w:color="auto" w:fill="FFFFFF"/>
        </w:rPr>
        <w:t xml:space="preserve">The WCU Community Mental Health Clinic is affiliated with the West Chester University Doctor of Psychology (Psy.D.) Program. The clinic serves as a training center for graduate students in the Psy.D. Program and as a clinical research site for faculty in the Psychology Department. As a non-profit training and research facility, the Community Mental Health Clinic </w:t>
      </w:r>
      <w:proofErr w:type="gramStart"/>
      <w:r w:rsidRPr="00BD7B6A">
        <w:rPr>
          <w:rFonts w:ascii="Cambria" w:hAnsi="Cambria" w:cs="Arial"/>
          <w:sz w:val="24"/>
          <w:szCs w:val="24"/>
          <w:shd w:val="clear" w:color="auto" w:fill="FFFFFF"/>
        </w:rPr>
        <w:t>is able to</w:t>
      </w:r>
      <w:proofErr w:type="gramEnd"/>
      <w:r w:rsidRPr="00BD7B6A">
        <w:rPr>
          <w:rFonts w:ascii="Cambria" w:hAnsi="Cambria" w:cs="Arial"/>
          <w:sz w:val="24"/>
          <w:szCs w:val="24"/>
          <w:shd w:val="clear" w:color="auto" w:fill="FFFFFF"/>
        </w:rPr>
        <w:t xml:space="preserve"> provide low-cost, cutting edge psychotherapy and testing. We provide a wide range of psychological services as well as specializations in trauma-related disorders and child &amp; adolescent mental health. Services are provided by graduate students earning a doctorate in Psychology, who are closely supervised by experienced, licensed Psychologists. We serve children, adolescents, adults, </w:t>
      </w:r>
      <w:proofErr w:type="gramStart"/>
      <w:r w:rsidRPr="00BD7B6A">
        <w:rPr>
          <w:rFonts w:ascii="Cambria" w:hAnsi="Cambria" w:cs="Arial"/>
          <w:sz w:val="24"/>
          <w:szCs w:val="24"/>
          <w:shd w:val="clear" w:color="auto" w:fill="FFFFFF"/>
        </w:rPr>
        <w:t>couples</w:t>
      </w:r>
      <w:proofErr w:type="gramEnd"/>
      <w:r w:rsidRPr="00BD7B6A">
        <w:rPr>
          <w:rFonts w:ascii="Cambria" w:hAnsi="Cambria" w:cs="Arial"/>
          <w:sz w:val="24"/>
          <w:szCs w:val="24"/>
          <w:shd w:val="clear" w:color="auto" w:fill="FFFFFF"/>
        </w:rPr>
        <w:t xml:space="preserve"> and families from all backgrounds. Our providers strive to be culturally sensitive and compassionate and are committed to the highest ethical standards.</w:t>
      </w:r>
    </w:p>
    <w:p w14:paraId="3A77C050" w14:textId="77777777" w:rsidR="00BD7B6A" w:rsidRPr="001139D7" w:rsidRDefault="00BD7B6A" w:rsidP="00BD7B6A">
      <w:pPr>
        <w:rPr>
          <w:rFonts w:ascii="Georgia" w:hAnsi="Georgia"/>
        </w:rPr>
      </w:pPr>
    </w:p>
    <w:p w14:paraId="1F198E70" w14:textId="77777777" w:rsidR="00BD7B6A" w:rsidRDefault="00BD7B6A" w:rsidP="00BD7B6A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327A1C34" w14:textId="77777777" w:rsidR="00BD7B6A" w:rsidRDefault="00BD7B6A" w:rsidP="00BD7B6A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Other Resources:</w:t>
      </w:r>
    </w:p>
    <w:p w14:paraId="1198D59A" w14:textId="77777777" w:rsidR="00BD7B6A" w:rsidRPr="00BD7B6A" w:rsidRDefault="00BD7B6A" w:rsidP="00BD7B6A">
      <w:pPr>
        <w:rPr>
          <w:rFonts w:ascii="Cambria" w:hAnsi="Cambria"/>
          <w:sz w:val="24"/>
          <w:szCs w:val="24"/>
          <w:u w:val="single"/>
        </w:rPr>
      </w:pPr>
    </w:p>
    <w:p w14:paraId="2F473F33" w14:textId="77777777" w:rsidR="00BD7B6A" w:rsidRPr="008C2CF1" w:rsidRDefault="00BD7B6A" w:rsidP="00BD7B6A">
      <w:pPr>
        <w:ind w:left="3600" w:hanging="3600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b/>
          <w:sz w:val="24"/>
          <w:szCs w:val="24"/>
        </w:rPr>
        <w:t>Family Service of Chester County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8C2CF1">
        <w:rPr>
          <w:rFonts w:ascii="Cambria" w:hAnsi="Cambria"/>
          <w:sz w:val="24"/>
          <w:szCs w:val="24"/>
        </w:rPr>
        <w:t xml:space="preserve">* works on a sliding scale </w:t>
      </w:r>
    </w:p>
    <w:p w14:paraId="5B506197" w14:textId="77777777" w:rsidR="00BD7B6A" w:rsidRPr="008C2CF1" w:rsidRDefault="00BD7B6A" w:rsidP="00BD7B6A">
      <w:pPr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 xml:space="preserve">310 N. Matlack Street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ab/>
        <w:t xml:space="preserve">  </w:t>
      </w:r>
      <w:r w:rsidRPr="008C2CF1">
        <w:rPr>
          <w:rFonts w:ascii="Cambria" w:hAnsi="Cambria"/>
          <w:sz w:val="24"/>
          <w:szCs w:val="24"/>
        </w:rPr>
        <w:t>(</w:t>
      </w:r>
      <w:proofErr w:type="gramEnd"/>
      <w:r w:rsidRPr="008C2CF1">
        <w:rPr>
          <w:rFonts w:ascii="Cambria" w:hAnsi="Cambria"/>
          <w:sz w:val="24"/>
          <w:szCs w:val="24"/>
        </w:rPr>
        <w:t>$0 – $25 based on income)</w:t>
      </w:r>
    </w:p>
    <w:p w14:paraId="35BCC46F" w14:textId="77777777" w:rsidR="00BD7B6A" w:rsidRPr="008C2CF1" w:rsidRDefault="00BD7B6A" w:rsidP="00BD7B6A">
      <w:pPr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West Chester, PA 19380</w:t>
      </w:r>
    </w:p>
    <w:p w14:paraId="25C8A35A" w14:textId="77777777" w:rsidR="00BD7B6A" w:rsidRPr="008C2CF1" w:rsidRDefault="00BD7B6A" w:rsidP="00BD7B6A">
      <w:pPr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(610) 696-4900</w:t>
      </w:r>
    </w:p>
    <w:p w14:paraId="1D2F830C" w14:textId="77777777" w:rsidR="00BD7B6A" w:rsidRPr="008C2CF1" w:rsidRDefault="00E04D41" w:rsidP="00BD7B6A">
      <w:pPr>
        <w:rPr>
          <w:rFonts w:ascii="Cambria" w:hAnsi="Cambria"/>
          <w:sz w:val="24"/>
          <w:szCs w:val="24"/>
        </w:rPr>
      </w:pPr>
      <w:hyperlink r:id="rId8" w:history="1">
        <w:r w:rsidR="00BD7B6A" w:rsidRPr="008C2CF1">
          <w:rPr>
            <w:rStyle w:val="Hyperlink"/>
            <w:rFonts w:ascii="Cambria" w:hAnsi="Cambria"/>
            <w:sz w:val="24"/>
            <w:szCs w:val="24"/>
          </w:rPr>
          <w:t>www.familyservice.us</w:t>
        </w:r>
      </w:hyperlink>
    </w:p>
    <w:p w14:paraId="42C3248C" w14:textId="77777777" w:rsidR="00BD7B6A" w:rsidRDefault="00BD7B6A" w:rsidP="00BD7B6A">
      <w:pPr>
        <w:rPr>
          <w:rFonts w:ascii="Cambria" w:hAnsi="Cambria"/>
          <w:b/>
          <w:sz w:val="24"/>
          <w:szCs w:val="24"/>
        </w:rPr>
      </w:pPr>
    </w:p>
    <w:p w14:paraId="535DE9BF" w14:textId="77777777" w:rsidR="00BD7B6A" w:rsidRPr="00930253" w:rsidRDefault="00BD7B6A" w:rsidP="00BD7B6A">
      <w:pPr>
        <w:rPr>
          <w:rFonts w:ascii="Cambria" w:hAnsi="Cambria"/>
          <w:sz w:val="24"/>
          <w:szCs w:val="24"/>
        </w:rPr>
      </w:pPr>
      <w:r w:rsidRPr="00930253">
        <w:rPr>
          <w:rFonts w:ascii="Cambria" w:hAnsi="Cambria"/>
          <w:b/>
          <w:sz w:val="24"/>
          <w:szCs w:val="24"/>
        </w:rPr>
        <w:t>Dayspring Counseling Services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93025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</w:t>
      </w:r>
      <w:r w:rsidRPr="00930253">
        <w:rPr>
          <w:rFonts w:ascii="Cambria" w:hAnsi="Cambria"/>
          <w:sz w:val="24"/>
          <w:szCs w:val="24"/>
        </w:rPr>
        <w:t>$15/session for WCU students to</w:t>
      </w:r>
    </w:p>
    <w:p w14:paraId="54DD2AE3" w14:textId="77777777" w:rsidR="009877BA" w:rsidRPr="0060392E" w:rsidRDefault="00BD7B6A" w:rsidP="00BD7B6A">
      <w:pPr>
        <w:rPr>
          <w:rFonts w:ascii="Cambria" w:hAnsi="Cambria"/>
          <w:sz w:val="24"/>
          <w:szCs w:val="24"/>
        </w:rPr>
      </w:pPr>
      <w:r w:rsidRPr="00930253">
        <w:rPr>
          <w:rFonts w:ascii="Cambria" w:hAnsi="Cambria"/>
          <w:sz w:val="24"/>
          <w:szCs w:val="24"/>
        </w:rPr>
        <w:t xml:space="preserve">403 W Lincoln Hwy, Suite 206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</w:t>
      </w:r>
      <w:r w:rsidRPr="00930253">
        <w:rPr>
          <w:rFonts w:ascii="Cambria" w:hAnsi="Cambria"/>
          <w:sz w:val="24"/>
          <w:szCs w:val="24"/>
        </w:rPr>
        <w:t>meet with an intern</w:t>
      </w:r>
      <w:r w:rsidRPr="00930253">
        <w:rPr>
          <w:rFonts w:ascii="Cambria" w:hAnsi="Cambria"/>
          <w:sz w:val="24"/>
          <w:szCs w:val="24"/>
        </w:rPr>
        <w:br/>
        <w:t>Exton, Pennsylvania 19341</w:t>
      </w:r>
      <w:r w:rsidRPr="00930253">
        <w:rPr>
          <w:rFonts w:ascii="Cambria" w:hAnsi="Cambria"/>
          <w:sz w:val="24"/>
          <w:szCs w:val="24"/>
        </w:rPr>
        <w:br/>
        <w:t>(610) 363-2088</w:t>
      </w:r>
      <w:r w:rsidRPr="00930253">
        <w:rPr>
          <w:rFonts w:ascii="Cambria" w:hAnsi="Cambria"/>
          <w:b/>
          <w:sz w:val="24"/>
          <w:szCs w:val="24"/>
        </w:rPr>
        <w:t xml:space="preserve">  </w:t>
      </w:r>
      <w:r w:rsidRPr="00930253">
        <w:rPr>
          <w:rFonts w:ascii="Cambria" w:hAnsi="Cambria"/>
          <w:b/>
          <w:sz w:val="24"/>
          <w:szCs w:val="24"/>
        </w:rPr>
        <w:br/>
      </w:r>
      <w:hyperlink r:id="rId9" w:history="1">
        <w:r w:rsidRPr="00930253">
          <w:rPr>
            <w:rStyle w:val="Hyperlink"/>
            <w:rFonts w:ascii="Cambria" w:hAnsi="Cambria"/>
            <w:sz w:val="24"/>
            <w:szCs w:val="24"/>
          </w:rPr>
          <w:t>http://www.dayspringpa.com/</w:t>
        </w:r>
      </w:hyperlink>
    </w:p>
    <w:p w14:paraId="43C332E3" w14:textId="77777777" w:rsidR="009877BA" w:rsidRDefault="009877BA" w:rsidP="00BD7B6A">
      <w:pPr>
        <w:rPr>
          <w:rFonts w:ascii="Cambria" w:hAnsi="Cambria"/>
          <w:b/>
          <w:sz w:val="24"/>
          <w:szCs w:val="24"/>
        </w:rPr>
      </w:pPr>
    </w:p>
    <w:p w14:paraId="328401F0" w14:textId="77777777" w:rsidR="009877BA" w:rsidRDefault="009877BA" w:rsidP="00BD7B6A">
      <w:pPr>
        <w:rPr>
          <w:rFonts w:ascii="Cambria" w:hAnsi="Cambria"/>
          <w:b/>
          <w:sz w:val="24"/>
          <w:szCs w:val="24"/>
        </w:rPr>
      </w:pPr>
    </w:p>
    <w:p w14:paraId="0D4B1501" w14:textId="77777777" w:rsidR="009877BA" w:rsidRDefault="009877BA" w:rsidP="00BD7B6A">
      <w:pPr>
        <w:rPr>
          <w:rFonts w:ascii="Cambria" w:hAnsi="Cambria"/>
          <w:sz w:val="20"/>
          <w:szCs w:val="20"/>
        </w:rPr>
      </w:pPr>
    </w:p>
    <w:p w14:paraId="14717F6A" w14:textId="77777777" w:rsidR="005D379C" w:rsidRDefault="005D379C" w:rsidP="00BD7B6A">
      <w:pPr>
        <w:rPr>
          <w:rFonts w:ascii="Cambria" w:hAnsi="Cambria"/>
          <w:sz w:val="20"/>
          <w:szCs w:val="20"/>
        </w:rPr>
      </w:pPr>
    </w:p>
    <w:p w14:paraId="6131B3E3" w14:textId="77777777" w:rsidR="005D379C" w:rsidRDefault="005D379C" w:rsidP="00BD7B6A">
      <w:pPr>
        <w:rPr>
          <w:rFonts w:ascii="Cambria" w:hAnsi="Cambria"/>
          <w:sz w:val="20"/>
          <w:szCs w:val="20"/>
        </w:rPr>
      </w:pPr>
    </w:p>
    <w:p w14:paraId="4ACEF603" w14:textId="4E1376DF" w:rsidR="005D379C" w:rsidRPr="009877BA" w:rsidRDefault="005D379C" w:rsidP="00BD7B6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Updated </w:t>
      </w:r>
      <w:r w:rsidR="00E04D41">
        <w:rPr>
          <w:rFonts w:ascii="Cambria" w:hAnsi="Cambria"/>
          <w:sz w:val="20"/>
          <w:szCs w:val="20"/>
        </w:rPr>
        <w:t>8.18.2021</w:t>
      </w:r>
    </w:p>
    <w:sectPr w:rsidR="005D379C" w:rsidRPr="009877BA" w:rsidSect="00BD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9FA07" w14:textId="77777777" w:rsidR="002D57CA" w:rsidRDefault="002D57CA" w:rsidP="00BD7B6A">
      <w:r>
        <w:separator/>
      </w:r>
    </w:p>
  </w:endnote>
  <w:endnote w:type="continuationSeparator" w:id="0">
    <w:p w14:paraId="0D8999E4" w14:textId="77777777" w:rsidR="002D57CA" w:rsidRDefault="002D57CA" w:rsidP="00BD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4B0B" w14:textId="77777777" w:rsidR="002D57CA" w:rsidRDefault="002D57CA" w:rsidP="00BD7B6A">
      <w:r>
        <w:separator/>
      </w:r>
    </w:p>
  </w:footnote>
  <w:footnote w:type="continuationSeparator" w:id="0">
    <w:p w14:paraId="4C26C7C0" w14:textId="77777777" w:rsidR="002D57CA" w:rsidRDefault="002D57CA" w:rsidP="00BD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6A"/>
    <w:rsid w:val="00147829"/>
    <w:rsid w:val="002D57CA"/>
    <w:rsid w:val="005C4AEA"/>
    <w:rsid w:val="005D379C"/>
    <w:rsid w:val="0060392E"/>
    <w:rsid w:val="00760751"/>
    <w:rsid w:val="00973EB9"/>
    <w:rsid w:val="009877BA"/>
    <w:rsid w:val="00BD7B6A"/>
    <w:rsid w:val="00C74960"/>
    <w:rsid w:val="00C930FD"/>
    <w:rsid w:val="00D86647"/>
    <w:rsid w:val="00E04D41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376"/>
  <w15:chartTrackingRefBased/>
  <w15:docId w15:val="{0AC9434C-5AC7-4FFC-BA1D-646F472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6A"/>
  </w:style>
  <w:style w:type="paragraph" w:styleId="Footer">
    <w:name w:val="footer"/>
    <w:basedOn w:val="Normal"/>
    <w:link w:val="FooterChar"/>
    <w:uiPriority w:val="99"/>
    <w:unhideWhenUsed/>
    <w:rsid w:val="00BD7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6A"/>
  </w:style>
  <w:style w:type="character" w:styleId="Hyperlink">
    <w:name w:val="Hyperlink"/>
    <w:basedOn w:val="DefaultParagraphFont"/>
    <w:uiPriority w:val="99"/>
    <w:unhideWhenUsed/>
    <w:rsid w:val="00BD7B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E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9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rvice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ilbert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cupa.edu/sciences-mathematics/psychology/psyD/mentalHealthClinic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ayspring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9</cp:revision>
  <dcterms:created xsi:type="dcterms:W3CDTF">2017-09-05T17:08:00Z</dcterms:created>
  <dcterms:modified xsi:type="dcterms:W3CDTF">2021-08-18T15:38:00Z</dcterms:modified>
</cp:coreProperties>
</file>