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B315C4" w14:textId="77777777" w:rsidR="008E317D" w:rsidRPr="008E317D" w:rsidRDefault="008E317D" w:rsidP="008E317D">
      <w:pPr>
        <w:pStyle w:val="Title"/>
        <w:jc w:val="center"/>
        <w:rPr>
          <w:b/>
          <w:bCs/>
          <w:sz w:val="40"/>
          <w:szCs w:val="40"/>
        </w:rPr>
      </w:pPr>
    </w:p>
    <w:p w14:paraId="16CC24B7" w14:textId="25C77D43" w:rsidR="008E317D" w:rsidRPr="008E317D" w:rsidRDefault="45758F76" w:rsidP="24814631">
      <w:pPr>
        <w:pStyle w:val="Title"/>
        <w:jc w:val="center"/>
        <w:rPr>
          <w:b/>
          <w:bCs/>
          <w:sz w:val="96"/>
          <w:szCs w:val="96"/>
        </w:rPr>
      </w:pPr>
      <w:r w:rsidRPr="24814631">
        <w:rPr>
          <w:b/>
          <w:bCs/>
        </w:rPr>
        <w:t>LANGUAGES AND CULTURES</w:t>
      </w:r>
      <w:r w:rsidR="41C78FA7" w:rsidRPr="24814631">
        <w:rPr>
          <w:b/>
          <w:bCs/>
        </w:rPr>
        <w:t xml:space="preserve"> </w:t>
      </w:r>
    </w:p>
    <w:p w14:paraId="4930B925" w14:textId="25ED27A6" w:rsidR="008E317D" w:rsidRPr="008E317D" w:rsidRDefault="4D055838" w:rsidP="24814631">
      <w:pPr>
        <w:pStyle w:val="Title"/>
        <w:jc w:val="center"/>
        <w:rPr>
          <w:b/>
          <w:bCs/>
          <w:sz w:val="96"/>
          <w:szCs w:val="96"/>
        </w:rPr>
      </w:pPr>
      <w:r w:rsidRPr="4E92399B">
        <w:rPr>
          <w:b/>
          <w:bCs/>
        </w:rPr>
        <w:t>GRADUATE STUDENT</w:t>
      </w:r>
      <w:r w:rsidR="6F92ED55" w:rsidRPr="4E92399B">
        <w:rPr>
          <w:b/>
          <w:bCs/>
        </w:rPr>
        <w:t xml:space="preserve"> HANDBOOK</w:t>
      </w:r>
      <w:r w:rsidRPr="4E92399B">
        <w:rPr>
          <w:b/>
          <w:bCs/>
          <w:sz w:val="96"/>
          <w:szCs w:val="96"/>
        </w:rPr>
        <w:t xml:space="preserve">                </w:t>
      </w:r>
    </w:p>
    <w:p w14:paraId="6D8FE901" w14:textId="77777777" w:rsidR="00BB024E" w:rsidRDefault="00C61DE0" w:rsidP="008E317D">
      <w:pPr>
        <w:pStyle w:val="Title"/>
        <w:jc w:val="center"/>
        <w:rPr>
          <w:sz w:val="52"/>
          <w:szCs w:val="52"/>
        </w:rPr>
      </w:pPr>
      <w:r w:rsidRPr="008E317D">
        <w:rPr>
          <w:sz w:val="52"/>
          <w:szCs w:val="52"/>
        </w:rPr>
        <w:t>MA IN LANGUAGES AND CULTURES</w:t>
      </w:r>
      <w:r w:rsidR="00C56A19">
        <w:rPr>
          <w:sz w:val="52"/>
          <w:szCs w:val="52"/>
        </w:rPr>
        <w:t xml:space="preserve"> </w:t>
      </w:r>
    </w:p>
    <w:p w14:paraId="107A11D3" w14:textId="1A7126E4" w:rsidR="00F61CF3" w:rsidRDefault="00C56A19" w:rsidP="008E317D">
      <w:pPr>
        <w:pStyle w:val="Title"/>
        <w:jc w:val="center"/>
        <w:rPr>
          <w:sz w:val="52"/>
          <w:szCs w:val="52"/>
        </w:rPr>
      </w:pPr>
      <w:r w:rsidRPr="04B5956B">
        <w:rPr>
          <w:sz w:val="40"/>
          <w:szCs w:val="40"/>
        </w:rPr>
        <w:t>West Chester University of Pennsylvania</w:t>
      </w:r>
    </w:p>
    <w:p w14:paraId="5FB54FEA" w14:textId="77777777" w:rsidR="00C56A19" w:rsidRPr="00C56A19" w:rsidRDefault="00C56A19" w:rsidP="00C56A19"/>
    <w:p w14:paraId="6C6C2335" w14:textId="77777777" w:rsidR="001E37A6" w:rsidRPr="008E317D" w:rsidRDefault="001E37A6" w:rsidP="00BB2BFA">
      <w:pPr>
        <w:pStyle w:val="Subtitle"/>
        <w:jc w:val="center"/>
        <w:rPr>
          <w:b/>
          <w:bCs/>
          <w:sz w:val="24"/>
          <w:szCs w:val="24"/>
        </w:rPr>
      </w:pPr>
    </w:p>
    <w:p w14:paraId="271B8B7F" w14:textId="518AB6AB" w:rsidR="008E317D" w:rsidRPr="008E317D" w:rsidRDefault="004B1281" w:rsidP="008E317D">
      <w:r w:rsidRPr="001E37A6">
        <w:rPr>
          <w:noProof/>
          <w:sz w:val="32"/>
          <w:szCs w:val="32"/>
        </w:rPr>
        <w:drawing>
          <wp:anchor distT="0" distB="0" distL="114300" distR="114300" simplePos="0" relativeHeight="251658240" behindDoc="0" locked="0" layoutInCell="1" allowOverlap="1" wp14:anchorId="4C56CAE5" wp14:editId="394C8642">
            <wp:simplePos x="0" y="0"/>
            <wp:positionH relativeFrom="margin">
              <wp:posOffset>315969</wp:posOffset>
            </wp:positionH>
            <wp:positionV relativeFrom="paragraph">
              <wp:posOffset>235585</wp:posOffset>
            </wp:positionV>
            <wp:extent cx="5981490" cy="3929934"/>
            <wp:effectExtent l="12700" t="12700" r="10160" b="698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467 MALC postcard.jpg"/>
                    <pic:cNvPicPr/>
                  </pic:nvPicPr>
                  <pic:blipFill>
                    <a:blip r:embed="rId11">
                      <a:extLst>
                        <a:ext uri="{28A0092B-C50C-407E-A947-70E740481C1C}">
                          <a14:useLocalDpi xmlns:a14="http://schemas.microsoft.com/office/drawing/2010/main" val="0"/>
                        </a:ext>
                      </a:extLst>
                    </a:blip>
                    <a:stretch>
                      <a:fillRect/>
                    </a:stretch>
                  </pic:blipFill>
                  <pic:spPr>
                    <a:xfrm>
                      <a:off x="0" y="0"/>
                      <a:ext cx="5981490" cy="3929934"/>
                    </a:xfrm>
                    <a:prstGeom prst="rect">
                      <a:avLst/>
                    </a:prstGeom>
                    <a:ln>
                      <a:solidFill>
                        <a:schemeClr val="bg2"/>
                      </a:solidFill>
                    </a:ln>
                  </pic:spPr>
                </pic:pic>
              </a:graphicData>
            </a:graphic>
            <wp14:sizeRelH relativeFrom="margin">
              <wp14:pctWidth>0</wp14:pctWidth>
            </wp14:sizeRelH>
            <wp14:sizeRelV relativeFrom="margin">
              <wp14:pctHeight>0</wp14:pctHeight>
            </wp14:sizeRelV>
          </wp:anchor>
        </w:drawing>
      </w:r>
    </w:p>
    <w:p w14:paraId="4C6646CF" w14:textId="35351C48" w:rsidR="001E37A6" w:rsidRPr="001E37A6" w:rsidRDefault="001E37A6" w:rsidP="001E37A6"/>
    <w:p w14:paraId="4663CDF8" w14:textId="58BE9FA6" w:rsidR="001E37A6" w:rsidRDefault="001E37A6" w:rsidP="001E37A6"/>
    <w:p w14:paraId="567E02EF" w14:textId="77777777" w:rsidR="00113F6F" w:rsidRDefault="00113F6F" w:rsidP="001E37A6"/>
    <w:p w14:paraId="22826A8E" w14:textId="349D08E8" w:rsidR="00113F6F" w:rsidRPr="00113F6F" w:rsidRDefault="00113F6F" w:rsidP="00113F6F">
      <w:pPr>
        <w:pStyle w:val="Subtitle"/>
        <w:jc w:val="center"/>
        <w:rPr>
          <w:b/>
          <w:bCs/>
          <w:sz w:val="24"/>
          <w:szCs w:val="24"/>
        </w:rPr>
      </w:pPr>
      <w:r>
        <w:rPr>
          <w:b/>
          <w:bCs/>
          <w:sz w:val="24"/>
          <w:szCs w:val="24"/>
        </w:rPr>
        <w:t xml:space="preserve">Last </w:t>
      </w:r>
      <w:r>
        <w:rPr>
          <w:b/>
          <w:bCs/>
          <w:sz w:val="24"/>
          <w:szCs w:val="24"/>
        </w:rPr>
        <w:t xml:space="preserve">Updated </w:t>
      </w:r>
      <w:r>
        <w:rPr>
          <w:b/>
          <w:bCs/>
          <w:sz w:val="24"/>
          <w:szCs w:val="24"/>
        </w:rPr>
        <w:t>9</w:t>
      </w:r>
      <w:r>
        <w:rPr>
          <w:b/>
          <w:bCs/>
          <w:sz w:val="24"/>
          <w:szCs w:val="24"/>
        </w:rPr>
        <w:t>/202</w:t>
      </w:r>
      <w:r>
        <w:rPr>
          <w:b/>
          <w:bCs/>
          <w:sz w:val="24"/>
          <w:szCs w:val="24"/>
        </w:rPr>
        <w:t>6</w:t>
      </w:r>
    </w:p>
    <w:p w14:paraId="5E8E7BC5" w14:textId="5D528E81" w:rsidR="00096BEC" w:rsidRDefault="00096BEC" w:rsidP="00566420">
      <w:pPr>
        <w:pStyle w:val="Title"/>
        <w:rPr>
          <w:sz w:val="40"/>
          <w:szCs w:val="40"/>
        </w:rPr>
      </w:pPr>
    </w:p>
    <w:p w14:paraId="389CD374" w14:textId="77777777" w:rsidR="00E85BD8" w:rsidRDefault="008E317D" w:rsidP="008E317D">
      <w:pPr>
        <w:pStyle w:val="Heading1"/>
        <w:rPr>
          <w:noProof/>
        </w:rPr>
      </w:pPr>
      <w:bookmarkStart w:id="0" w:name="_Toc46322057"/>
      <w:bookmarkStart w:id="1" w:name="_Toc70642265"/>
      <w:bookmarkStart w:id="2" w:name="_Toc241156532"/>
      <w:r>
        <w:lastRenderedPageBreak/>
        <w:t>CONTENTS</w:t>
      </w:r>
      <w:bookmarkEnd w:id="0"/>
      <w:bookmarkEnd w:id="1"/>
      <w:bookmarkEnd w:id="2"/>
      <w:r>
        <w:fldChar w:fldCharType="begin"/>
      </w:r>
      <w:r>
        <w:instrText xml:space="preserve"> TOC \o "1-3" \h \z \u </w:instrText>
      </w:r>
      <w:r>
        <w:fldChar w:fldCharType="separate"/>
      </w:r>
    </w:p>
    <w:p w14:paraId="7368E1B5" w14:textId="2BC80E77" w:rsidR="00E85BD8" w:rsidRDefault="00E85BD8">
      <w:pPr>
        <w:pStyle w:val="TOC1"/>
        <w:tabs>
          <w:tab w:val="right" w:leader="dot" w:pos="9350"/>
        </w:tabs>
        <w:rPr>
          <w:rFonts w:asciiTheme="minorHAnsi" w:eastAsiaTheme="minorEastAsia" w:hAnsiTheme="minorHAnsi" w:cstheme="minorBidi"/>
          <w:b w:val="0"/>
          <w:bCs w:val="0"/>
          <w:caps w:val="0"/>
          <w:noProof/>
          <w:kern w:val="2"/>
          <w:szCs w:val="24"/>
          <w:lang w:eastAsia="en-US"/>
          <w14:ligatures w14:val="standardContextual"/>
        </w:rPr>
      </w:pPr>
      <w:hyperlink w:anchor="_Toc241156532" w:history="1">
        <w:r w:rsidRPr="00172AE5">
          <w:rPr>
            <w:rStyle w:val="Hyperlink"/>
            <w:noProof/>
          </w:rPr>
          <w:t>CONTENTS</w:t>
        </w:r>
        <w:r>
          <w:rPr>
            <w:noProof/>
            <w:webHidden/>
          </w:rPr>
          <w:tab/>
        </w:r>
        <w:r>
          <w:rPr>
            <w:noProof/>
            <w:webHidden/>
          </w:rPr>
          <w:fldChar w:fldCharType="begin"/>
        </w:r>
        <w:r>
          <w:rPr>
            <w:noProof/>
            <w:webHidden/>
          </w:rPr>
          <w:instrText xml:space="preserve"> PAGEREF _Toc241156532 \h </w:instrText>
        </w:r>
        <w:r>
          <w:rPr>
            <w:noProof/>
            <w:webHidden/>
          </w:rPr>
        </w:r>
        <w:r>
          <w:rPr>
            <w:noProof/>
            <w:webHidden/>
          </w:rPr>
          <w:fldChar w:fldCharType="separate"/>
        </w:r>
        <w:r>
          <w:rPr>
            <w:noProof/>
            <w:webHidden/>
          </w:rPr>
          <w:t>2</w:t>
        </w:r>
        <w:r>
          <w:rPr>
            <w:noProof/>
            <w:webHidden/>
          </w:rPr>
          <w:fldChar w:fldCharType="end"/>
        </w:r>
      </w:hyperlink>
    </w:p>
    <w:p w14:paraId="19A7C20F" w14:textId="0578CDA8" w:rsidR="00E85BD8" w:rsidRDefault="00E85BD8">
      <w:pPr>
        <w:pStyle w:val="TOC1"/>
        <w:tabs>
          <w:tab w:val="right" w:leader="dot" w:pos="9350"/>
        </w:tabs>
        <w:rPr>
          <w:rFonts w:asciiTheme="minorHAnsi" w:eastAsiaTheme="minorEastAsia" w:hAnsiTheme="minorHAnsi" w:cstheme="minorBidi"/>
          <w:b w:val="0"/>
          <w:bCs w:val="0"/>
          <w:caps w:val="0"/>
          <w:noProof/>
          <w:kern w:val="2"/>
          <w:szCs w:val="24"/>
          <w:lang w:eastAsia="en-US"/>
          <w14:ligatures w14:val="standardContextual"/>
        </w:rPr>
      </w:pPr>
      <w:hyperlink w:anchor="_Toc241156533" w:history="1">
        <w:r w:rsidRPr="00172AE5">
          <w:rPr>
            <w:rStyle w:val="Hyperlink"/>
            <w:noProof/>
          </w:rPr>
          <w:t>THE MASTER OF ARTS IN LANGUAGES AND CULTURES (IN FRENCH, GERMAN OR SPANISH)</w:t>
        </w:r>
        <w:r>
          <w:rPr>
            <w:noProof/>
            <w:webHidden/>
          </w:rPr>
          <w:tab/>
        </w:r>
        <w:r>
          <w:rPr>
            <w:noProof/>
            <w:webHidden/>
          </w:rPr>
          <w:fldChar w:fldCharType="begin"/>
        </w:r>
        <w:r>
          <w:rPr>
            <w:noProof/>
            <w:webHidden/>
          </w:rPr>
          <w:instrText xml:space="preserve"> PAGEREF _Toc241156533 \h </w:instrText>
        </w:r>
        <w:r>
          <w:rPr>
            <w:noProof/>
            <w:webHidden/>
          </w:rPr>
        </w:r>
        <w:r>
          <w:rPr>
            <w:noProof/>
            <w:webHidden/>
          </w:rPr>
          <w:fldChar w:fldCharType="separate"/>
        </w:r>
        <w:r>
          <w:rPr>
            <w:noProof/>
            <w:webHidden/>
          </w:rPr>
          <w:t>3</w:t>
        </w:r>
        <w:r>
          <w:rPr>
            <w:noProof/>
            <w:webHidden/>
          </w:rPr>
          <w:fldChar w:fldCharType="end"/>
        </w:r>
      </w:hyperlink>
    </w:p>
    <w:p w14:paraId="53CC831A" w14:textId="0700EEA2" w:rsidR="00E85BD8" w:rsidRDefault="00E85BD8">
      <w:pPr>
        <w:pStyle w:val="TOC1"/>
        <w:tabs>
          <w:tab w:val="right" w:leader="dot" w:pos="9350"/>
        </w:tabs>
        <w:rPr>
          <w:rFonts w:asciiTheme="minorHAnsi" w:eastAsiaTheme="minorEastAsia" w:hAnsiTheme="minorHAnsi" w:cstheme="minorBidi"/>
          <w:b w:val="0"/>
          <w:bCs w:val="0"/>
          <w:caps w:val="0"/>
          <w:noProof/>
          <w:kern w:val="2"/>
          <w:szCs w:val="24"/>
          <w:lang w:eastAsia="en-US"/>
          <w14:ligatures w14:val="standardContextual"/>
        </w:rPr>
      </w:pPr>
      <w:hyperlink w:anchor="_Toc241156534" w:history="1">
        <w:r w:rsidRPr="00172AE5">
          <w:rPr>
            <w:rStyle w:val="Hyperlink"/>
            <w:noProof/>
          </w:rPr>
          <w:t>CURRICULUM</w:t>
        </w:r>
        <w:r>
          <w:rPr>
            <w:noProof/>
            <w:webHidden/>
          </w:rPr>
          <w:tab/>
        </w:r>
        <w:r>
          <w:rPr>
            <w:noProof/>
            <w:webHidden/>
          </w:rPr>
          <w:fldChar w:fldCharType="begin"/>
        </w:r>
        <w:r>
          <w:rPr>
            <w:noProof/>
            <w:webHidden/>
          </w:rPr>
          <w:instrText xml:space="preserve"> PAGEREF _Toc241156534 \h </w:instrText>
        </w:r>
        <w:r>
          <w:rPr>
            <w:noProof/>
            <w:webHidden/>
          </w:rPr>
        </w:r>
        <w:r>
          <w:rPr>
            <w:noProof/>
            <w:webHidden/>
          </w:rPr>
          <w:fldChar w:fldCharType="separate"/>
        </w:r>
        <w:r>
          <w:rPr>
            <w:noProof/>
            <w:webHidden/>
          </w:rPr>
          <w:t>4</w:t>
        </w:r>
        <w:r>
          <w:rPr>
            <w:noProof/>
            <w:webHidden/>
          </w:rPr>
          <w:fldChar w:fldCharType="end"/>
        </w:r>
      </w:hyperlink>
    </w:p>
    <w:p w14:paraId="67CE6B7D" w14:textId="35FB395A" w:rsidR="00E85BD8" w:rsidRDefault="00E85BD8">
      <w:pPr>
        <w:pStyle w:val="TOC1"/>
        <w:tabs>
          <w:tab w:val="right" w:leader="dot" w:pos="9350"/>
        </w:tabs>
        <w:rPr>
          <w:rFonts w:asciiTheme="minorHAnsi" w:eastAsiaTheme="minorEastAsia" w:hAnsiTheme="minorHAnsi" w:cstheme="minorBidi"/>
          <w:b w:val="0"/>
          <w:bCs w:val="0"/>
          <w:caps w:val="0"/>
          <w:noProof/>
          <w:kern w:val="2"/>
          <w:szCs w:val="24"/>
          <w:lang w:eastAsia="en-US"/>
          <w14:ligatures w14:val="standardContextual"/>
        </w:rPr>
      </w:pPr>
      <w:hyperlink w:anchor="_Toc241156535" w:history="1">
        <w:r w:rsidRPr="00172AE5">
          <w:rPr>
            <w:rStyle w:val="Hyperlink"/>
            <w:noProof/>
          </w:rPr>
          <w:t>ACCELERATED BA TO MA PROGRAM IN LANGUAGES AND CULTURES</w:t>
        </w:r>
        <w:r>
          <w:rPr>
            <w:noProof/>
            <w:webHidden/>
          </w:rPr>
          <w:tab/>
        </w:r>
        <w:r>
          <w:rPr>
            <w:noProof/>
            <w:webHidden/>
          </w:rPr>
          <w:fldChar w:fldCharType="begin"/>
        </w:r>
        <w:r>
          <w:rPr>
            <w:noProof/>
            <w:webHidden/>
          </w:rPr>
          <w:instrText xml:space="preserve"> PAGEREF _Toc241156535 \h </w:instrText>
        </w:r>
        <w:r>
          <w:rPr>
            <w:noProof/>
            <w:webHidden/>
          </w:rPr>
        </w:r>
        <w:r>
          <w:rPr>
            <w:noProof/>
            <w:webHidden/>
          </w:rPr>
          <w:fldChar w:fldCharType="separate"/>
        </w:r>
        <w:r>
          <w:rPr>
            <w:noProof/>
            <w:webHidden/>
          </w:rPr>
          <w:t>5</w:t>
        </w:r>
        <w:r>
          <w:rPr>
            <w:noProof/>
            <w:webHidden/>
          </w:rPr>
          <w:fldChar w:fldCharType="end"/>
        </w:r>
      </w:hyperlink>
    </w:p>
    <w:p w14:paraId="74FE7B97" w14:textId="3E893B6B" w:rsidR="00E85BD8" w:rsidRDefault="00E85BD8">
      <w:pPr>
        <w:pStyle w:val="TOC1"/>
        <w:tabs>
          <w:tab w:val="right" w:leader="dot" w:pos="9350"/>
        </w:tabs>
        <w:rPr>
          <w:rFonts w:asciiTheme="minorHAnsi" w:eastAsiaTheme="minorEastAsia" w:hAnsiTheme="minorHAnsi" w:cstheme="minorBidi"/>
          <w:b w:val="0"/>
          <w:bCs w:val="0"/>
          <w:caps w:val="0"/>
          <w:noProof/>
          <w:kern w:val="2"/>
          <w:szCs w:val="24"/>
          <w:lang w:eastAsia="en-US"/>
          <w14:ligatures w14:val="standardContextual"/>
        </w:rPr>
      </w:pPr>
      <w:hyperlink w:anchor="_Toc241156536" w:history="1">
        <w:r w:rsidRPr="00172AE5">
          <w:rPr>
            <w:rStyle w:val="Hyperlink"/>
            <w:noProof/>
          </w:rPr>
          <w:t>GRADUATE K-12 TEACHING CERTIFICATION</w:t>
        </w:r>
        <w:r>
          <w:rPr>
            <w:noProof/>
            <w:webHidden/>
          </w:rPr>
          <w:tab/>
        </w:r>
        <w:r>
          <w:rPr>
            <w:noProof/>
            <w:webHidden/>
          </w:rPr>
          <w:fldChar w:fldCharType="begin"/>
        </w:r>
        <w:r>
          <w:rPr>
            <w:noProof/>
            <w:webHidden/>
          </w:rPr>
          <w:instrText xml:space="preserve"> PAGEREF _Toc241156536 \h </w:instrText>
        </w:r>
        <w:r>
          <w:rPr>
            <w:noProof/>
            <w:webHidden/>
          </w:rPr>
        </w:r>
        <w:r>
          <w:rPr>
            <w:noProof/>
            <w:webHidden/>
          </w:rPr>
          <w:fldChar w:fldCharType="separate"/>
        </w:r>
        <w:r>
          <w:rPr>
            <w:noProof/>
            <w:webHidden/>
          </w:rPr>
          <w:t>6</w:t>
        </w:r>
        <w:r>
          <w:rPr>
            <w:noProof/>
            <w:webHidden/>
          </w:rPr>
          <w:fldChar w:fldCharType="end"/>
        </w:r>
      </w:hyperlink>
    </w:p>
    <w:p w14:paraId="61D8403F" w14:textId="2A645F9E" w:rsidR="00E85BD8" w:rsidRDefault="00E85BD8">
      <w:pPr>
        <w:pStyle w:val="TOC1"/>
        <w:tabs>
          <w:tab w:val="right" w:leader="dot" w:pos="9350"/>
        </w:tabs>
        <w:rPr>
          <w:rFonts w:asciiTheme="minorHAnsi" w:eastAsiaTheme="minorEastAsia" w:hAnsiTheme="minorHAnsi" w:cstheme="minorBidi"/>
          <w:b w:val="0"/>
          <w:bCs w:val="0"/>
          <w:caps w:val="0"/>
          <w:noProof/>
          <w:kern w:val="2"/>
          <w:szCs w:val="24"/>
          <w:lang w:eastAsia="en-US"/>
          <w14:ligatures w14:val="standardContextual"/>
        </w:rPr>
      </w:pPr>
      <w:hyperlink w:anchor="_Toc241156537" w:history="1">
        <w:r w:rsidRPr="00172AE5">
          <w:rPr>
            <w:rStyle w:val="Hyperlink"/>
            <w:noProof/>
          </w:rPr>
          <w:t>POLICY ON GRADUATE EXIT REQUIREMENTS</w:t>
        </w:r>
        <w:r>
          <w:rPr>
            <w:noProof/>
            <w:webHidden/>
          </w:rPr>
          <w:tab/>
        </w:r>
        <w:r>
          <w:rPr>
            <w:noProof/>
            <w:webHidden/>
          </w:rPr>
          <w:fldChar w:fldCharType="begin"/>
        </w:r>
        <w:r>
          <w:rPr>
            <w:noProof/>
            <w:webHidden/>
          </w:rPr>
          <w:instrText xml:space="preserve"> PAGEREF _Toc241156537 \h </w:instrText>
        </w:r>
        <w:r>
          <w:rPr>
            <w:noProof/>
            <w:webHidden/>
          </w:rPr>
        </w:r>
        <w:r>
          <w:rPr>
            <w:noProof/>
            <w:webHidden/>
          </w:rPr>
          <w:fldChar w:fldCharType="separate"/>
        </w:r>
        <w:r>
          <w:rPr>
            <w:noProof/>
            <w:webHidden/>
          </w:rPr>
          <w:t>7</w:t>
        </w:r>
        <w:r>
          <w:rPr>
            <w:noProof/>
            <w:webHidden/>
          </w:rPr>
          <w:fldChar w:fldCharType="end"/>
        </w:r>
      </w:hyperlink>
    </w:p>
    <w:p w14:paraId="40259C69" w14:textId="2482386D" w:rsidR="00E85BD8" w:rsidRDefault="00E85BD8">
      <w:pPr>
        <w:pStyle w:val="TOC1"/>
        <w:tabs>
          <w:tab w:val="right" w:leader="dot" w:pos="9350"/>
        </w:tabs>
        <w:rPr>
          <w:rFonts w:asciiTheme="minorHAnsi" w:eastAsiaTheme="minorEastAsia" w:hAnsiTheme="minorHAnsi" w:cstheme="minorBidi"/>
          <w:b w:val="0"/>
          <w:bCs w:val="0"/>
          <w:caps w:val="0"/>
          <w:noProof/>
          <w:kern w:val="2"/>
          <w:szCs w:val="24"/>
          <w:lang w:eastAsia="en-US"/>
          <w14:ligatures w14:val="standardContextual"/>
        </w:rPr>
      </w:pPr>
      <w:hyperlink w:anchor="_Toc241156538" w:history="1">
        <w:r w:rsidRPr="00172AE5">
          <w:rPr>
            <w:rStyle w:val="Hyperlink"/>
            <w:noProof/>
          </w:rPr>
          <w:t>TIMELINE FOR EXIT REQUIREMENTS</w:t>
        </w:r>
        <w:r>
          <w:rPr>
            <w:noProof/>
            <w:webHidden/>
          </w:rPr>
          <w:tab/>
        </w:r>
        <w:r>
          <w:rPr>
            <w:noProof/>
            <w:webHidden/>
          </w:rPr>
          <w:fldChar w:fldCharType="begin"/>
        </w:r>
        <w:r>
          <w:rPr>
            <w:noProof/>
            <w:webHidden/>
          </w:rPr>
          <w:instrText xml:space="preserve"> PAGEREF _Toc241156538 \h </w:instrText>
        </w:r>
        <w:r>
          <w:rPr>
            <w:noProof/>
            <w:webHidden/>
          </w:rPr>
        </w:r>
        <w:r>
          <w:rPr>
            <w:noProof/>
            <w:webHidden/>
          </w:rPr>
          <w:fldChar w:fldCharType="separate"/>
        </w:r>
        <w:r>
          <w:rPr>
            <w:noProof/>
            <w:webHidden/>
          </w:rPr>
          <w:t>8</w:t>
        </w:r>
        <w:r>
          <w:rPr>
            <w:noProof/>
            <w:webHidden/>
          </w:rPr>
          <w:fldChar w:fldCharType="end"/>
        </w:r>
      </w:hyperlink>
    </w:p>
    <w:p w14:paraId="7DEE34B8" w14:textId="59DE23B1" w:rsidR="00E85BD8" w:rsidRDefault="00E85BD8">
      <w:pPr>
        <w:pStyle w:val="TOC1"/>
        <w:tabs>
          <w:tab w:val="right" w:leader="dot" w:pos="9350"/>
        </w:tabs>
        <w:rPr>
          <w:rFonts w:asciiTheme="minorHAnsi" w:eastAsiaTheme="minorEastAsia" w:hAnsiTheme="minorHAnsi" w:cstheme="minorBidi"/>
          <w:b w:val="0"/>
          <w:bCs w:val="0"/>
          <w:caps w:val="0"/>
          <w:noProof/>
          <w:kern w:val="2"/>
          <w:szCs w:val="24"/>
          <w:lang w:eastAsia="en-US"/>
          <w14:ligatures w14:val="standardContextual"/>
        </w:rPr>
      </w:pPr>
      <w:hyperlink w:anchor="_Toc241156539" w:history="1">
        <w:r w:rsidRPr="00172AE5">
          <w:rPr>
            <w:rStyle w:val="Hyperlink"/>
            <w:noProof/>
          </w:rPr>
          <w:t>TEACHER CANDIDATE RESOURCES</w:t>
        </w:r>
        <w:r>
          <w:rPr>
            <w:noProof/>
            <w:webHidden/>
          </w:rPr>
          <w:tab/>
        </w:r>
        <w:r>
          <w:rPr>
            <w:noProof/>
            <w:webHidden/>
          </w:rPr>
          <w:fldChar w:fldCharType="begin"/>
        </w:r>
        <w:r>
          <w:rPr>
            <w:noProof/>
            <w:webHidden/>
          </w:rPr>
          <w:instrText xml:space="preserve"> PAGEREF _Toc241156539 \h </w:instrText>
        </w:r>
        <w:r>
          <w:rPr>
            <w:noProof/>
            <w:webHidden/>
          </w:rPr>
        </w:r>
        <w:r>
          <w:rPr>
            <w:noProof/>
            <w:webHidden/>
          </w:rPr>
          <w:fldChar w:fldCharType="separate"/>
        </w:r>
        <w:r>
          <w:rPr>
            <w:noProof/>
            <w:webHidden/>
          </w:rPr>
          <w:t>11</w:t>
        </w:r>
        <w:r>
          <w:rPr>
            <w:noProof/>
            <w:webHidden/>
          </w:rPr>
          <w:fldChar w:fldCharType="end"/>
        </w:r>
      </w:hyperlink>
    </w:p>
    <w:p w14:paraId="3669691C" w14:textId="01475F0F" w:rsidR="00E85BD8" w:rsidRDefault="00E85BD8">
      <w:pPr>
        <w:pStyle w:val="TOC1"/>
        <w:tabs>
          <w:tab w:val="right" w:leader="dot" w:pos="9350"/>
        </w:tabs>
        <w:rPr>
          <w:rFonts w:asciiTheme="minorHAnsi" w:eastAsiaTheme="minorEastAsia" w:hAnsiTheme="minorHAnsi" w:cstheme="minorBidi"/>
          <w:b w:val="0"/>
          <w:bCs w:val="0"/>
          <w:caps w:val="0"/>
          <w:noProof/>
          <w:kern w:val="2"/>
          <w:szCs w:val="24"/>
          <w:lang w:eastAsia="en-US"/>
          <w14:ligatures w14:val="standardContextual"/>
        </w:rPr>
      </w:pPr>
      <w:hyperlink w:anchor="_Toc241156540" w:history="1">
        <w:r w:rsidRPr="00172AE5">
          <w:rPr>
            <w:rStyle w:val="Hyperlink"/>
            <w:noProof/>
          </w:rPr>
          <w:t>ONLINE RESOURCES</w:t>
        </w:r>
        <w:r>
          <w:rPr>
            <w:noProof/>
            <w:webHidden/>
          </w:rPr>
          <w:tab/>
        </w:r>
        <w:r>
          <w:rPr>
            <w:noProof/>
            <w:webHidden/>
          </w:rPr>
          <w:fldChar w:fldCharType="begin"/>
        </w:r>
        <w:r>
          <w:rPr>
            <w:noProof/>
            <w:webHidden/>
          </w:rPr>
          <w:instrText xml:space="preserve"> PAGEREF _Toc241156540 \h </w:instrText>
        </w:r>
        <w:r>
          <w:rPr>
            <w:noProof/>
            <w:webHidden/>
          </w:rPr>
        </w:r>
        <w:r>
          <w:rPr>
            <w:noProof/>
            <w:webHidden/>
          </w:rPr>
          <w:fldChar w:fldCharType="separate"/>
        </w:r>
        <w:r>
          <w:rPr>
            <w:noProof/>
            <w:webHidden/>
          </w:rPr>
          <w:t>11</w:t>
        </w:r>
        <w:r>
          <w:rPr>
            <w:noProof/>
            <w:webHidden/>
          </w:rPr>
          <w:fldChar w:fldCharType="end"/>
        </w:r>
      </w:hyperlink>
    </w:p>
    <w:p w14:paraId="43AC9657" w14:textId="1989E2A4" w:rsidR="008E317D" w:rsidRDefault="008E317D" w:rsidP="008E317D">
      <w:pPr>
        <w:rPr>
          <w:rFonts w:asciiTheme="majorHAnsi" w:eastAsiaTheme="majorEastAsia" w:hAnsiTheme="majorHAnsi" w:cstheme="majorBidi"/>
          <w:color w:val="2F5496" w:themeColor="accent1" w:themeShade="BF"/>
          <w:sz w:val="32"/>
          <w:szCs w:val="32"/>
        </w:rPr>
      </w:pPr>
      <w:r>
        <w:rPr>
          <w:rFonts w:asciiTheme="majorHAnsi" w:eastAsiaTheme="majorEastAsia" w:hAnsiTheme="majorHAnsi" w:cstheme="majorBidi"/>
          <w:color w:val="2F5496" w:themeColor="accent1" w:themeShade="BF"/>
          <w:sz w:val="32"/>
          <w:szCs w:val="32"/>
        </w:rPr>
        <w:fldChar w:fldCharType="end"/>
      </w:r>
    </w:p>
    <w:p w14:paraId="09CE3C5F" w14:textId="77777777" w:rsidR="008E317D" w:rsidRDefault="008E317D" w:rsidP="008E317D">
      <w:pPr>
        <w:rPr>
          <w:rFonts w:asciiTheme="minorHAnsi" w:hAnsiTheme="minorHAnsi" w:cstheme="minorHAnsi"/>
        </w:rPr>
      </w:pPr>
    </w:p>
    <w:p w14:paraId="230076F8" w14:textId="194511F2" w:rsidR="008E317D" w:rsidRPr="008E317D" w:rsidRDefault="008E317D" w:rsidP="008E317D">
      <w:pPr>
        <w:rPr>
          <w:rFonts w:asciiTheme="minorHAnsi" w:hAnsiTheme="minorHAnsi" w:cstheme="minorHAnsi"/>
        </w:rPr>
        <w:sectPr w:rsidR="008E317D" w:rsidRPr="008E317D" w:rsidSect="00BE461D">
          <w:footerReference w:type="even" r:id="rId12"/>
          <w:footerReference w:type="default" r:id="rId13"/>
          <w:pgSz w:w="12240" w:h="15840"/>
          <w:pgMar w:top="1440" w:right="1440" w:bottom="1440" w:left="1440" w:header="720" w:footer="720" w:gutter="0"/>
          <w:cols w:space="720"/>
          <w:docGrid w:linePitch="360"/>
        </w:sectPr>
      </w:pPr>
    </w:p>
    <w:p w14:paraId="2257A841" w14:textId="30C34CA8" w:rsidR="00566420" w:rsidRPr="00155640" w:rsidRDefault="0022570B" w:rsidP="00155640">
      <w:pPr>
        <w:pStyle w:val="Heading1"/>
      </w:pPr>
      <w:bookmarkStart w:id="3" w:name="_Toc241156533"/>
      <w:r w:rsidRPr="00155640">
        <w:lastRenderedPageBreak/>
        <w:t>THE MASTER OF ARTS IN LANGUAGES AND CULTURES (IN FRENCH, GERMAN OR SPANISH)</w:t>
      </w:r>
      <w:bookmarkEnd w:id="3"/>
    </w:p>
    <w:p w14:paraId="31211B9F" w14:textId="700F724F" w:rsidR="00F61CF3" w:rsidRPr="007759FB" w:rsidRDefault="00F61CF3" w:rsidP="00F61CF3"/>
    <w:p w14:paraId="729EA387" w14:textId="59A33229" w:rsidR="007759FB" w:rsidRPr="00C6713D" w:rsidRDefault="007759FB" w:rsidP="007759FB">
      <w:pPr>
        <w:rPr>
          <w:rFonts w:asciiTheme="minorHAnsi" w:hAnsiTheme="minorHAnsi" w:cstheme="minorHAnsi"/>
        </w:rPr>
      </w:pPr>
      <w:r w:rsidRPr="00C6713D">
        <w:rPr>
          <w:rFonts w:asciiTheme="minorHAnsi" w:hAnsiTheme="minorHAnsi" w:cstheme="minorHAnsi"/>
        </w:rPr>
        <w:t>Enhance your knowledge and understanding of global languages with a Master of Arts in Languages and Cultures. The M.A. in Languages and Cultures at West Chester University features a dynamic curriculum that prepares graduates for a wide array of career opportunities through specializations in French, German, or Spanish as well as a vibrant community-centered intellectual environment. Options to pursue Pennsylvania K-12 Teaching Certification or an ESL Certificate are also offered.</w:t>
      </w:r>
    </w:p>
    <w:p w14:paraId="1F6AE5A7" w14:textId="5689B13C" w:rsidR="007759FB" w:rsidRPr="00C6713D" w:rsidRDefault="007759FB" w:rsidP="007759FB">
      <w:pPr>
        <w:rPr>
          <w:rFonts w:asciiTheme="minorHAnsi" w:hAnsiTheme="minorHAnsi" w:cstheme="minorHAnsi"/>
        </w:rPr>
      </w:pPr>
    </w:p>
    <w:p w14:paraId="7D35CE01" w14:textId="4E3B1FF0" w:rsidR="008C5385" w:rsidRPr="00C6713D" w:rsidRDefault="007759FB" w:rsidP="008C5385">
      <w:pPr>
        <w:rPr>
          <w:rFonts w:asciiTheme="minorHAnsi" w:hAnsiTheme="minorHAnsi" w:cstheme="minorHAnsi"/>
        </w:rPr>
      </w:pPr>
      <w:r w:rsidRPr="00C6713D">
        <w:rPr>
          <w:rFonts w:asciiTheme="minorHAnsi" w:hAnsiTheme="minorHAnsi" w:cstheme="minorHAnsi"/>
        </w:rPr>
        <w:t>This 3</w:t>
      </w:r>
      <w:r w:rsidR="00113F6F">
        <w:rPr>
          <w:rFonts w:asciiTheme="minorHAnsi" w:hAnsiTheme="minorHAnsi" w:cstheme="minorHAnsi"/>
        </w:rPr>
        <w:t>0</w:t>
      </w:r>
      <w:r w:rsidRPr="00C6713D">
        <w:rPr>
          <w:rFonts w:asciiTheme="minorHAnsi" w:hAnsiTheme="minorHAnsi" w:cstheme="minorHAnsi"/>
        </w:rPr>
        <w:t>-credit M.A.</w:t>
      </w:r>
      <w:r w:rsidR="004B035F" w:rsidRPr="00C6713D">
        <w:rPr>
          <w:rFonts w:asciiTheme="minorHAnsi" w:hAnsiTheme="minorHAnsi" w:cstheme="minorHAnsi"/>
        </w:rPr>
        <w:t xml:space="preserve"> (1</w:t>
      </w:r>
      <w:r w:rsidR="00113F6F">
        <w:rPr>
          <w:rFonts w:asciiTheme="minorHAnsi" w:hAnsiTheme="minorHAnsi" w:cstheme="minorHAnsi"/>
        </w:rPr>
        <w:t>0</w:t>
      </w:r>
      <w:r w:rsidR="004B035F" w:rsidRPr="00C6713D">
        <w:rPr>
          <w:rFonts w:asciiTheme="minorHAnsi" w:hAnsiTheme="minorHAnsi" w:cstheme="minorHAnsi"/>
        </w:rPr>
        <w:t xml:space="preserve"> courses)</w:t>
      </w:r>
      <w:r w:rsidRPr="00C6713D">
        <w:rPr>
          <w:rFonts w:asciiTheme="minorHAnsi" w:hAnsiTheme="minorHAnsi" w:cstheme="minorHAnsi"/>
        </w:rPr>
        <w:t xml:space="preserve"> </w:t>
      </w:r>
      <w:r w:rsidR="009E0135" w:rsidRPr="00C6713D">
        <w:rPr>
          <w:rFonts w:asciiTheme="minorHAnsi" w:hAnsiTheme="minorHAnsi" w:cstheme="minorHAnsi"/>
        </w:rPr>
        <w:t>provides</w:t>
      </w:r>
      <w:r w:rsidRPr="00C6713D">
        <w:rPr>
          <w:rFonts w:asciiTheme="minorHAnsi" w:hAnsiTheme="minorHAnsi" w:cstheme="minorHAnsi"/>
        </w:rPr>
        <w:t xml:space="preserve"> students with access to courses and language experts at </w:t>
      </w:r>
      <w:r w:rsidR="009E0135" w:rsidRPr="00C6713D">
        <w:rPr>
          <w:rFonts w:asciiTheme="minorHAnsi" w:hAnsiTheme="minorHAnsi" w:cstheme="minorHAnsi"/>
        </w:rPr>
        <w:t>one</w:t>
      </w:r>
      <w:r w:rsidRPr="00C6713D">
        <w:rPr>
          <w:rFonts w:asciiTheme="minorHAnsi" w:hAnsiTheme="minorHAnsi" w:cstheme="minorHAnsi"/>
        </w:rPr>
        <w:t xml:space="preserve"> of Pennsylvania's most respected institutions.</w:t>
      </w:r>
      <w:r w:rsidR="008C5385" w:rsidRPr="00C6713D">
        <w:rPr>
          <w:rFonts w:asciiTheme="minorHAnsi" w:hAnsiTheme="minorHAnsi" w:cstheme="minorHAnsi"/>
        </w:rPr>
        <w:t xml:space="preserve"> Courses can be completed over the regular semester</w:t>
      </w:r>
      <w:r w:rsidR="00566420" w:rsidRPr="00C6713D">
        <w:rPr>
          <w:rFonts w:asciiTheme="minorHAnsi" w:hAnsiTheme="minorHAnsi" w:cstheme="minorHAnsi"/>
        </w:rPr>
        <w:t>s</w:t>
      </w:r>
      <w:r w:rsidR="00DE650A" w:rsidRPr="00C6713D">
        <w:rPr>
          <w:rFonts w:asciiTheme="minorHAnsi" w:hAnsiTheme="minorHAnsi" w:cstheme="minorHAnsi"/>
        </w:rPr>
        <w:t xml:space="preserve"> (evening options)</w:t>
      </w:r>
      <w:r w:rsidR="008C5385" w:rsidRPr="00C6713D">
        <w:rPr>
          <w:rFonts w:asciiTheme="minorHAnsi" w:hAnsiTheme="minorHAnsi" w:cstheme="minorHAnsi"/>
        </w:rPr>
        <w:t xml:space="preserve"> and in the </w:t>
      </w:r>
      <w:r w:rsidR="00566420" w:rsidRPr="00C6713D">
        <w:rPr>
          <w:rFonts w:asciiTheme="minorHAnsi" w:hAnsiTheme="minorHAnsi" w:cstheme="minorHAnsi"/>
        </w:rPr>
        <w:t xml:space="preserve">winter or </w:t>
      </w:r>
      <w:r w:rsidR="008C5385" w:rsidRPr="00C6713D">
        <w:rPr>
          <w:rFonts w:asciiTheme="minorHAnsi" w:hAnsiTheme="minorHAnsi" w:cstheme="minorHAnsi"/>
        </w:rPr>
        <w:t>summer</w:t>
      </w:r>
      <w:r w:rsidR="00566420" w:rsidRPr="00C6713D">
        <w:rPr>
          <w:rFonts w:asciiTheme="minorHAnsi" w:hAnsiTheme="minorHAnsi" w:cstheme="minorHAnsi"/>
        </w:rPr>
        <w:t xml:space="preserve"> sessions</w:t>
      </w:r>
      <w:r w:rsidR="008C5385" w:rsidRPr="00C6713D">
        <w:rPr>
          <w:rFonts w:asciiTheme="minorHAnsi" w:hAnsiTheme="minorHAnsi" w:cstheme="minorHAnsi"/>
        </w:rPr>
        <w:t>, in a variety of formats: face-to-face, online, hybrid</w:t>
      </w:r>
      <w:r w:rsidR="00C07DDD" w:rsidRPr="00C6713D">
        <w:rPr>
          <w:rFonts w:asciiTheme="minorHAnsi" w:hAnsiTheme="minorHAnsi" w:cstheme="minorHAnsi"/>
        </w:rPr>
        <w:t>, and independent study</w:t>
      </w:r>
      <w:r w:rsidR="008C5385" w:rsidRPr="00C6713D">
        <w:rPr>
          <w:rFonts w:asciiTheme="minorHAnsi" w:hAnsiTheme="minorHAnsi" w:cstheme="minorHAnsi"/>
        </w:rPr>
        <w:t>.</w:t>
      </w:r>
      <w:r w:rsidR="009E0135" w:rsidRPr="00C6713D">
        <w:rPr>
          <w:rFonts w:asciiTheme="minorHAnsi" w:hAnsiTheme="minorHAnsi" w:cstheme="minorHAnsi"/>
        </w:rPr>
        <w:t xml:space="preserve"> Options for fully online students may be available.</w:t>
      </w:r>
    </w:p>
    <w:p w14:paraId="196140C6" w14:textId="210606B2" w:rsidR="008C5385" w:rsidRPr="00C6713D" w:rsidRDefault="008C5385" w:rsidP="008C5385">
      <w:pPr>
        <w:rPr>
          <w:rFonts w:asciiTheme="minorHAnsi" w:hAnsiTheme="minorHAnsi" w:cstheme="minorHAnsi"/>
        </w:rPr>
      </w:pPr>
    </w:p>
    <w:p w14:paraId="7F556336" w14:textId="142CE531" w:rsidR="007759FB" w:rsidRPr="00C6713D" w:rsidRDefault="007759FB" w:rsidP="008C5385">
      <w:pPr>
        <w:rPr>
          <w:rFonts w:asciiTheme="minorHAnsi" w:hAnsiTheme="minorHAnsi" w:cstheme="minorHAnsi"/>
        </w:rPr>
      </w:pPr>
      <w:r w:rsidRPr="00C6713D">
        <w:rPr>
          <w:rFonts w:asciiTheme="minorHAnsi" w:hAnsiTheme="minorHAnsi" w:cstheme="minorHAnsi"/>
        </w:rPr>
        <w:t>Our program is designed to develop linguistic and analytical skills at the highest levels through small seminars and opportunities for collaboration with faculty</w:t>
      </w:r>
      <w:r w:rsidR="008C5385" w:rsidRPr="00C6713D">
        <w:rPr>
          <w:rFonts w:asciiTheme="minorHAnsi" w:hAnsiTheme="minorHAnsi" w:cstheme="minorHAnsi"/>
        </w:rPr>
        <w:t xml:space="preserve"> specializing in diverse fields such as comparative cultural studies, film and media studies, gender studies, language pedagogy, literary analysis, sociolinguistics, and more. </w:t>
      </w:r>
      <w:r w:rsidRPr="00C6713D">
        <w:rPr>
          <w:rFonts w:asciiTheme="minorHAnsi" w:hAnsiTheme="minorHAnsi" w:cstheme="minorHAnsi"/>
        </w:rPr>
        <w:t>Our graduates go on to doctoral study as well as careers in industries that value or require foreign language and cultural competency skills including:</w:t>
      </w:r>
    </w:p>
    <w:p w14:paraId="2ED52654" w14:textId="6EACC37B" w:rsidR="007759FB" w:rsidRPr="00C6713D" w:rsidRDefault="007759FB">
      <w:pPr>
        <w:pStyle w:val="ListParagraph"/>
        <w:numPr>
          <w:ilvl w:val="0"/>
          <w:numId w:val="1"/>
        </w:numPr>
        <w:rPr>
          <w:rFonts w:asciiTheme="minorHAnsi" w:hAnsiTheme="minorHAnsi" w:cstheme="minorHAnsi"/>
        </w:rPr>
      </w:pPr>
      <w:r w:rsidRPr="00C6713D">
        <w:rPr>
          <w:rFonts w:asciiTheme="minorHAnsi" w:hAnsiTheme="minorHAnsi" w:cstheme="minorHAnsi"/>
        </w:rPr>
        <w:t xml:space="preserve">Business </w:t>
      </w:r>
    </w:p>
    <w:p w14:paraId="74D4480E" w14:textId="22475DD3" w:rsidR="00E34E03" w:rsidRPr="00C6713D" w:rsidRDefault="00E34E03">
      <w:pPr>
        <w:pStyle w:val="ListParagraph"/>
        <w:numPr>
          <w:ilvl w:val="0"/>
          <w:numId w:val="1"/>
        </w:numPr>
        <w:rPr>
          <w:rFonts w:asciiTheme="minorHAnsi" w:hAnsiTheme="minorHAnsi" w:cstheme="minorHAnsi"/>
        </w:rPr>
      </w:pPr>
      <w:r w:rsidRPr="00C6713D">
        <w:rPr>
          <w:rFonts w:asciiTheme="minorHAnsi" w:hAnsiTheme="minorHAnsi" w:cstheme="minorHAnsi"/>
        </w:rPr>
        <w:t>Diplomacy</w:t>
      </w:r>
    </w:p>
    <w:p w14:paraId="422C3CDB" w14:textId="77777777" w:rsidR="007759FB" w:rsidRPr="00C6713D" w:rsidRDefault="007759FB">
      <w:pPr>
        <w:pStyle w:val="ListParagraph"/>
        <w:numPr>
          <w:ilvl w:val="0"/>
          <w:numId w:val="1"/>
        </w:numPr>
        <w:rPr>
          <w:rFonts w:asciiTheme="minorHAnsi" w:hAnsiTheme="minorHAnsi" w:cstheme="minorHAnsi"/>
        </w:rPr>
      </w:pPr>
      <w:r w:rsidRPr="00C6713D">
        <w:rPr>
          <w:rFonts w:asciiTheme="minorHAnsi" w:hAnsiTheme="minorHAnsi" w:cstheme="minorHAnsi"/>
        </w:rPr>
        <w:t xml:space="preserve">Education </w:t>
      </w:r>
    </w:p>
    <w:p w14:paraId="36277D51" w14:textId="77777777" w:rsidR="007759FB" w:rsidRPr="00C6713D" w:rsidRDefault="007759FB">
      <w:pPr>
        <w:pStyle w:val="ListParagraph"/>
        <w:numPr>
          <w:ilvl w:val="0"/>
          <w:numId w:val="1"/>
        </w:numPr>
        <w:rPr>
          <w:rFonts w:asciiTheme="minorHAnsi" w:hAnsiTheme="minorHAnsi" w:cstheme="minorHAnsi"/>
        </w:rPr>
      </w:pPr>
      <w:r w:rsidRPr="00C6713D">
        <w:rPr>
          <w:rFonts w:asciiTheme="minorHAnsi" w:hAnsiTheme="minorHAnsi" w:cstheme="minorHAnsi"/>
        </w:rPr>
        <w:t xml:space="preserve">Health care </w:t>
      </w:r>
    </w:p>
    <w:p w14:paraId="23FF6B83" w14:textId="77777777" w:rsidR="007759FB" w:rsidRPr="00C6713D" w:rsidRDefault="007759FB">
      <w:pPr>
        <w:pStyle w:val="ListParagraph"/>
        <w:numPr>
          <w:ilvl w:val="0"/>
          <w:numId w:val="1"/>
        </w:numPr>
        <w:rPr>
          <w:rFonts w:asciiTheme="minorHAnsi" w:hAnsiTheme="minorHAnsi" w:cstheme="minorHAnsi"/>
        </w:rPr>
      </w:pPr>
      <w:r w:rsidRPr="00C6713D">
        <w:rPr>
          <w:rFonts w:asciiTheme="minorHAnsi" w:hAnsiTheme="minorHAnsi" w:cstheme="minorHAnsi"/>
        </w:rPr>
        <w:t xml:space="preserve">Immigration policy </w:t>
      </w:r>
    </w:p>
    <w:p w14:paraId="129D1173" w14:textId="5B9F99F3" w:rsidR="007759FB" w:rsidRPr="00C6713D" w:rsidRDefault="007759FB">
      <w:pPr>
        <w:pStyle w:val="ListParagraph"/>
        <w:numPr>
          <w:ilvl w:val="0"/>
          <w:numId w:val="1"/>
        </w:numPr>
        <w:rPr>
          <w:rFonts w:asciiTheme="minorHAnsi" w:hAnsiTheme="minorHAnsi" w:cstheme="minorHAnsi"/>
        </w:rPr>
      </w:pPr>
      <w:r w:rsidRPr="00C6713D">
        <w:rPr>
          <w:rFonts w:asciiTheme="minorHAnsi" w:hAnsiTheme="minorHAnsi" w:cstheme="minorHAnsi"/>
        </w:rPr>
        <w:t>International development</w:t>
      </w:r>
    </w:p>
    <w:p w14:paraId="5970E25F" w14:textId="77777777" w:rsidR="007759FB" w:rsidRPr="00C6713D" w:rsidRDefault="007759FB">
      <w:pPr>
        <w:pStyle w:val="ListParagraph"/>
        <w:numPr>
          <w:ilvl w:val="0"/>
          <w:numId w:val="1"/>
        </w:numPr>
        <w:rPr>
          <w:rFonts w:asciiTheme="minorHAnsi" w:hAnsiTheme="minorHAnsi" w:cstheme="minorHAnsi"/>
        </w:rPr>
      </w:pPr>
      <w:r w:rsidRPr="00C6713D">
        <w:rPr>
          <w:rFonts w:asciiTheme="minorHAnsi" w:hAnsiTheme="minorHAnsi" w:cstheme="minorHAnsi"/>
        </w:rPr>
        <w:t xml:space="preserve">Law enforcement </w:t>
      </w:r>
    </w:p>
    <w:p w14:paraId="194E00A4" w14:textId="7096BE54" w:rsidR="007759FB" w:rsidRPr="00C6713D" w:rsidRDefault="007759FB">
      <w:pPr>
        <w:pStyle w:val="ListParagraph"/>
        <w:numPr>
          <w:ilvl w:val="0"/>
          <w:numId w:val="1"/>
        </w:numPr>
        <w:rPr>
          <w:rFonts w:asciiTheme="minorHAnsi" w:hAnsiTheme="minorHAnsi" w:cstheme="minorHAnsi"/>
        </w:rPr>
      </w:pPr>
      <w:r w:rsidRPr="00C6713D">
        <w:rPr>
          <w:rFonts w:asciiTheme="minorHAnsi" w:hAnsiTheme="minorHAnsi" w:cstheme="minorHAnsi"/>
        </w:rPr>
        <w:t xml:space="preserve">Legal interpreting </w:t>
      </w:r>
    </w:p>
    <w:p w14:paraId="782D4A0B" w14:textId="77777777" w:rsidR="007759FB" w:rsidRPr="00C6713D" w:rsidRDefault="007759FB">
      <w:pPr>
        <w:pStyle w:val="ListParagraph"/>
        <w:numPr>
          <w:ilvl w:val="0"/>
          <w:numId w:val="1"/>
        </w:numPr>
        <w:rPr>
          <w:rFonts w:asciiTheme="minorHAnsi" w:hAnsiTheme="minorHAnsi" w:cstheme="minorHAnsi"/>
        </w:rPr>
      </w:pPr>
      <w:r w:rsidRPr="00C6713D">
        <w:rPr>
          <w:rFonts w:asciiTheme="minorHAnsi" w:hAnsiTheme="minorHAnsi" w:cstheme="minorHAnsi"/>
        </w:rPr>
        <w:t xml:space="preserve">National security </w:t>
      </w:r>
    </w:p>
    <w:p w14:paraId="521B9D39" w14:textId="34B91EAE" w:rsidR="007759FB" w:rsidRPr="00C6713D" w:rsidRDefault="007759FB">
      <w:pPr>
        <w:pStyle w:val="ListParagraph"/>
        <w:numPr>
          <w:ilvl w:val="0"/>
          <w:numId w:val="1"/>
        </w:numPr>
        <w:rPr>
          <w:rFonts w:asciiTheme="minorHAnsi" w:hAnsiTheme="minorHAnsi" w:cstheme="minorHAnsi"/>
        </w:rPr>
      </w:pPr>
      <w:r w:rsidRPr="00C6713D">
        <w:rPr>
          <w:rFonts w:asciiTheme="minorHAnsi" w:hAnsiTheme="minorHAnsi" w:cstheme="minorHAnsi"/>
        </w:rPr>
        <w:t>Nonprofit leadership</w:t>
      </w:r>
    </w:p>
    <w:p w14:paraId="3CDAD872" w14:textId="08461F83" w:rsidR="00CC0CEB" w:rsidRDefault="00CC0CEB" w:rsidP="00CC0CEB">
      <w:pPr>
        <w:rPr>
          <w:rFonts w:ascii="Calibri" w:hAnsi="Calibri" w:cs="Calibri"/>
        </w:rPr>
      </w:pPr>
    </w:p>
    <w:p w14:paraId="72FA6C20" w14:textId="77777777" w:rsidR="00155640" w:rsidRDefault="00155640" w:rsidP="00155640">
      <w:pPr>
        <w:pStyle w:val="Heading1"/>
        <w:sectPr w:rsidR="00155640" w:rsidSect="00BE461D">
          <w:pgSz w:w="12240" w:h="15840"/>
          <w:pgMar w:top="1440" w:right="1440" w:bottom="1440" w:left="1440" w:header="720" w:footer="720" w:gutter="0"/>
          <w:cols w:space="720"/>
          <w:docGrid w:linePitch="360"/>
        </w:sectPr>
      </w:pPr>
    </w:p>
    <w:p w14:paraId="05338CD5" w14:textId="775E2D3D" w:rsidR="00CC0CEB" w:rsidRPr="00155640" w:rsidRDefault="008C5385" w:rsidP="00155640">
      <w:pPr>
        <w:pStyle w:val="Heading1"/>
      </w:pPr>
      <w:bookmarkStart w:id="4" w:name="_Toc241156534"/>
      <w:r w:rsidRPr="00155640">
        <w:lastRenderedPageBreak/>
        <w:t>CURRICULUM</w:t>
      </w:r>
      <w:bookmarkEnd w:id="4"/>
    </w:p>
    <w:p w14:paraId="557AA206" w14:textId="7168EA43" w:rsidR="00DE650A" w:rsidRPr="00C6713D" w:rsidRDefault="00566420" w:rsidP="00F7699E">
      <w:pPr>
        <w:rPr>
          <w:rFonts w:asciiTheme="minorHAnsi" w:hAnsiTheme="minorHAnsi" w:cstheme="minorHAnsi"/>
        </w:rPr>
      </w:pPr>
      <w:bookmarkStart w:id="5" w:name="_Toc46322061"/>
      <w:bookmarkStart w:id="6" w:name="_Toc70642269"/>
      <w:r w:rsidRPr="00C6713D">
        <w:rPr>
          <w:rFonts w:asciiTheme="minorHAnsi" w:hAnsiTheme="minorHAnsi" w:cstheme="minorHAnsi"/>
        </w:rPr>
        <w:t>T</w:t>
      </w:r>
      <w:r w:rsidR="008C5385" w:rsidRPr="00C6713D">
        <w:rPr>
          <w:rFonts w:asciiTheme="minorHAnsi" w:hAnsiTheme="minorHAnsi" w:cstheme="minorHAnsi"/>
        </w:rPr>
        <w:t xml:space="preserve">he M.A. in Languages and Cultures </w:t>
      </w:r>
      <w:r w:rsidR="00DE650A" w:rsidRPr="00C6713D">
        <w:rPr>
          <w:rFonts w:asciiTheme="minorHAnsi" w:hAnsiTheme="minorHAnsi" w:cstheme="minorHAnsi"/>
        </w:rPr>
        <w:t>offers a vibrant interdisciplinary curriculum that develops a critical foundation on issues regarding literary traditions, cultural production, and linguistics in French, German, or Spanish, as well as knowledge of the methods of scholarly research, critical analysis, and advanced pedagogical tools.</w:t>
      </w:r>
      <w:r w:rsidR="0000656F" w:rsidRPr="00C6713D">
        <w:rPr>
          <w:rFonts w:asciiTheme="minorHAnsi" w:hAnsiTheme="minorHAnsi" w:cstheme="minorHAnsi"/>
        </w:rPr>
        <w:t xml:space="preserve"> The program consists of 1</w:t>
      </w:r>
      <w:r w:rsidR="00113F6F">
        <w:rPr>
          <w:rFonts w:asciiTheme="minorHAnsi" w:hAnsiTheme="minorHAnsi" w:cstheme="minorHAnsi"/>
        </w:rPr>
        <w:t>0</w:t>
      </w:r>
      <w:r w:rsidR="0000656F" w:rsidRPr="00C6713D">
        <w:rPr>
          <w:rFonts w:asciiTheme="minorHAnsi" w:hAnsiTheme="minorHAnsi" w:cstheme="minorHAnsi"/>
        </w:rPr>
        <w:t xml:space="preserve"> courses (3</w:t>
      </w:r>
      <w:r w:rsidR="00113F6F">
        <w:rPr>
          <w:rFonts w:asciiTheme="minorHAnsi" w:hAnsiTheme="minorHAnsi" w:cstheme="minorHAnsi"/>
        </w:rPr>
        <w:t>0</w:t>
      </w:r>
      <w:r w:rsidR="0000656F" w:rsidRPr="00C6713D">
        <w:rPr>
          <w:rFonts w:asciiTheme="minorHAnsi" w:hAnsiTheme="minorHAnsi" w:cstheme="minorHAnsi"/>
        </w:rPr>
        <w:t xml:space="preserve"> credits) and an exit requirement as follows:</w:t>
      </w:r>
      <w:bookmarkEnd w:id="5"/>
      <w:bookmarkEnd w:id="6"/>
    </w:p>
    <w:p w14:paraId="144FA605" w14:textId="0C02E073" w:rsidR="00DE650A" w:rsidRPr="00C6713D" w:rsidRDefault="00113F6F">
      <w:pPr>
        <w:pStyle w:val="ListParagraph"/>
        <w:numPr>
          <w:ilvl w:val="0"/>
          <w:numId w:val="2"/>
        </w:numPr>
        <w:spacing w:before="240" w:after="2"/>
        <w:rPr>
          <w:rFonts w:asciiTheme="minorHAnsi" w:hAnsiTheme="minorHAnsi" w:cstheme="minorHAnsi"/>
        </w:rPr>
      </w:pPr>
      <w:bookmarkStart w:id="7" w:name="_Toc46322062"/>
      <w:bookmarkStart w:id="8" w:name="_Toc70642270"/>
      <w:r>
        <w:rPr>
          <w:rFonts w:asciiTheme="minorHAnsi" w:hAnsiTheme="minorHAnsi" w:cstheme="minorHAnsi"/>
          <w:b/>
          <w:bCs/>
        </w:rPr>
        <w:t>2</w:t>
      </w:r>
      <w:r w:rsidR="00DE650A" w:rsidRPr="00C6713D">
        <w:rPr>
          <w:rFonts w:asciiTheme="minorHAnsi" w:hAnsiTheme="minorHAnsi" w:cstheme="minorHAnsi"/>
          <w:b/>
          <w:bCs/>
        </w:rPr>
        <w:t xml:space="preserve"> Core Required Courses (</w:t>
      </w:r>
      <w:r>
        <w:rPr>
          <w:rFonts w:asciiTheme="minorHAnsi" w:hAnsiTheme="minorHAnsi" w:cstheme="minorHAnsi"/>
          <w:b/>
          <w:bCs/>
        </w:rPr>
        <w:t>6</w:t>
      </w:r>
      <w:r w:rsidR="00DE650A" w:rsidRPr="00C6713D">
        <w:rPr>
          <w:rFonts w:asciiTheme="minorHAnsi" w:hAnsiTheme="minorHAnsi" w:cstheme="minorHAnsi"/>
          <w:b/>
          <w:bCs/>
        </w:rPr>
        <w:t xml:space="preserve"> credits)</w:t>
      </w:r>
      <w:r w:rsidR="00DE650A" w:rsidRPr="00C6713D">
        <w:rPr>
          <w:rFonts w:asciiTheme="minorHAnsi" w:hAnsiTheme="minorHAnsi" w:cstheme="minorHAnsi"/>
        </w:rPr>
        <w:t>. T</w:t>
      </w:r>
      <w:r>
        <w:rPr>
          <w:rFonts w:asciiTheme="minorHAnsi" w:hAnsiTheme="minorHAnsi" w:cstheme="minorHAnsi"/>
        </w:rPr>
        <w:t>wo</w:t>
      </w:r>
      <w:r w:rsidR="00DE650A" w:rsidRPr="00C6713D">
        <w:rPr>
          <w:rFonts w:asciiTheme="minorHAnsi" w:hAnsiTheme="minorHAnsi" w:cstheme="minorHAnsi"/>
        </w:rPr>
        <w:t xml:space="preserve"> online seminars taught in English that focus on the development of a strong background in linguistic, literary and cultural theory:</w:t>
      </w:r>
      <w:bookmarkEnd w:id="7"/>
      <w:bookmarkEnd w:id="8"/>
    </w:p>
    <w:p w14:paraId="003B3E22" w14:textId="77777777" w:rsidR="00DE650A" w:rsidRPr="00C6713D" w:rsidRDefault="00DE650A">
      <w:pPr>
        <w:pStyle w:val="ListParagraph"/>
        <w:numPr>
          <w:ilvl w:val="0"/>
          <w:numId w:val="3"/>
        </w:numPr>
        <w:spacing w:before="240" w:after="2"/>
        <w:rPr>
          <w:rFonts w:asciiTheme="minorHAnsi" w:hAnsiTheme="minorHAnsi" w:cstheme="minorHAnsi"/>
        </w:rPr>
      </w:pPr>
      <w:bookmarkStart w:id="9" w:name="_Toc46322063"/>
      <w:bookmarkStart w:id="10" w:name="_Toc70642271"/>
      <w:r w:rsidRPr="00C6713D">
        <w:rPr>
          <w:rFonts w:asciiTheme="minorHAnsi" w:hAnsiTheme="minorHAnsi" w:cstheme="minorHAnsi"/>
        </w:rPr>
        <w:t>LNC 501 Linguistic Studies</w:t>
      </w:r>
      <w:bookmarkEnd w:id="9"/>
      <w:bookmarkEnd w:id="10"/>
    </w:p>
    <w:p w14:paraId="3EE1884A" w14:textId="77777777" w:rsidR="00DE650A" w:rsidRPr="00C6713D" w:rsidRDefault="00DE650A">
      <w:pPr>
        <w:pStyle w:val="ListParagraph"/>
        <w:numPr>
          <w:ilvl w:val="0"/>
          <w:numId w:val="3"/>
        </w:numPr>
        <w:spacing w:before="240" w:after="2"/>
        <w:rPr>
          <w:rFonts w:asciiTheme="minorHAnsi" w:hAnsiTheme="minorHAnsi" w:cstheme="minorHAnsi"/>
        </w:rPr>
      </w:pPr>
      <w:bookmarkStart w:id="11" w:name="_Toc46322065"/>
      <w:bookmarkStart w:id="12" w:name="_Toc70642273"/>
      <w:r w:rsidRPr="00C6713D">
        <w:rPr>
          <w:rFonts w:asciiTheme="minorHAnsi" w:hAnsiTheme="minorHAnsi" w:cstheme="minorHAnsi"/>
        </w:rPr>
        <w:t>LNC 503 Comparative Cultural Studies</w:t>
      </w:r>
      <w:bookmarkEnd w:id="11"/>
      <w:bookmarkEnd w:id="12"/>
    </w:p>
    <w:p w14:paraId="0358D102" w14:textId="6C2A187F" w:rsidR="00DE650A" w:rsidRPr="00C6713D" w:rsidRDefault="00BB2BFA">
      <w:pPr>
        <w:pStyle w:val="ListParagraph"/>
        <w:numPr>
          <w:ilvl w:val="0"/>
          <w:numId w:val="2"/>
        </w:numPr>
        <w:spacing w:before="240" w:after="2"/>
        <w:rPr>
          <w:rFonts w:asciiTheme="minorHAnsi" w:hAnsiTheme="minorHAnsi" w:cstheme="minorHAnsi"/>
          <w:b/>
          <w:bCs/>
        </w:rPr>
      </w:pPr>
      <w:bookmarkStart w:id="13" w:name="_Toc46322066"/>
      <w:bookmarkStart w:id="14" w:name="_Toc70642274"/>
      <w:r w:rsidRPr="00C6713D">
        <w:rPr>
          <w:rFonts w:asciiTheme="minorHAnsi" w:hAnsiTheme="minorHAnsi" w:cstheme="minorHAnsi"/>
          <w:b/>
          <w:bCs/>
        </w:rPr>
        <w:t>6</w:t>
      </w:r>
      <w:r w:rsidR="00DE650A" w:rsidRPr="00C6713D">
        <w:rPr>
          <w:rFonts w:asciiTheme="minorHAnsi" w:hAnsiTheme="minorHAnsi" w:cstheme="minorHAnsi"/>
          <w:b/>
          <w:bCs/>
        </w:rPr>
        <w:t xml:space="preserve"> Courses in your Target Language (1</w:t>
      </w:r>
      <w:r w:rsidRPr="00C6713D">
        <w:rPr>
          <w:rFonts w:asciiTheme="minorHAnsi" w:hAnsiTheme="minorHAnsi" w:cstheme="minorHAnsi"/>
          <w:b/>
          <w:bCs/>
        </w:rPr>
        <w:t>8</w:t>
      </w:r>
      <w:r w:rsidR="00DE650A" w:rsidRPr="00C6713D">
        <w:rPr>
          <w:rFonts w:asciiTheme="minorHAnsi" w:hAnsiTheme="minorHAnsi" w:cstheme="minorHAnsi"/>
          <w:b/>
          <w:bCs/>
        </w:rPr>
        <w:t xml:space="preserve"> credits)</w:t>
      </w:r>
      <w:r w:rsidR="00DE650A" w:rsidRPr="00C6713D">
        <w:rPr>
          <w:rFonts w:asciiTheme="minorHAnsi" w:hAnsiTheme="minorHAnsi" w:cstheme="minorHAnsi"/>
        </w:rPr>
        <w:t xml:space="preserve">. Select </w:t>
      </w:r>
      <w:r w:rsidR="0079036B" w:rsidRPr="00C6713D">
        <w:rPr>
          <w:rFonts w:asciiTheme="minorHAnsi" w:hAnsiTheme="minorHAnsi" w:cstheme="minorHAnsi"/>
        </w:rPr>
        <w:t>six</w:t>
      </w:r>
      <w:r w:rsidR="00DE650A" w:rsidRPr="00C6713D">
        <w:rPr>
          <w:rFonts w:asciiTheme="minorHAnsi" w:hAnsiTheme="minorHAnsi" w:cstheme="minorHAnsi"/>
        </w:rPr>
        <w:t xml:space="preserve"> courses in the language of your program (French, German, or Spanish).</w:t>
      </w:r>
      <w:bookmarkEnd w:id="13"/>
      <w:bookmarkEnd w:id="14"/>
    </w:p>
    <w:p w14:paraId="05C4765F" w14:textId="2233B061" w:rsidR="00DE650A" w:rsidRPr="00C6713D" w:rsidRDefault="00BB2BFA">
      <w:pPr>
        <w:pStyle w:val="ListParagraph"/>
        <w:numPr>
          <w:ilvl w:val="0"/>
          <w:numId w:val="2"/>
        </w:numPr>
        <w:spacing w:before="240" w:after="2"/>
        <w:rPr>
          <w:rFonts w:asciiTheme="minorHAnsi" w:hAnsiTheme="minorHAnsi" w:cstheme="minorHAnsi"/>
        </w:rPr>
      </w:pPr>
      <w:bookmarkStart w:id="15" w:name="_Toc46322067"/>
      <w:bookmarkStart w:id="16" w:name="_Toc70642275"/>
      <w:r w:rsidRPr="00C6713D">
        <w:rPr>
          <w:rFonts w:asciiTheme="minorHAnsi" w:hAnsiTheme="minorHAnsi" w:cstheme="minorHAnsi"/>
          <w:b/>
          <w:bCs/>
        </w:rPr>
        <w:t>2</w:t>
      </w:r>
      <w:r w:rsidR="00DE650A" w:rsidRPr="00C6713D">
        <w:rPr>
          <w:rFonts w:asciiTheme="minorHAnsi" w:hAnsiTheme="minorHAnsi" w:cstheme="minorHAnsi"/>
          <w:b/>
          <w:bCs/>
        </w:rPr>
        <w:t xml:space="preserve"> Elective </w:t>
      </w:r>
      <w:r w:rsidR="00C07DDD" w:rsidRPr="00C6713D">
        <w:rPr>
          <w:rFonts w:asciiTheme="minorHAnsi" w:hAnsiTheme="minorHAnsi" w:cstheme="minorHAnsi"/>
          <w:b/>
          <w:bCs/>
        </w:rPr>
        <w:t>Courses</w:t>
      </w:r>
      <w:r w:rsidR="00DE650A" w:rsidRPr="00C6713D">
        <w:rPr>
          <w:rFonts w:asciiTheme="minorHAnsi" w:hAnsiTheme="minorHAnsi" w:cstheme="minorHAnsi"/>
          <w:b/>
          <w:bCs/>
        </w:rPr>
        <w:t xml:space="preserve"> (</w:t>
      </w:r>
      <w:r w:rsidRPr="00C6713D">
        <w:rPr>
          <w:rFonts w:asciiTheme="minorHAnsi" w:hAnsiTheme="minorHAnsi" w:cstheme="minorHAnsi"/>
          <w:b/>
          <w:bCs/>
        </w:rPr>
        <w:t>6</w:t>
      </w:r>
      <w:r w:rsidR="00DE650A" w:rsidRPr="00C6713D">
        <w:rPr>
          <w:rFonts w:asciiTheme="minorHAnsi" w:hAnsiTheme="minorHAnsi" w:cstheme="minorHAnsi"/>
          <w:b/>
          <w:bCs/>
        </w:rPr>
        <w:t xml:space="preserve"> credits)</w:t>
      </w:r>
      <w:r w:rsidR="00DE650A" w:rsidRPr="00C6713D">
        <w:rPr>
          <w:rFonts w:asciiTheme="minorHAnsi" w:hAnsiTheme="minorHAnsi" w:cstheme="minorHAnsi"/>
        </w:rPr>
        <w:t xml:space="preserve">. Any two graduate courses in your target language or in another language such as French, German, Spanish, or English, including Culture, Communication, </w:t>
      </w:r>
      <w:r w:rsidR="00434C8F" w:rsidRPr="00C6713D">
        <w:rPr>
          <w:rFonts w:asciiTheme="minorHAnsi" w:hAnsiTheme="minorHAnsi" w:cstheme="minorHAnsi"/>
        </w:rPr>
        <w:t xml:space="preserve">Education, </w:t>
      </w:r>
      <w:r w:rsidR="00C07DDD" w:rsidRPr="00C6713D">
        <w:rPr>
          <w:rFonts w:asciiTheme="minorHAnsi" w:hAnsiTheme="minorHAnsi" w:cstheme="minorHAnsi"/>
        </w:rPr>
        <w:t>ESL Certificate,</w:t>
      </w:r>
      <w:r w:rsidR="00434C8F" w:rsidRPr="00C6713D">
        <w:rPr>
          <w:rFonts w:asciiTheme="minorHAnsi" w:hAnsiTheme="minorHAnsi" w:cstheme="minorHAnsi"/>
        </w:rPr>
        <w:t xml:space="preserve"> Internship in the Target Language (LAN 525),</w:t>
      </w:r>
      <w:r w:rsidR="00C07DDD" w:rsidRPr="00C6713D">
        <w:rPr>
          <w:rFonts w:asciiTheme="minorHAnsi" w:hAnsiTheme="minorHAnsi" w:cstheme="minorHAnsi"/>
        </w:rPr>
        <w:t xml:space="preserve"> </w:t>
      </w:r>
      <w:r w:rsidR="00DE650A" w:rsidRPr="00C6713D">
        <w:rPr>
          <w:rFonts w:asciiTheme="minorHAnsi" w:hAnsiTheme="minorHAnsi" w:cstheme="minorHAnsi"/>
        </w:rPr>
        <w:t xml:space="preserve">Language Pedagogy, Linguistics, </w:t>
      </w:r>
      <w:r w:rsidR="00434C8F" w:rsidRPr="00C6713D">
        <w:rPr>
          <w:rFonts w:asciiTheme="minorHAnsi" w:hAnsiTheme="minorHAnsi" w:cstheme="minorHAnsi"/>
        </w:rPr>
        <w:t xml:space="preserve">PA K-12 Certification courses, or </w:t>
      </w:r>
      <w:r w:rsidR="00DE650A" w:rsidRPr="00C6713D">
        <w:rPr>
          <w:rFonts w:asciiTheme="minorHAnsi" w:hAnsiTheme="minorHAnsi" w:cstheme="minorHAnsi"/>
        </w:rPr>
        <w:t>Study Abroad.</w:t>
      </w:r>
      <w:bookmarkEnd w:id="15"/>
      <w:bookmarkEnd w:id="16"/>
      <w:r w:rsidR="00113F6F">
        <w:rPr>
          <w:rFonts w:asciiTheme="minorHAnsi" w:hAnsiTheme="minorHAnsi" w:cstheme="minorHAnsi"/>
        </w:rPr>
        <w:t xml:space="preserve"> Other elective courses that are relevant to a student’s professional goals may be approved in conversation with the </w:t>
      </w:r>
      <w:proofErr w:type="spellStart"/>
      <w:r w:rsidR="00113F6F">
        <w:rPr>
          <w:rFonts w:asciiTheme="minorHAnsi" w:hAnsiTheme="minorHAnsi" w:cstheme="minorHAnsi"/>
        </w:rPr>
        <w:t>Graduate</w:t>
      </w:r>
      <w:proofErr w:type="spellEnd"/>
      <w:r w:rsidR="00113F6F">
        <w:rPr>
          <w:rFonts w:asciiTheme="minorHAnsi" w:hAnsiTheme="minorHAnsi" w:cstheme="minorHAnsi"/>
        </w:rPr>
        <w:t xml:space="preserve"> Coordinator.</w:t>
      </w:r>
    </w:p>
    <w:p w14:paraId="1F3CE3A7" w14:textId="0EFF47E1" w:rsidR="00C07DDD" w:rsidRPr="00C6713D" w:rsidRDefault="00C07DDD">
      <w:pPr>
        <w:pStyle w:val="ListParagraph"/>
        <w:numPr>
          <w:ilvl w:val="0"/>
          <w:numId w:val="2"/>
        </w:numPr>
        <w:spacing w:before="240" w:after="2"/>
        <w:rPr>
          <w:rFonts w:asciiTheme="minorHAnsi" w:hAnsiTheme="minorHAnsi" w:cstheme="minorHAnsi"/>
        </w:rPr>
      </w:pPr>
      <w:bookmarkStart w:id="17" w:name="_Toc46322068"/>
      <w:bookmarkStart w:id="18" w:name="_Toc70642276"/>
      <w:r w:rsidRPr="00C6713D">
        <w:rPr>
          <w:rFonts w:asciiTheme="minorHAnsi" w:hAnsiTheme="minorHAnsi" w:cstheme="minorHAnsi"/>
          <w:b/>
          <w:bCs/>
        </w:rPr>
        <w:t xml:space="preserve">Exit Requirement. </w:t>
      </w:r>
      <w:r w:rsidRPr="00C6713D">
        <w:rPr>
          <w:rFonts w:asciiTheme="minorHAnsi" w:hAnsiTheme="minorHAnsi" w:cstheme="minorHAnsi"/>
        </w:rPr>
        <w:t>The Exit Requirement consists of one of the following three options: 1) Research Portfolio, 2) Original Research Project, or 3) Comprehensive Exam</w:t>
      </w:r>
      <w:r w:rsidR="007923A6" w:rsidRPr="00C6713D">
        <w:rPr>
          <w:rFonts w:asciiTheme="minorHAnsi" w:hAnsiTheme="minorHAnsi" w:cstheme="minorHAnsi"/>
        </w:rPr>
        <w:t xml:space="preserve"> (see full Policy on Graduate Exit Requirements)</w:t>
      </w:r>
      <w:r w:rsidRPr="00C6713D">
        <w:rPr>
          <w:rFonts w:asciiTheme="minorHAnsi" w:hAnsiTheme="minorHAnsi" w:cstheme="minorHAnsi"/>
        </w:rPr>
        <w:t>. The student must notify the Graduate Coordinator of their decision at least one semester prior to graduation. Students select one of the following options:</w:t>
      </w:r>
      <w:bookmarkEnd w:id="17"/>
      <w:bookmarkEnd w:id="18"/>
      <w:r w:rsidRPr="00C6713D">
        <w:rPr>
          <w:rFonts w:asciiTheme="minorHAnsi" w:hAnsiTheme="minorHAnsi" w:cstheme="minorHAnsi"/>
        </w:rPr>
        <w:t> </w:t>
      </w:r>
    </w:p>
    <w:p w14:paraId="7DF637A9" w14:textId="2F2A9C70" w:rsidR="00C07DDD" w:rsidRPr="00C6713D" w:rsidRDefault="00C07DDD">
      <w:pPr>
        <w:pStyle w:val="ListParagraph"/>
        <w:numPr>
          <w:ilvl w:val="0"/>
          <w:numId w:val="4"/>
        </w:numPr>
        <w:spacing w:before="240" w:after="2"/>
        <w:rPr>
          <w:rFonts w:asciiTheme="minorHAnsi" w:hAnsiTheme="minorHAnsi" w:cstheme="minorHAnsi"/>
        </w:rPr>
      </w:pPr>
      <w:bookmarkStart w:id="19" w:name="_Toc46322069"/>
      <w:bookmarkStart w:id="20" w:name="_Toc70642277"/>
      <w:r w:rsidRPr="00C6713D">
        <w:rPr>
          <w:rFonts w:asciiTheme="minorHAnsi" w:hAnsiTheme="minorHAnsi" w:cstheme="minorHAnsi"/>
          <w:b/>
          <w:bCs/>
        </w:rPr>
        <w:t>Research Portfolio.</w:t>
      </w:r>
      <w:r w:rsidRPr="00C6713D">
        <w:rPr>
          <w:rFonts w:asciiTheme="minorHAnsi" w:hAnsiTheme="minorHAnsi" w:cstheme="minorHAnsi"/>
        </w:rPr>
        <w:t xml:space="preserve"> </w:t>
      </w:r>
      <w:r w:rsidR="004A6078" w:rsidRPr="00C6713D">
        <w:rPr>
          <w:rFonts w:asciiTheme="minorHAnsi" w:hAnsiTheme="minorHAnsi" w:cstheme="minorHAnsi"/>
        </w:rPr>
        <w:t>T</w:t>
      </w:r>
      <w:r w:rsidRPr="00C6713D">
        <w:rPr>
          <w:rFonts w:asciiTheme="minorHAnsi" w:hAnsiTheme="minorHAnsi" w:cstheme="minorHAnsi"/>
        </w:rPr>
        <w:t xml:space="preserve">hree substantially revised </w:t>
      </w:r>
      <w:proofErr w:type="gramStart"/>
      <w:r w:rsidRPr="00C6713D">
        <w:rPr>
          <w:rFonts w:asciiTheme="minorHAnsi" w:hAnsiTheme="minorHAnsi" w:cstheme="minorHAnsi"/>
        </w:rPr>
        <w:t>12-15 page</w:t>
      </w:r>
      <w:proofErr w:type="gramEnd"/>
      <w:r w:rsidRPr="00C6713D">
        <w:rPr>
          <w:rFonts w:asciiTheme="minorHAnsi" w:hAnsiTheme="minorHAnsi" w:cstheme="minorHAnsi"/>
        </w:rPr>
        <w:t xml:space="preserve"> research papers presented as a portfolio to a faculty committee during a defense. </w:t>
      </w:r>
      <w:r w:rsidR="00F0633E" w:rsidRPr="00C6713D">
        <w:rPr>
          <w:rFonts w:asciiTheme="minorHAnsi" w:hAnsiTheme="minorHAnsi" w:cstheme="minorHAnsi"/>
        </w:rPr>
        <w:t xml:space="preserve">Conference papers officially presented at a research conference may substitute revised essays as part of the portfolio upon consultation with the committee Chair. </w:t>
      </w:r>
      <w:r w:rsidRPr="00C6713D">
        <w:rPr>
          <w:rFonts w:asciiTheme="minorHAnsi" w:hAnsiTheme="minorHAnsi" w:cstheme="minorHAnsi"/>
        </w:rPr>
        <w:t>A minimum of two of the selected papers must be written in the target language.</w:t>
      </w:r>
      <w:bookmarkEnd w:id="19"/>
      <w:bookmarkEnd w:id="20"/>
      <w:r w:rsidR="00F0633E" w:rsidRPr="00C6713D">
        <w:rPr>
          <w:rFonts w:asciiTheme="minorHAnsi" w:hAnsiTheme="minorHAnsi" w:cstheme="minorHAnsi"/>
        </w:rPr>
        <w:t xml:space="preserve"> </w:t>
      </w:r>
    </w:p>
    <w:p w14:paraId="467F084F" w14:textId="34022CB7" w:rsidR="004A6078" w:rsidRPr="00C6713D" w:rsidRDefault="00C07DDD">
      <w:pPr>
        <w:pStyle w:val="ListParagraph"/>
        <w:numPr>
          <w:ilvl w:val="0"/>
          <w:numId w:val="4"/>
        </w:numPr>
        <w:spacing w:before="240" w:after="2"/>
        <w:rPr>
          <w:rFonts w:asciiTheme="minorHAnsi" w:hAnsiTheme="minorHAnsi" w:cstheme="minorHAnsi"/>
        </w:rPr>
      </w:pPr>
      <w:bookmarkStart w:id="21" w:name="_Toc46322070"/>
      <w:bookmarkStart w:id="22" w:name="_Toc70642278"/>
      <w:r w:rsidRPr="00C6713D">
        <w:rPr>
          <w:rFonts w:asciiTheme="minorHAnsi" w:hAnsiTheme="minorHAnsi" w:cstheme="minorHAnsi"/>
          <w:b/>
          <w:bCs/>
        </w:rPr>
        <w:t>Original Research Project.</w:t>
      </w:r>
      <w:r w:rsidRPr="00C6713D">
        <w:rPr>
          <w:rFonts w:asciiTheme="minorHAnsi" w:hAnsiTheme="minorHAnsi" w:cstheme="minorHAnsi"/>
        </w:rPr>
        <w:t> </w:t>
      </w:r>
      <w:r w:rsidR="004A6078" w:rsidRPr="00C6713D">
        <w:rPr>
          <w:rFonts w:asciiTheme="minorHAnsi" w:hAnsiTheme="minorHAnsi" w:cstheme="minorHAnsi"/>
        </w:rPr>
        <w:t>A</w:t>
      </w:r>
      <w:r w:rsidRPr="00C6713D">
        <w:rPr>
          <w:rFonts w:asciiTheme="minorHAnsi" w:hAnsiTheme="minorHAnsi" w:cstheme="minorHAnsi"/>
        </w:rPr>
        <w:t xml:space="preserve"> new research project completed by the student under the guidance of a faculty member and presented to a faculty committee during a defense. The student will produce a 25-page research paper in the target language. Multimodal formats in the target language may also be an option.</w:t>
      </w:r>
      <w:bookmarkEnd w:id="21"/>
      <w:bookmarkEnd w:id="22"/>
      <w:r w:rsidRPr="00C6713D">
        <w:rPr>
          <w:rFonts w:asciiTheme="minorHAnsi" w:hAnsiTheme="minorHAnsi" w:cstheme="minorHAnsi"/>
        </w:rPr>
        <w:t> </w:t>
      </w:r>
      <w:bookmarkStart w:id="23" w:name="_Toc46322071"/>
    </w:p>
    <w:p w14:paraId="3EE23521" w14:textId="5D66532E" w:rsidR="004A6078" w:rsidRPr="004A6078" w:rsidRDefault="004A6078">
      <w:pPr>
        <w:pStyle w:val="ListParagraph"/>
        <w:numPr>
          <w:ilvl w:val="0"/>
          <w:numId w:val="4"/>
        </w:numPr>
        <w:spacing w:before="240" w:after="2"/>
        <w:rPr>
          <w:rFonts w:asciiTheme="minorHAnsi" w:hAnsiTheme="minorHAnsi" w:cstheme="minorHAnsi"/>
        </w:rPr>
      </w:pPr>
      <w:bookmarkStart w:id="24" w:name="_Toc70642279"/>
      <w:r w:rsidRPr="00C6713D">
        <w:rPr>
          <w:rFonts w:asciiTheme="minorHAnsi" w:hAnsiTheme="minorHAnsi" w:cstheme="minorHAnsi"/>
          <w:b/>
          <w:bCs/>
        </w:rPr>
        <w:t>Comprehensive Exam.</w:t>
      </w:r>
      <w:r w:rsidRPr="00C6713D">
        <w:rPr>
          <w:rFonts w:asciiTheme="minorHAnsi" w:hAnsiTheme="minorHAnsi" w:cstheme="minorHAnsi"/>
        </w:rPr>
        <w:t xml:space="preserve"> </w:t>
      </w:r>
      <w:r w:rsidR="006035BE" w:rsidRPr="00C6713D">
        <w:rPr>
          <w:rFonts w:asciiTheme="minorHAnsi" w:hAnsiTheme="minorHAnsi" w:cstheme="minorHAnsi"/>
        </w:rPr>
        <w:t xml:space="preserve">A </w:t>
      </w:r>
      <w:r w:rsidR="00A05C1C" w:rsidRPr="00C6713D">
        <w:rPr>
          <w:rFonts w:asciiTheme="minorHAnsi" w:hAnsiTheme="minorHAnsi" w:cstheme="minorHAnsi"/>
        </w:rPr>
        <w:t>comprehensive written exam followed by an oral defense in the target language, based on a reading list on topics from three courses. The three courses are selected by the student and the professor that taught each course provides a reading list of 5-10 titles based on their course topic (the complete reading list will have a minimum of 15 titles and a maximum of 30 titles). A minimum of two of the selected courses must be in the target language</w:t>
      </w:r>
      <w:r w:rsidR="00A05C1C" w:rsidRPr="00A05C1C">
        <w:rPr>
          <w:rFonts w:asciiTheme="minorHAnsi" w:hAnsiTheme="minorHAnsi" w:cstheme="minorHAnsi"/>
        </w:rPr>
        <w:t>.</w:t>
      </w:r>
      <w:bookmarkEnd w:id="24"/>
    </w:p>
    <w:bookmarkEnd w:id="23"/>
    <w:p w14:paraId="403530D0" w14:textId="77777777" w:rsidR="001F797C" w:rsidRDefault="001F797C" w:rsidP="00155640">
      <w:pPr>
        <w:pStyle w:val="Heading1"/>
        <w:sectPr w:rsidR="001F797C" w:rsidSect="00BE461D">
          <w:pgSz w:w="12240" w:h="15840"/>
          <w:pgMar w:top="1440" w:right="1440" w:bottom="1440" w:left="1440" w:header="720" w:footer="720" w:gutter="0"/>
          <w:cols w:space="720"/>
          <w:docGrid w:linePitch="360"/>
        </w:sectPr>
      </w:pPr>
    </w:p>
    <w:p w14:paraId="3F95ED5E" w14:textId="79F10D81" w:rsidR="004A4E91" w:rsidRPr="00155640" w:rsidRDefault="004A4E91" w:rsidP="00155640">
      <w:pPr>
        <w:pStyle w:val="Heading1"/>
      </w:pPr>
      <w:bookmarkStart w:id="25" w:name="_Toc241156535"/>
      <w:r w:rsidRPr="00155640">
        <w:lastRenderedPageBreak/>
        <w:t>ACCELERATED BA TO MA PROGRAM</w:t>
      </w:r>
      <w:r w:rsidR="001F797C">
        <w:t xml:space="preserve"> IN LANGUAGES AND CULTURES</w:t>
      </w:r>
      <w:bookmarkEnd w:id="25"/>
      <w:r w:rsidRPr="00155640">
        <w:t xml:space="preserve"> </w:t>
      </w:r>
    </w:p>
    <w:p w14:paraId="18DCF092" w14:textId="77777777" w:rsidR="0022570B" w:rsidRDefault="0022570B" w:rsidP="0022570B">
      <w:pPr>
        <w:shd w:val="clear" w:color="auto" w:fill="FFFFFF"/>
        <w:textAlignment w:val="baseline"/>
        <w:rPr>
          <w:rFonts w:asciiTheme="minorHAnsi" w:hAnsiTheme="minorHAnsi" w:cstheme="minorHAnsi"/>
          <w:b/>
          <w:bCs/>
          <w:color w:val="000000"/>
          <w:bdr w:val="none" w:sz="0" w:space="0" w:color="auto" w:frame="1"/>
        </w:rPr>
      </w:pPr>
    </w:p>
    <w:p w14:paraId="199AE35F" w14:textId="09A7B39C" w:rsidR="001F797C" w:rsidRPr="001F797C" w:rsidRDefault="001F797C" w:rsidP="001F797C">
      <w:pPr>
        <w:shd w:val="clear" w:color="auto" w:fill="FFFFFF"/>
        <w:textAlignment w:val="baseline"/>
        <w:rPr>
          <w:rFonts w:asciiTheme="minorHAnsi" w:hAnsiTheme="minorHAnsi" w:cstheme="minorHAnsi"/>
          <w:color w:val="000000"/>
          <w:bdr w:val="none" w:sz="0" w:space="0" w:color="auto" w:frame="1"/>
        </w:rPr>
      </w:pPr>
      <w:r w:rsidRPr="001F797C">
        <w:rPr>
          <w:rFonts w:asciiTheme="minorHAnsi" w:hAnsiTheme="minorHAnsi" w:cstheme="minorHAnsi"/>
          <w:color w:val="000000"/>
          <w:bdr w:val="none" w:sz="0" w:space="0" w:color="auto" w:frame="1"/>
        </w:rPr>
        <w:t xml:space="preserve">B.A. in Languages and Cultures majors are required to take 30 credits of major requirements in their concentration language. Students </w:t>
      </w:r>
      <w:r w:rsidR="00113F6F">
        <w:rPr>
          <w:rFonts w:asciiTheme="minorHAnsi" w:hAnsiTheme="minorHAnsi" w:cstheme="minorHAnsi"/>
          <w:color w:val="000000"/>
          <w:bdr w:val="none" w:sz="0" w:space="0" w:color="auto" w:frame="1"/>
        </w:rPr>
        <w:t>who have completed 60 credits</w:t>
      </w:r>
      <w:r w:rsidRPr="001F797C">
        <w:rPr>
          <w:rFonts w:asciiTheme="minorHAnsi" w:hAnsiTheme="minorHAnsi" w:cstheme="minorHAnsi"/>
          <w:color w:val="000000"/>
          <w:bdr w:val="none" w:sz="0" w:space="0" w:color="auto" w:frame="1"/>
        </w:rPr>
        <w:t xml:space="preserve"> and </w:t>
      </w:r>
      <w:r w:rsidR="00113F6F">
        <w:rPr>
          <w:rFonts w:asciiTheme="minorHAnsi" w:hAnsiTheme="minorHAnsi" w:cstheme="minorHAnsi"/>
          <w:color w:val="000000"/>
          <w:bdr w:val="none" w:sz="0" w:space="0" w:color="auto" w:frame="1"/>
        </w:rPr>
        <w:t xml:space="preserve">have earned </w:t>
      </w:r>
      <w:r w:rsidRPr="001F797C">
        <w:rPr>
          <w:rFonts w:asciiTheme="minorHAnsi" w:hAnsiTheme="minorHAnsi" w:cstheme="minorHAnsi"/>
          <w:color w:val="000000"/>
          <w:bdr w:val="none" w:sz="0" w:space="0" w:color="auto" w:frame="1"/>
        </w:rPr>
        <w:t>a 3.0 cumulative GPA (or higher) may apply to the Accelerated Program wherein they can fulfill up to 12 credits of their undergraduate major courses with 500-level graduate courses in their concentration language. </w:t>
      </w:r>
    </w:p>
    <w:p w14:paraId="4AF2B12E" w14:textId="77777777" w:rsidR="001F797C" w:rsidRDefault="001F797C" w:rsidP="001F797C">
      <w:pPr>
        <w:shd w:val="clear" w:color="auto" w:fill="FFFFFF"/>
        <w:textAlignment w:val="baseline"/>
        <w:rPr>
          <w:rFonts w:asciiTheme="minorHAnsi" w:hAnsiTheme="minorHAnsi" w:cstheme="minorHAnsi"/>
          <w:b/>
          <w:bCs/>
          <w:color w:val="000000"/>
          <w:bdr w:val="none" w:sz="0" w:space="0" w:color="auto" w:frame="1"/>
        </w:rPr>
      </w:pPr>
    </w:p>
    <w:p w14:paraId="66117320" w14:textId="7F75261C" w:rsidR="001F797C" w:rsidRPr="001F797C" w:rsidRDefault="001F797C" w:rsidP="001F797C">
      <w:pPr>
        <w:shd w:val="clear" w:color="auto" w:fill="FFFFFF"/>
        <w:textAlignment w:val="baseline"/>
        <w:rPr>
          <w:rFonts w:asciiTheme="minorHAnsi" w:hAnsiTheme="minorHAnsi" w:cstheme="minorHAnsi"/>
          <w:b/>
          <w:bCs/>
          <w:color w:val="000000"/>
          <w:bdr w:val="none" w:sz="0" w:space="0" w:color="auto" w:frame="1"/>
        </w:rPr>
      </w:pPr>
      <w:r w:rsidRPr="001F797C">
        <w:rPr>
          <w:rFonts w:asciiTheme="minorHAnsi" w:hAnsiTheme="minorHAnsi" w:cstheme="minorHAnsi"/>
          <w:b/>
          <w:bCs/>
          <w:color w:val="000000"/>
          <w:bdr w:val="none" w:sz="0" w:space="0" w:color="auto" w:frame="1"/>
        </w:rPr>
        <w:t>How does it work?</w:t>
      </w:r>
    </w:p>
    <w:p w14:paraId="467A74A2" w14:textId="6B7A3A5D" w:rsidR="001F797C" w:rsidRDefault="001F797C" w:rsidP="001F797C">
      <w:pPr>
        <w:shd w:val="clear" w:color="auto" w:fill="FFFFFF"/>
        <w:textAlignment w:val="baseline"/>
        <w:rPr>
          <w:rFonts w:asciiTheme="minorHAnsi" w:hAnsiTheme="minorHAnsi" w:cstheme="minorHAnsi"/>
          <w:color w:val="000000"/>
          <w:bdr w:val="none" w:sz="0" w:space="0" w:color="auto" w:frame="1"/>
        </w:rPr>
      </w:pPr>
      <w:r w:rsidRPr="001F797C">
        <w:rPr>
          <w:rFonts w:asciiTheme="minorHAnsi" w:hAnsiTheme="minorHAnsi" w:cstheme="minorHAnsi"/>
          <w:color w:val="000000"/>
          <w:bdr w:val="none" w:sz="0" w:space="0" w:color="auto" w:frame="1"/>
        </w:rPr>
        <w:t>In the Accelerated Program, up 12 credits in 500-level courses</w:t>
      </w:r>
      <w:r w:rsidR="00113F6F">
        <w:rPr>
          <w:rFonts w:asciiTheme="minorHAnsi" w:hAnsiTheme="minorHAnsi" w:cstheme="minorHAnsi"/>
          <w:color w:val="000000"/>
          <w:bdr w:val="none" w:sz="0" w:space="0" w:color="auto" w:frame="1"/>
        </w:rPr>
        <w:t xml:space="preserve"> (FRE, GER, or SPA prefixes only)</w:t>
      </w:r>
      <w:r w:rsidRPr="001F797C">
        <w:rPr>
          <w:rFonts w:asciiTheme="minorHAnsi" w:hAnsiTheme="minorHAnsi" w:cstheme="minorHAnsi"/>
          <w:color w:val="000000"/>
          <w:bdr w:val="none" w:sz="0" w:space="0" w:color="auto" w:frame="1"/>
        </w:rPr>
        <w:t xml:space="preserve"> </w:t>
      </w:r>
      <w:r w:rsidR="00113F6F">
        <w:rPr>
          <w:rFonts w:asciiTheme="minorHAnsi" w:hAnsiTheme="minorHAnsi" w:cstheme="minorHAnsi"/>
          <w:color w:val="000000"/>
          <w:bdr w:val="none" w:sz="0" w:space="0" w:color="auto" w:frame="1"/>
        </w:rPr>
        <w:t>can be taken as an undergraduate student. These courses will count</w:t>
      </w:r>
      <w:r w:rsidRPr="001F797C">
        <w:rPr>
          <w:rFonts w:asciiTheme="minorHAnsi" w:hAnsiTheme="minorHAnsi" w:cstheme="minorHAnsi"/>
          <w:color w:val="000000"/>
          <w:bdr w:val="none" w:sz="0" w:space="0" w:color="auto" w:frame="1"/>
        </w:rPr>
        <w:t xml:space="preserve"> toward completion of the B.A. program and also go toward the completion of the M.A. degree in Languages and Cultures.</w:t>
      </w:r>
    </w:p>
    <w:p w14:paraId="0100A789" w14:textId="77777777" w:rsidR="001F797C" w:rsidRPr="001F797C" w:rsidRDefault="001F797C" w:rsidP="001F797C">
      <w:pPr>
        <w:shd w:val="clear" w:color="auto" w:fill="FFFFFF"/>
        <w:textAlignment w:val="baseline"/>
        <w:rPr>
          <w:rFonts w:asciiTheme="minorHAnsi" w:hAnsiTheme="minorHAnsi" w:cstheme="minorHAnsi"/>
          <w:color w:val="000000"/>
          <w:bdr w:val="none" w:sz="0" w:space="0" w:color="auto" w:frame="1"/>
        </w:rPr>
      </w:pPr>
    </w:p>
    <w:p w14:paraId="1AF87D03" w14:textId="43E089FD" w:rsidR="00113F6F" w:rsidRPr="00113F6F" w:rsidRDefault="001F797C" w:rsidP="00113F6F">
      <w:pPr>
        <w:shd w:val="clear" w:color="auto" w:fill="FFFFFF"/>
        <w:textAlignment w:val="baseline"/>
        <w:rPr>
          <w:rFonts w:asciiTheme="minorHAnsi" w:hAnsiTheme="minorHAnsi" w:cstheme="minorHAnsi"/>
          <w:color w:val="000000"/>
          <w:bdr w:val="none" w:sz="0" w:space="0" w:color="auto" w:frame="1"/>
        </w:rPr>
        <w:sectPr w:rsidR="00113F6F" w:rsidRPr="00113F6F" w:rsidSect="00BE461D">
          <w:pgSz w:w="12240" w:h="15840"/>
          <w:pgMar w:top="1440" w:right="1440" w:bottom="1440" w:left="1440" w:header="720" w:footer="720" w:gutter="0"/>
          <w:cols w:space="720"/>
          <w:docGrid w:linePitch="360"/>
        </w:sectPr>
      </w:pPr>
      <w:r w:rsidRPr="001F797C">
        <w:rPr>
          <w:rFonts w:asciiTheme="minorHAnsi" w:hAnsiTheme="minorHAnsi" w:cstheme="minorHAnsi"/>
          <w:color w:val="000000"/>
          <w:bdr w:val="none" w:sz="0" w:space="0" w:color="auto" w:frame="1"/>
        </w:rPr>
        <w:t>Accelerated Program students pay undergraduate tuition for graduate courses and are subsequently accepted into the M.A. program in Languages and Cultures following conferral of the undergraduate degree. Once admitted in the M</w:t>
      </w:r>
      <w:r w:rsidR="00113F6F">
        <w:rPr>
          <w:rFonts w:asciiTheme="minorHAnsi" w:hAnsiTheme="minorHAnsi" w:cstheme="minorHAnsi"/>
          <w:color w:val="000000"/>
          <w:bdr w:val="none" w:sz="0" w:space="0" w:color="auto" w:frame="1"/>
        </w:rPr>
        <w:t>.</w:t>
      </w:r>
      <w:r w:rsidRPr="001F797C">
        <w:rPr>
          <w:rFonts w:asciiTheme="minorHAnsi" w:hAnsiTheme="minorHAnsi" w:cstheme="minorHAnsi"/>
          <w:color w:val="000000"/>
          <w:bdr w:val="none" w:sz="0" w:space="0" w:color="auto" w:frame="1"/>
        </w:rPr>
        <w:t>A</w:t>
      </w:r>
      <w:r w:rsidR="00113F6F">
        <w:rPr>
          <w:rFonts w:asciiTheme="minorHAnsi" w:hAnsiTheme="minorHAnsi" w:cstheme="minorHAnsi"/>
          <w:color w:val="000000"/>
          <w:bdr w:val="none" w:sz="0" w:space="0" w:color="auto" w:frame="1"/>
        </w:rPr>
        <w:t>.</w:t>
      </w:r>
      <w:r w:rsidRPr="001F797C">
        <w:rPr>
          <w:rFonts w:asciiTheme="minorHAnsi" w:hAnsiTheme="minorHAnsi" w:cstheme="minorHAnsi"/>
          <w:color w:val="000000"/>
          <w:bdr w:val="none" w:sz="0" w:space="0" w:color="auto" w:frame="1"/>
        </w:rPr>
        <w:t xml:space="preserve"> program, accelerated students could have just </w:t>
      </w:r>
      <w:r w:rsidR="00113F6F">
        <w:rPr>
          <w:rFonts w:asciiTheme="minorHAnsi" w:hAnsiTheme="minorHAnsi" w:cstheme="minorHAnsi"/>
          <w:color w:val="000000"/>
          <w:bdr w:val="none" w:sz="0" w:space="0" w:color="auto" w:frame="1"/>
        </w:rPr>
        <w:t>six</w:t>
      </w:r>
      <w:r w:rsidRPr="001F797C">
        <w:rPr>
          <w:rFonts w:asciiTheme="minorHAnsi" w:hAnsiTheme="minorHAnsi" w:cstheme="minorHAnsi"/>
          <w:color w:val="000000"/>
          <w:bdr w:val="none" w:sz="0" w:space="0" w:color="auto" w:frame="1"/>
        </w:rPr>
        <w:t xml:space="preserve"> more courses left to complete their M</w:t>
      </w:r>
      <w:r w:rsidR="00113F6F">
        <w:rPr>
          <w:rFonts w:asciiTheme="minorHAnsi" w:hAnsiTheme="minorHAnsi" w:cstheme="minorHAnsi"/>
          <w:color w:val="000000"/>
          <w:bdr w:val="none" w:sz="0" w:space="0" w:color="auto" w:frame="1"/>
        </w:rPr>
        <w:t>.</w:t>
      </w:r>
      <w:r w:rsidRPr="001F797C">
        <w:rPr>
          <w:rFonts w:asciiTheme="minorHAnsi" w:hAnsiTheme="minorHAnsi" w:cstheme="minorHAnsi"/>
          <w:color w:val="000000"/>
          <w:bdr w:val="none" w:sz="0" w:space="0" w:color="auto" w:frame="1"/>
        </w:rPr>
        <w:t>A</w:t>
      </w:r>
      <w:r w:rsidR="00113F6F">
        <w:rPr>
          <w:rFonts w:asciiTheme="minorHAnsi" w:hAnsiTheme="minorHAnsi" w:cstheme="minorHAnsi"/>
          <w:color w:val="000000"/>
          <w:bdr w:val="none" w:sz="0" w:space="0" w:color="auto" w:frame="1"/>
        </w:rPr>
        <w:t>.</w:t>
      </w:r>
      <w:r w:rsidRPr="001F797C">
        <w:rPr>
          <w:rFonts w:asciiTheme="minorHAnsi" w:hAnsiTheme="minorHAnsi" w:cstheme="minorHAnsi"/>
          <w:color w:val="000000"/>
          <w:bdr w:val="none" w:sz="0" w:space="0" w:color="auto" w:frame="1"/>
        </w:rPr>
        <w:t xml:space="preserve"> curricu</w:t>
      </w:r>
      <w:r w:rsidR="00113F6F">
        <w:rPr>
          <w:rFonts w:asciiTheme="minorHAnsi" w:hAnsiTheme="minorHAnsi" w:cstheme="minorHAnsi"/>
          <w:color w:val="000000"/>
          <w:bdr w:val="none" w:sz="0" w:space="0" w:color="auto" w:frame="1"/>
        </w:rPr>
        <w:t>lum.</w:t>
      </w:r>
    </w:p>
    <w:p w14:paraId="37D56040" w14:textId="6FD7474F" w:rsidR="00C253BD" w:rsidRPr="00C253BD" w:rsidRDefault="00C253BD" w:rsidP="00C253BD">
      <w:pPr>
        <w:pStyle w:val="Heading1"/>
      </w:pPr>
      <w:bookmarkStart w:id="26" w:name="_Toc241156536"/>
      <w:r>
        <w:lastRenderedPageBreak/>
        <w:t xml:space="preserve">GRADUATE K-12 </w:t>
      </w:r>
      <w:r w:rsidR="00843139">
        <w:t xml:space="preserve">TEACHING </w:t>
      </w:r>
      <w:r>
        <w:t>CERTIFICATION</w:t>
      </w:r>
      <w:bookmarkEnd w:id="26"/>
    </w:p>
    <w:p w14:paraId="21361B14" w14:textId="77777777" w:rsidR="00E61884" w:rsidRDefault="00E61884" w:rsidP="00E61884">
      <w:pPr>
        <w:rPr>
          <w:rFonts w:asciiTheme="minorHAnsi" w:hAnsiTheme="minorHAnsi" w:cstheme="minorHAnsi"/>
          <w:color w:val="212121"/>
        </w:rPr>
      </w:pPr>
      <w:bookmarkStart w:id="27" w:name="_Toc70642286"/>
    </w:p>
    <w:p w14:paraId="260FBC9A" w14:textId="00C51943" w:rsidR="00C253BD" w:rsidRPr="0079036B" w:rsidRDefault="00C253BD" w:rsidP="00E61884">
      <w:pPr>
        <w:rPr>
          <w:rFonts w:asciiTheme="minorHAnsi" w:hAnsiTheme="minorHAnsi" w:cstheme="minorHAnsi"/>
          <w:color w:val="212121"/>
        </w:rPr>
      </w:pPr>
      <w:r w:rsidRPr="0079036B">
        <w:rPr>
          <w:rFonts w:asciiTheme="minorHAnsi" w:hAnsiTheme="minorHAnsi" w:cstheme="minorHAnsi"/>
          <w:color w:val="212121"/>
        </w:rPr>
        <w:t>Graduate students in the M</w:t>
      </w:r>
      <w:r w:rsidR="00113F6F">
        <w:rPr>
          <w:rFonts w:asciiTheme="minorHAnsi" w:hAnsiTheme="minorHAnsi" w:cstheme="minorHAnsi"/>
          <w:color w:val="212121"/>
        </w:rPr>
        <w:t>.</w:t>
      </w:r>
      <w:r w:rsidRPr="0079036B">
        <w:rPr>
          <w:rFonts w:asciiTheme="minorHAnsi" w:hAnsiTheme="minorHAnsi" w:cstheme="minorHAnsi"/>
          <w:color w:val="212121"/>
        </w:rPr>
        <w:t>A</w:t>
      </w:r>
      <w:r w:rsidR="00113F6F">
        <w:rPr>
          <w:rFonts w:asciiTheme="minorHAnsi" w:hAnsiTheme="minorHAnsi" w:cstheme="minorHAnsi"/>
          <w:color w:val="212121"/>
        </w:rPr>
        <w:t>.</w:t>
      </w:r>
      <w:r w:rsidRPr="0079036B">
        <w:rPr>
          <w:rFonts w:asciiTheme="minorHAnsi" w:hAnsiTheme="minorHAnsi" w:cstheme="minorHAnsi"/>
          <w:color w:val="212121"/>
        </w:rPr>
        <w:t xml:space="preserve"> in Languages and Cultures have the option to obtain a Pennsylvania K-12 Teaching Certification in French, German, or Spanish. Students with a B</w:t>
      </w:r>
      <w:r w:rsidR="00113F6F">
        <w:rPr>
          <w:rFonts w:asciiTheme="minorHAnsi" w:hAnsiTheme="minorHAnsi" w:cstheme="minorHAnsi"/>
          <w:color w:val="212121"/>
        </w:rPr>
        <w:t>.</w:t>
      </w:r>
      <w:r w:rsidRPr="0079036B">
        <w:rPr>
          <w:rFonts w:asciiTheme="minorHAnsi" w:hAnsiTheme="minorHAnsi" w:cstheme="minorHAnsi"/>
          <w:color w:val="212121"/>
        </w:rPr>
        <w:t>A</w:t>
      </w:r>
      <w:r w:rsidR="00113F6F">
        <w:rPr>
          <w:rFonts w:asciiTheme="minorHAnsi" w:hAnsiTheme="minorHAnsi" w:cstheme="minorHAnsi"/>
          <w:color w:val="212121"/>
        </w:rPr>
        <w:t>.</w:t>
      </w:r>
      <w:r w:rsidRPr="0079036B">
        <w:rPr>
          <w:rFonts w:asciiTheme="minorHAnsi" w:hAnsiTheme="minorHAnsi" w:cstheme="minorHAnsi"/>
          <w:color w:val="212121"/>
        </w:rPr>
        <w:t xml:space="preserve"> in French, German, or Spanish (or related field) may apply to do only the Graduate K-12 Teaching Certification as a post-baccalaureate graduate program. However, we recommend obtaining the Teaching Certification in conjunction with our M</w:t>
      </w:r>
      <w:r w:rsidR="00113F6F">
        <w:rPr>
          <w:rFonts w:asciiTheme="minorHAnsi" w:hAnsiTheme="minorHAnsi" w:cstheme="minorHAnsi"/>
          <w:color w:val="212121"/>
        </w:rPr>
        <w:t>.</w:t>
      </w:r>
      <w:r w:rsidRPr="0079036B">
        <w:rPr>
          <w:rFonts w:asciiTheme="minorHAnsi" w:hAnsiTheme="minorHAnsi" w:cstheme="minorHAnsi"/>
          <w:color w:val="212121"/>
        </w:rPr>
        <w:t>A</w:t>
      </w:r>
      <w:r w:rsidR="00113F6F">
        <w:rPr>
          <w:rFonts w:asciiTheme="minorHAnsi" w:hAnsiTheme="minorHAnsi" w:cstheme="minorHAnsi"/>
          <w:color w:val="212121"/>
        </w:rPr>
        <w:t>.</w:t>
      </w:r>
      <w:r w:rsidRPr="0079036B">
        <w:rPr>
          <w:rFonts w:asciiTheme="minorHAnsi" w:hAnsiTheme="minorHAnsi" w:cstheme="minorHAnsi"/>
          <w:color w:val="212121"/>
        </w:rPr>
        <w:t xml:space="preserve"> program in Languages and Cultures, as teachers with a graduate degree may earn a higher salary.</w:t>
      </w:r>
      <w:bookmarkEnd w:id="27"/>
      <w:r w:rsidRPr="0079036B">
        <w:rPr>
          <w:rFonts w:asciiTheme="minorHAnsi" w:hAnsiTheme="minorHAnsi" w:cstheme="minorHAnsi"/>
          <w:color w:val="212121"/>
        </w:rPr>
        <w:t xml:space="preserve"> </w:t>
      </w:r>
    </w:p>
    <w:p w14:paraId="4F57BBBA" w14:textId="77777777" w:rsidR="00C253BD" w:rsidRPr="00C253BD" w:rsidRDefault="00C253BD" w:rsidP="00C253BD"/>
    <w:p w14:paraId="4F9F1122" w14:textId="77777777" w:rsidR="00113F6F" w:rsidRDefault="00113F6F">
      <w:pPr>
        <w:rPr>
          <w:rFonts w:asciiTheme="majorHAnsi" w:eastAsiaTheme="majorEastAsia" w:hAnsiTheme="majorHAnsi" w:cstheme="majorBidi"/>
          <w:color w:val="2F5496" w:themeColor="accent1" w:themeShade="BF"/>
          <w:sz w:val="32"/>
          <w:szCs w:val="32"/>
        </w:rPr>
      </w:pPr>
      <w:r>
        <w:br w:type="page"/>
      </w:r>
    </w:p>
    <w:p w14:paraId="65037340" w14:textId="181A9A53" w:rsidR="000265E0" w:rsidRPr="00155640" w:rsidRDefault="000265E0" w:rsidP="00155640">
      <w:pPr>
        <w:pStyle w:val="Heading1"/>
      </w:pPr>
      <w:bookmarkStart w:id="28" w:name="_Toc241156537"/>
      <w:r w:rsidRPr="00155640">
        <w:lastRenderedPageBreak/>
        <w:t>POLICY ON GRADUATE EXIT REQUIREMENTS</w:t>
      </w:r>
      <w:bookmarkEnd w:id="28"/>
    </w:p>
    <w:p w14:paraId="5311B34F" w14:textId="77777777" w:rsidR="0000656F" w:rsidRDefault="0000656F" w:rsidP="000265E0">
      <w:pPr>
        <w:rPr>
          <w:rFonts w:ascii="Calibri" w:hAnsi="Calibri" w:cs="Calibri"/>
          <w:b/>
          <w:bCs/>
          <w:color w:val="212121"/>
        </w:rPr>
      </w:pPr>
    </w:p>
    <w:p w14:paraId="54086D37" w14:textId="590AE6F6" w:rsidR="000265E0" w:rsidRPr="0079036B" w:rsidRDefault="000265E0" w:rsidP="00E61884">
      <w:pPr>
        <w:rPr>
          <w:rFonts w:asciiTheme="minorHAnsi" w:hAnsiTheme="minorHAnsi" w:cstheme="minorHAnsi"/>
          <w:color w:val="212121"/>
        </w:rPr>
      </w:pPr>
      <w:r w:rsidRPr="0079036B">
        <w:rPr>
          <w:rFonts w:asciiTheme="minorHAnsi" w:hAnsiTheme="minorHAnsi" w:cstheme="minorHAnsi"/>
          <w:color w:val="212121"/>
        </w:rPr>
        <w:t>The Exit Requirement for the Master of Arts in Languages and Cultures in French, German, or Spanish with optional Pennsylvania K-12 Teaching Certification</w:t>
      </w:r>
      <w:r w:rsidR="0000656F" w:rsidRPr="0079036B">
        <w:rPr>
          <w:rFonts w:asciiTheme="minorHAnsi" w:hAnsiTheme="minorHAnsi" w:cstheme="minorHAnsi"/>
          <w:color w:val="212121"/>
        </w:rPr>
        <w:t xml:space="preserve"> or ESL Certificate</w:t>
      </w:r>
      <w:r w:rsidRPr="0079036B">
        <w:rPr>
          <w:rFonts w:asciiTheme="minorHAnsi" w:hAnsiTheme="minorHAnsi" w:cstheme="minorHAnsi"/>
          <w:color w:val="212121"/>
        </w:rPr>
        <w:t xml:space="preserve"> consists of one of the following three options: 1) Research Portfolio, 2) Original Research Project, or 3) Comprehensive Exam. The student must notify the Graduate Director of their decision at least one semester prior to graduation.</w:t>
      </w:r>
    </w:p>
    <w:p w14:paraId="6252CBA4" w14:textId="77777777" w:rsidR="000265E0" w:rsidRPr="0079036B" w:rsidRDefault="000265E0" w:rsidP="00E61884">
      <w:pPr>
        <w:rPr>
          <w:rFonts w:asciiTheme="minorHAnsi" w:hAnsiTheme="minorHAnsi" w:cstheme="minorHAnsi"/>
        </w:rPr>
      </w:pPr>
    </w:p>
    <w:p w14:paraId="1D5B4BAA" w14:textId="07560F3A" w:rsidR="000265E0" w:rsidRPr="0079036B" w:rsidRDefault="000265E0" w:rsidP="000265E0">
      <w:pPr>
        <w:rPr>
          <w:rFonts w:asciiTheme="minorHAnsi" w:hAnsiTheme="minorHAnsi" w:cstheme="minorHAnsi"/>
        </w:rPr>
      </w:pPr>
      <w:r w:rsidRPr="0079036B">
        <w:rPr>
          <w:rFonts w:asciiTheme="minorHAnsi" w:hAnsiTheme="minorHAnsi" w:cstheme="minorHAnsi"/>
          <w:b/>
          <w:bCs/>
        </w:rPr>
        <w:t>Research Portfolio.</w:t>
      </w:r>
      <w:r w:rsidRPr="0079036B">
        <w:rPr>
          <w:rFonts w:asciiTheme="minorHAnsi" w:hAnsiTheme="minorHAnsi" w:cstheme="minorHAnsi"/>
        </w:rPr>
        <w:t xml:space="preserve"> This option consists of three substantially revised </w:t>
      </w:r>
      <w:proofErr w:type="gramStart"/>
      <w:r w:rsidRPr="0079036B">
        <w:rPr>
          <w:rFonts w:asciiTheme="minorHAnsi" w:hAnsiTheme="minorHAnsi" w:cstheme="minorHAnsi"/>
        </w:rPr>
        <w:t>12-15 page</w:t>
      </w:r>
      <w:proofErr w:type="gramEnd"/>
      <w:r w:rsidRPr="0079036B">
        <w:rPr>
          <w:rFonts w:asciiTheme="minorHAnsi" w:hAnsiTheme="minorHAnsi" w:cstheme="minorHAnsi"/>
        </w:rPr>
        <w:t xml:space="preserve"> research papers presented </w:t>
      </w:r>
      <w:r w:rsidR="006A0E15" w:rsidRPr="0079036B">
        <w:rPr>
          <w:rFonts w:asciiTheme="minorHAnsi" w:hAnsiTheme="minorHAnsi" w:cstheme="minorHAnsi"/>
        </w:rPr>
        <w:t xml:space="preserve">in a single file </w:t>
      </w:r>
      <w:r w:rsidRPr="0079036B">
        <w:rPr>
          <w:rFonts w:asciiTheme="minorHAnsi" w:hAnsiTheme="minorHAnsi" w:cstheme="minorHAnsi"/>
        </w:rPr>
        <w:t xml:space="preserve">as a portfolio to a faculty committee during a defense. </w:t>
      </w:r>
      <w:r w:rsidR="00113F6F">
        <w:rPr>
          <w:rFonts w:asciiTheme="minorHAnsi" w:hAnsiTheme="minorHAnsi" w:cstheme="minorHAnsi"/>
        </w:rPr>
        <w:t>U</w:t>
      </w:r>
      <w:r w:rsidR="00884D56" w:rsidRPr="0079036B">
        <w:rPr>
          <w:rFonts w:asciiTheme="minorHAnsi" w:hAnsiTheme="minorHAnsi" w:cstheme="minorHAnsi"/>
        </w:rPr>
        <w:t>pon consultation with the committee Chair</w:t>
      </w:r>
      <w:r w:rsidR="00113F6F">
        <w:rPr>
          <w:rFonts w:asciiTheme="minorHAnsi" w:hAnsiTheme="minorHAnsi" w:cstheme="minorHAnsi"/>
        </w:rPr>
        <w:t>, a graduate student who presents original research at a professional conference may count one conference presentation in lieu of one of the three portfolio essays</w:t>
      </w:r>
      <w:r w:rsidR="00884D56" w:rsidRPr="0079036B">
        <w:rPr>
          <w:rFonts w:asciiTheme="minorHAnsi" w:hAnsiTheme="minorHAnsi" w:cstheme="minorHAnsi"/>
        </w:rPr>
        <w:t xml:space="preserve">. </w:t>
      </w:r>
      <w:r w:rsidRPr="0079036B">
        <w:rPr>
          <w:rFonts w:asciiTheme="minorHAnsi" w:hAnsiTheme="minorHAnsi" w:cstheme="minorHAnsi"/>
        </w:rPr>
        <w:t xml:space="preserve">The semester prior to graduation, or earlier, the student must notify the Graduate Coordinator of their plan to graduate and contact the three professors who will form the Committee. One of the three faculty members will serve as the Chair. The student works individually with each the three professors to substantially revise the final essays from their respective courses. A minimum of two of the selected papers must be written in the target language. </w:t>
      </w:r>
      <w:r w:rsidRPr="0079036B">
        <w:rPr>
          <w:rFonts w:asciiTheme="minorHAnsi" w:hAnsiTheme="minorHAnsi" w:cstheme="minorHAnsi"/>
          <w:color w:val="212121"/>
        </w:rPr>
        <w:t>Papers should have obtained a grade of A</w:t>
      </w:r>
      <w:r w:rsidR="00E85BD8">
        <w:rPr>
          <w:rFonts w:asciiTheme="minorHAnsi" w:hAnsiTheme="minorHAnsi" w:cstheme="minorHAnsi"/>
          <w:color w:val="212121"/>
        </w:rPr>
        <w:t xml:space="preserve"> or A-</w:t>
      </w:r>
      <w:r w:rsidRPr="0079036B">
        <w:rPr>
          <w:rFonts w:asciiTheme="minorHAnsi" w:hAnsiTheme="minorHAnsi" w:cstheme="minorHAnsi"/>
          <w:color w:val="212121"/>
        </w:rPr>
        <w:t xml:space="preserve"> in the course and should be revised according to feedback received by the professor at the end of the course before including it as part of the portfolio. No paper may be submitted without the approval of the professor who assigned the paper. Prior to the defense, the revisions must be approved by the faculty member who assigned the paper. The defense of the Research Portfolio must take place by week thirteen of the semester when the student is scheduled for graduation. The defense will be approximately one hour long, and it will be structured as follows: a</w:t>
      </w:r>
      <w:r w:rsidRPr="0079036B">
        <w:rPr>
          <w:rFonts w:asciiTheme="minorHAnsi" w:hAnsiTheme="minorHAnsi" w:cstheme="minorHAnsi"/>
        </w:rPr>
        <w:t xml:space="preserve"> 20-minute student presentation of their research (preferably with slides); 20 minutes of dialogue and discussion with the Committee; 10 minutes for the Committee to meet behind closed doors and discuss the student’s achievements without the student; and 10 minutes to inform the student of the results and to discuss future research and potential career steps.</w:t>
      </w:r>
      <w:r w:rsidR="00E85BD8">
        <w:rPr>
          <w:rFonts w:asciiTheme="minorHAnsi" w:hAnsiTheme="minorHAnsi" w:cstheme="minorHAnsi"/>
        </w:rPr>
        <w:t xml:space="preserve"> The Defense may take place virtually or in-person in consultation with the Chair.</w:t>
      </w:r>
      <w:r w:rsidRPr="0079036B">
        <w:rPr>
          <w:rFonts w:asciiTheme="minorHAnsi" w:hAnsiTheme="minorHAnsi" w:cstheme="minorHAnsi"/>
        </w:rPr>
        <w:t xml:space="preserve"> </w:t>
      </w:r>
      <w:proofErr w:type="spellStart"/>
      <w:r w:rsidRPr="0079036B">
        <w:rPr>
          <w:rFonts w:asciiTheme="minorHAnsi" w:hAnsiTheme="minorHAnsi" w:cstheme="minorHAnsi"/>
        </w:rPr>
        <w:t>The</w:t>
      </w:r>
      <w:proofErr w:type="spellEnd"/>
      <w:r w:rsidRPr="0079036B">
        <w:rPr>
          <w:rFonts w:asciiTheme="minorHAnsi" w:hAnsiTheme="minorHAnsi" w:cstheme="minorHAnsi"/>
        </w:rPr>
        <w:t xml:space="preserve"> Chair of the Committee will notify the Graduate School of the results for Graduation Clearance.</w:t>
      </w:r>
    </w:p>
    <w:p w14:paraId="5272809D" w14:textId="77777777" w:rsidR="000265E0" w:rsidRPr="0079036B" w:rsidRDefault="000265E0" w:rsidP="000265E0">
      <w:pPr>
        <w:rPr>
          <w:rFonts w:asciiTheme="minorHAnsi" w:hAnsiTheme="minorHAnsi" w:cstheme="minorHAnsi"/>
          <w:b/>
          <w:bCs/>
        </w:rPr>
      </w:pPr>
    </w:p>
    <w:p w14:paraId="0DBCE84C" w14:textId="310D68A3" w:rsidR="000265E0" w:rsidRPr="0079036B" w:rsidRDefault="000265E0" w:rsidP="000265E0">
      <w:pPr>
        <w:rPr>
          <w:rFonts w:asciiTheme="minorHAnsi" w:hAnsiTheme="minorHAnsi" w:cstheme="minorHAnsi"/>
        </w:rPr>
      </w:pPr>
      <w:r w:rsidRPr="0079036B">
        <w:rPr>
          <w:rFonts w:asciiTheme="minorHAnsi" w:hAnsiTheme="minorHAnsi" w:cstheme="minorHAnsi"/>
          <w:b/>
          <w:bCs/>
        </w:rPr>
        <w:t xml:space="preserve">Original Research Project. </w:t>
      </w:r>
      <w:r w:rsidRPr="0079036B">
        <w:rPr>
          <w:rFonts w:asciiTheme="minorHAnsi" w:hAnsiTheme="minorHAnsi" w:cstheme="minorHAnsi"/>
        </w:rPr>
        <w:t xml:space="preserve">This option consists of a new research project completed by the student under the guidance of a faculty member. </w:t>
      </w:r>
      <w:r w:rsidRPr="0079036B">
        <w:rPr>
          <w:rFonts w:asciiTheme="minorHAnsi" w:hAnsiTheme="minorHAnsi" w:cstheme="minorHAnsi"/>
          <w:color w:val="212121"/>
        </w:rPr>
        <w:t>The research for this project begins early in the semester prior to graduation (or earlier</w:t>
      </w:r>
      <w:r w:rsidR="00E85BD8">
        <w:rPr>
          <w:rFonts w:asciiTheme="minorHAnsi" w:hAnsiTheme="minorHAnsi" w:cstheme="minorHAnsi"/>
          <w:color w:val="212121"/>
        </w:rPr>
        <w:t xml:space="preserve"> in an Individualized Instruction</w:t>
      </w:r>
      <w:r w:rsidRPr="0079036B">
        <w:rPr>
          <w:rFonts w:asciiTheme="minorHAnsi" w:hAnsiTheme="minorHAnsi" w:cstheme="minorHAnsi"/>
          <w:color w:val="212121"/>
        </w:rPr>
        <w:t xml:space="preserve">) and requires the selection of a Committee </w:t>
      </w:r>
      <w:r w:rsidRPr="0079036B">
        <w:rPr>
          <w:rFonts w:asciiTheme="minorHAnsi" w:hAnsiTheme="minorHAnsi" w:cstheme="minorHAnsi"/>
        </w:rPr>
        <w:t>of three faculty members. The faculty member who guides the research will serve as the Chair</w:t>
      </w:r>
      <w:r w:rsidRPr="0079036B">
        <w:rPr>
          <w:rFonts w:asciiTheme="minorHAnsi" w:hAnsiTheme="minorHAnsi" w:cstheme="minorHAnsi"/>
          <w:color w:val="212121"/>
        </w:rPr>
        <w:t>. The student will produce a 25-page research paper writing in the target language, not counting notes and bibliography. Multimodal formats in the target language may also be discussed with the Committee as an option. The defense of the Original Research Project must take place by week thirteen of the semester the student is scheduled for graduation. The defense will be approximately one hour long, and it will be structured as follows: a</w:t>
      </w:r>
      <w:r w:rsidRPr="0079036B">
        <w:rPr>
          <w:rFonts w:asciiTheme="minorHAnsi" w:hAnsiTheme="minorHAnsi" w:cstheme="minorHAnsi"/>
        </w:rPr>
        <w:t xml:space="preserve"> 20-minute student presentation of their research (preferably with slides); 20 minutes of dialogue and discussion with the Committee; 10 minutes for the Committee to meet behind closed doors and discuss the student’s achievements without the student; and 10 minutes to </w:t>
      </w:r>
      <w:r w:rsidRPr="0079036B">
        <w:rPr>
          <w:rFonts w:asciiTheme="minorHAnsi" w:hAnsiTheme="minorHAnsi" w:cstheme="minorHAnsi"/>
        </w:rPr>
        <w:lastRenderedPageBreak/>
        <w:t xml:space="preserve">inform the student of the results and to discuss future research and potential career steps. </w:t>
      </w:r>
      <w:r w:rsidR="00E85BD8">
        <w:rPr>
          <w:rFonts w:asciiTheme="minorHAnsi" w:hAnsiTheme="minorHAnsi" w:cstheme="minorHAnsi"/>
        </w:rPr>
        <w:t>The Defense may take place virtually or in-person in consultation with the Chair.</w:t>
      </w:r>
      <w:r w:rsidR="00E85BD8" w:rsidRPr="0079036B">
        <w:rPr>
          <w:rFonts w:asciiTheme="minorHAnsi" w:hAnsiTheme="minorHAnsi" w:cstheme="minorHAnsi"/>
        </w:rPr>
        <w:t xml:space="preserve"> </w:t>
      </w:r>
      <w:r w:rsidRPr="0079036B">
        <w:rPr>
          <w:rFonts w:asciiTheme="minorHAnsi" w:hAnsiTheme="minorHAnsi" w:cstheme="minorHAnsi"/>
        </w:rPr>
        <w:t>The Chair of the Committee will notify the Graduate School of the results for Graduation Clearance.</w:t>
      </w:r>
    </w:p>
    <w:p w14:paraId="2328563F" w14:textId="77777777" w:rsidR="000265E0" w:rsidRPr="0079036B" w:rsidRDefault="000265E0" w:rsidP="000265E0">
      <w:pPr>
        <w:rPr>
          <w:rFonts w:asciiTheme="minorHAnsi" w:hAnsiTheme="minorHAnsi" w:cstheme="minorHAnsi"/>
          <w:b/>
          <w:bCs/>
        </w:rPr>
      </w:pPr>
    </w:p>
    <w:p w14:paraId="5D816FEC" w14:textId="56B8E7EA" w:rsidR="000265E0" w:rsidRPr="0079036B" w:rsidRDefault="000265E0" w:rsidP="00E61884">
      <w:pPr>
        <w:rPr>
          <w:rFonts w:asciiTheme="minorHAnsi" w:hAnsiTheme="minorHAnsi" w:cstheme="minorHAnsi"/>
        </w:rPr>
      </w:pPr>
      <w:r w:rsidRPr="0079036B">
        <w:rPr>
          <w:rFonts w:asciiTheme="minorHAnsi" w:hAnsiTheme="minorHAnsi" w:cstheme="minorHAnsi"/>
          <w:b/>
          <w:bCs/>
        </w:rPr>
        <w:t>Comprehensive Exam.</w:t>
      </w:r>
      <w:r w:rsidRPr="0079036B">
        <w:rPr>
          <w:rFonts w:asciiTheme="minorHAnsi" w:hAnsiTheme="minorHAnsi" w:cstheme="minorHAnsi"/>
        </w:rPr>
        <w:t xml:space="preserve"> </w:t>
      </w:r>
      <w:r w:rsidR="00414BE9" w:rsidRPr="0079036B">
        <w:rPr>
          <w:rFonts w:asciiTheme="minorHAnsi" w:hAnsiTheme="minorHAnsi" w:cstheme="minorHAnsi"/>
        </w:rPr>
        <w:t>This option consists of a comprehensive written exam followed by an oral defense in the target language, based on a reading list on topics from three courses. The three courses are selected by the student. A minimum of two of the selected courses must be in the target language. The professors who taught the selected courses must agree to be part of the faculty Committee for their course to be an option. Each professor in the faculty committee then provides a reading list of 5-10 titles based on their course topic (the complete reading list will have a minimum of 15 titles and a maximum of 30 titles). Each professor also writes the questions for their portion of the written exam and participates in the oral defense portion of the exam. The written part of the comprehensive exam consists of a four-hour proctored time period to respond to two questions per course topic on a campus computer with no internet access. Students receive three questions for each course and must choose two to answer (for a total of six). For each question answered, the response must be 300-500 words long. The Committee will inform the student of the results of their performance on the exam within 5 working days of the written examination date. Students who successfully respond to the written portion of the exam go on to the oral defense portion the following week. The oral defense consists of a 30-minute period of dialogue and discussion with the Committee regarding the answers the student provided in their written responses and related topics, approximately 10 minutes per course; then 10 minutes for the Committee to meet behind closed doors and discuss the student’s achievements without the student; and 10 minutes to inform the student of the results and to discuss future research and potential career steps. Preparation for comprehensive exam should begin one semester (or earlier) before the student contemplates filing for graduation. The Chair of the Committee will notify the Graduate School of the results for Graduation Clearance.</w:t>
      </w:r>
    </w:p>
    <w:p w14:paraId="49AFA40C" w14:textId="77777777" w:rsidR="000265E0" w:rsidRPr="0000656F" w:rsidRDefault="000265E0" w:rsidP="000265E0">
      <w:pPr>
        <w:rPr>
          <w:rFonts w:asciiTheme="minorHAnsi" w:hAnsiTheme="minorHAnsi" w:cstheme="minorHAnsi"/>
        </w:rPr>
      </w:pPr>
    </w:p>
    <w:p w14:paraId="65F15091" w14:textId="66999197" w:rsidR="00002D78" w:rsidRDefault="00002D78" w:rsidP="00002D78">
      <w:pPr>
        <w:pStyle w:val="Heading1"/>
      </w:pPr>
      <w:bookmarkStart w:id="29" w:name="_Toc241156538"/>
      <w:r>
        <w:t>TIMELINE FOR EXIT REQUIREMENTS</w:t>
      </w:r>
      <w:bookmarkEnd w:id="29"/>
    </w:p>
    <w:p w14:paraId="72354F1A" w14:textId="0FCA7B85" w:rsidR="000265E0" w:rsidRPr="0000656F" w:rsidRDefault="000265E0" w:rsidP="00E61884">
      <w:pPr>
        <w:rPr>
          <w:rFonts w:asciiTheme="minorHAnsi" w:hAnsiTheme="minorHAnsi" w:cstheme="minorHAnsi"/>
        </w:rPr>
      </w:pPr>
      <w:r w:rsidRPr="0000656F">
        <w:rPr>
          <w:rFonts w:asciiTheme="minorHAnsi" w:hAnsiTheme="minorHAnsi" w:cstheme="minorHAnsi"/>
        </w:rPr>
        <w:t>The suggested timelines for the Graduate Exit Requirements for Spring or Fall graduation are as follow. Committee Chairs should work closely with their graduate student advisee to ensure their selected timeline is met.</w:t>
      </w:r>
    </w:p>
    <w:p w14:paraId="67614D7C" w14:textId="77777777" w:rsidR="000265E0" w:rsidRDefault="000265E0" w:rsidP="000265E0">
      <w:pPr>
        <w:rPr>
          <w:rFonts w:cstheme="minorHAnsi"/>
        </w:rPr>
      </w:pPr>
    </w:p>
    <w:p w14:paraId="1AE67F0B" w14:textId="77777777" w:rsidR="000265E0" w:rsidRDefault="000265E0" w:rsidP="000265E0">
      <w:pPr>
        <w:pStyle w:val="TableParagraph"/>
        <w:spacing w:before="1"/>
        <w:ind w:right="451"/>
        <w:rPr>
          <w:rFonts w:asciiTheme="minorHAnsi" w:hAnsiTheme="minorHAnsi" w:cstheme="minorHAnsi"/>
          <w:sz w:val="24"/>
          <w:szCs w:val="24"/>
        </w:rPr>
      </w:pPr>
    </w:p>
    <w:tbl>
      <w:tblPr>
        <w:tblW w:w="91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30"/>
        <w:gridCol w:w="1530"/>
        <w:gridCol w:w="6025"/>
      </w:tblGrid>
      <w:tr w:rsidR="000265E0" w:rsidRPr="000814FD" w14:paraId="74C3974A" w14:textId="77777777" w:rsidTr="004A4E91">
        <w:trPr>
          <w:trHeight w:val="58"/>
          <w:jc w:val="center"/>
        </w:trPr>
        <w:tc>
          <w:tcPr>
            <w:tcW w:w="9185" w:type="dxa"/>
            <w:gridSpan w:val="3"/>
            <w:tcBorders>
              <w:bottom w:val="single" w:sz="4" w:space="0" w:color="000000"/>
            </w:tcBorders>
          </w:tcPr>
          <w:p w14:paraId="17A4902E" w14:textId="77777777" w:rsidR="000265E0" w:rsidRDefault="000265E0" w:rsidP="00E61884">
            <w:pPr>
              <w:pStyle w:val="TableParagraph"/>
              <w:spacing w:before="1"/>
              <w:ind w:right="451"/>
              <w:rPr>
                <w:rFonts w:asciiTheme="minorHAnsi" w:hAnsiTheme="minorHAnsi" w:cstheme="minorHAnsi"/>
                <w:b/>
                <w:bCs/>
                <w:sz w:val="28"/>
                <w:szCs w:val="28"/>
              </w:rPr>
            </w:pPr>
            <w:r>
              <w:rPr>
                <w:rFonts w:asciiTheme="minorHAnsi" w:hAnsiTheme="minorHAnsi" w:cstheme="minorHAnsi"/>
                <w:b/>
                <w:bCs/>
                <w:sz w:val="28"/>
                <w:szCs w:val="28"/>
              </w:rPr>
              <w:t xml:space="preserve">Suggested Timelines for Graduate </w:t>
            </w:r>
            <w:r w:rsidRPr="000814FD">
              <w:rPr>
                <w:rFonts w:asciiTheme="minorHAnsi" w:hAnsiTheme="minorHAnsi" w:cstheme="minorHAnsi"/>
                <w:b/>
                <w:bCs/>
                <w:sz w:val="28"/>
                <w:szCs w:val="28"/>
              </w:rPr>
              <w:t xml:space="preserve">Exit </w:t>
            </w:r>
            <w:r>
              <w:rPr>
                <w:rFonts w:asciiTheme="minorHAnsi" w:hAnsiTheme="minorHAnsi" w:cstheme="minorHAnsi"/>
                <w:b/>
                <w:bCs/>
                <w:sz w:val="28"/>
                <w:szCs w:val="28"/>
              </w:rPr>
              <w:t>Requirement</w:t>
            </w:r>
          </w:p>
          <w:p w14:paraId="1F3BFD9E" w14:textId="77777777" w:rsidR="000265E0" w:rsidRPr="006C0E0B" w:rsidRDefault="000265E0" w:rsidP="00E61884">
            <w:pPr>
              <w:pStyle w:val="TableParagraph"/>
              <w:spacing w:before="1"/>
              <w:ind w:right="451"/>
              <w:rPr>
                <w:rFonts w:asciiTheme="minorHAnsi" w:hAnsiTheme="minorHAnsi" w:cstheme="minorHAnsi"/>
                <w:b/>
              </w:rPr>
            </w:pPr>
            <w:r w:rsidRPr="006C0E0B">
              <w:rPr>
                <w:rFonts w:asciiTheme="minorHAnsi" w:hAnsiTheme="minorHAnsi" w:cstheme="minorHAnsi"/>
                <w:b/>
              </w:rPr>
              <w:t xml:space="preserve">Follow Spring Graduation Dates if </w:t>
            </w:r>
            <w:r>
              <w:rPr>
                <w:rFonts w:asciiTheme="minorHAnsi" w:hAnsiTheme="minorHAnsi" w:cstheme="minorHAnsi"/>
                <w:b/>
              </w:rPr>
              <w:t>student</w:t>
            </w:r>
            <w:r w:rsidRPr="006C0E0B">
              <w:rPr>
                <w:rFonts w:asciiTheme="minorHAnsi" w:hAnsiTheme="minorHAnsi" w:cstheme="minorHAnsi"/>
                <w:b/>
              </w:rPr>
              <w:t xml:space="preserve"> plan</w:t>
            </w:r>
            <w:r>
              <w:rPr>
                <w:rFonts w:asciiTheme="minorHAnsi" w:hAnsiTheme="minorHAnsi" w:cstheme="minorHAnsi"/>
                <w:b/>
              </w:rPr>
              <w:t>s</w:t>
            </w:r>
            <w:r w:rsidRPr="006C0E0B">
              <w:rPr>
                <w:rFonts w:asciiTheme="minorHAnsi" w:hAnsiTheme="minorHAnsi" w:cstheme="minorHAnsi"/>
                <w:b/>
              </w:rPr>
              <w:t xml:space="preserve"> to graduate in May.</w:t>
            </w:r>
          </w:p>
          <w:p w14:paraId="5B7D661F" w14:textId="77777777" w:rsidR="000265E0" w:rsidRPr="007E2E4D" w:rsidRDefault="000265E0" w:rsidP="00E61884">
            <w:pPr>
              <w:pStyle w:val="TableParagraph"/>
              <w:spacing w:before="1"/>
              <w:ind w:right="451"/>
              <w:rPr>
                <w:rFonts w:asciiTheme="minorHAnsi" w:hAnsiTheme="minorHAnsi" w:cstheme="minorHAnsi"/>
                <w:b/>
              </w:rPr>
            </w:pPr>
            <w:r w:rsidRPr="006C0E0B">
              <w:rPr>
                <w:rFonts w:asciiTheme="minorHAnsi" w:hAnsiTheme="minorHAnsi" w:cstheme="minorHAnsi"/>
                <w:b/>
              </w:rPr>
              <w:t xml:space="preserve">Follow Fall Graduation Dates if </w:t>
            </w:r>
            <w:r>
              <w:rPr>
                <w:rFonts w:asciiTheme="minorHAnsi" w:hAnsiTheme="minorHAnsi" w:cstheme="minorHAnsi"/>
                <w:b/>
              </w:rPr>
              <w:t>student</w:t>
            </w:r>
            <w:r w:rsidRPr="006C0E0B">
              <w:rPr>
                <w:rFonts w:asciiTheme="minorHAnsi" w:hAnsiTheme="minorHAnsi" w:cstheme="minorHAnsi"/>
                <w:b/>
              </w:rPr>
              <w:t xml:space="preserve"> plan</w:t>
            </w:r>
            <w:r>
              <w:rPr>
                <w:rFonts w:asciiTheme="minorHAnsi" w:hAnsiTheme="minorHAnsi" w:cstheme="minorHAnsi"/>
                <w:b/>
              </w:rPr>
              <w:t>s</w:t>
            </w:r>
            <w:r w:rsidRPr="006C0E0B">
              <w:rPr>
                <w:rFonts w:asciiTheme="minorHAnsi" w:hAnsiTheme="minorHAnsi" w:cstheme="minorHAnsi"/>
                <w:b/>
              </w:rPr>
              <w:t xml:space="preserve"> to graduate in December. </w:t>
            </w:r>
          </w:p>
        </w:tc>
      </w:tr>
      <w:tr w:rsidR="000265E0" w:rsidRPr="006C0E0B" w14:paraId="6C5AB387" w14:textId="77777777" w:rsidTr="004A4E91">
        <w:trPr>
          <w:trHeight w:val="58"/>
          <w:jc w:val="center"/>
        </w:trPr>
        <w:tc>
          <w:tcPr>
            <w:tcW w:w="1630" w:type="dxa"/>
          </w:tcPr>
          <w:p w14:paraId="0E8FDE88" w14:textId="0A5776CB" w:rsidR="000265E0" w:rsidRPr="006C0E0B" w:rsidRDefault="000265E0" w:rsidP="00E61884">
            <w:pPr>
              <w:pStyle w:val="TableParagraph"/>
              <w:spacing w:before="1"/>
              <w:ind w:right="451"/>
              <w:rPr>
                <w:rFonts w:asciiTheme="minorHAnsi" w:hAnsiTheme="minorHAnsi" w:cstheme="minorHAnsi"/>
                <w:b/>
              </w:rPr>
            </w:pPr>
            <w:r w:rsidRPr="006C0E0B">
              <w:rPr>
                <w:rFonts w:asciiTheme="minorHAnsi" w:hAnsiTheme="minorHAnsi" w:cstheme="minorHAnsi"/>
                <w:b/>
              </w:rPr>
              <w:t>Spring Grad</w:t>
            </w:r>
            <w:r w:rsidR="004A4E91">
              <w:rPr>
                <w:rFonts w:asciiTheme="minorHAnsi" w:hAnsiTheme="minorHAnsi" w:cstheme="minorHAnsi"/>
                <w:b/>
              </w:rPr>
              <w:t>uation</w:t>
            </w:r>
          </w:p>
          <w:p w14:paraId="4058C991" w14:textId="77777777" w:rsidR="000265E0" w:rsidRPr="006C0E0B" w:rsidRDefault="000265E0" w:rsidP="00E61884">
            <w:pPr>
              <w:pStyle w:val="TableParagraph"/>
              <w:spacing w:before="1"/>
              <w:ind w:right="451"/>
              <w:rPr>
                <w:rFonts w:asciiTheme="minorHAnsi" w:hAnsiTheme="minorHAnsi" w:cstheme="minorHAnsi"/>
                <w:b/>
              </w:rPr>
            </w:pPr>
            <w:r w:rsidRPr="006C0E0B">
              <w:rPr>
                <w:rFonts w:asciiTheme="minorHAnsi" w:hAnsiTheme="minorHAnsi" w:cstheme="minorHAnsi"/>
                <w:b/>
              </w:rPr>
              <w:t>Dates</w:t>
            </w:r>
          </w:p>
        </w:tc>
        <w:tc>
          <w:tcPr>
            <w:tcW w:w="1530" w:type="dxa"/>
          </w:tcPr>
          <w:p w14:paraId="2939A86D" w14:textId="77777777" w:rsidR="000265E0" w:rsidRPr="006C0E0B" w:rsidRDefault="000265E0" w:rsidP="00E61884">
            <w:pPr>
              <w:pStyle w:val="TableParagraph"/>
              <w:spacing w:before="1"/>
              <w:ind w:right="451"/>
              <w:rPr>
                <w:rFonts w:asciiTheme="minorHAnsi" w:hAnsiTheme="minorHAnsi" w:cstheme="minorHAnsi"/>
                <w:b/>
              </w:rPr>
            </w:pPr>
            <w:r w:rsidRPr="006C0E0B">
              <w:rPr>
                <w:rFonts w:asciiTheme="minorHAnsi" w:hAnsiTheme="minorHAnsi" w:cstheme="minorHAnsi"/>
                <w:b/>
              </w:rPr>
              <w:t>Fall Grad. Dates</w:t>
            </w:r>
          </w:p>
        </w:tc>
        <w:tc>
          <w:tcPr>
            <w:tcW w:w="6025" w:type="dxa"/>
          </w:tcPr>
          <w:p w14:paraId="23FF34E4" w14:textId="77777777" w:rsidR="000265E0" w:rsidRPr="006C0E0B" w:rsidRDefault="000265E0" w:rsidP="00E61884">
            <w:pPr>
              <w:pStyle w:val="TableParagraph"/>
              <w:spacing w:before="1"/>
              <w:ind w:right="451"/>
              <w:rPr>
                <w:rFonts w:asciiTheme="minorHAnsi" w:hAnsiTheme="minorHAnsi" w:cstheme="minorHAnsi"/>
                <w:b/>
              </w:rPr>
            </w:pPr>
            <w:r>
              <w:rPr>
                <w:rFonts w:asciiTheme="minorHAnsi" w:hAnsiTheme="minorHAnsi" w:cstheme="minorHAnsi"/>
                <w:b/>
              </w:rPr>
              <w:t xml:space="preserve">Graduate </w:t>
            </w:r>
            <w:r w:rsidRPr="006C0E0B">
              <w:rPr>
                <w:rFonts w:asciiTheme="minorHAnsi" w:hAnsiTheme="minorHAnsi" w:cstheme="minorHAnsi"/>
                <w:b/>
              </w:rPr>
              <w:t xml:space="preserve">Exit </w:t>
            </w:r>
            <w:r>
              <w:rPr>
                <w:rFonts w:asciiTheme="minorHAnsi" w:hAnsiTheme="minorHAnsi" w:cstheme="minorHAnsi"/>
                <w:b/>
              </w:rPr>
              <w:t>Requirement</w:t>
            </w:r>
            <w:r w:rsidRPr="006C0E0B">
              <w:rPr>
                <w:rFonts w:asciiTheme="minorHAnsi" w:hAnsiTheme="minorHAnsi" w:cstheme="minorHAnsi"/>
                <w:b/>
              </w:rPr>
              <w:t xml:space="preserve"> Steps</w:t>
            </w:r>
          </w:p>
          <w:p w14:paraId="109CD9C2" w14:textId="77777777" w:rsidR="000265E0" w:rsidRPr="006C0E0B" w:rsidRDefault="000265E0" w:rsidP="00E61884">
            <w:pPr>
              <w:pStyle w:val="TableParagraph"/>
              <w:spacing w:before="1"/>
              <w:ind w:right="451"/>
              <w:rPr>
                <w:rFonts w:asciiTheme="minorHAnsi" w:hAnsiTheme="minorHAnsi" w:cstheme="minorHAnsi"/>
                <w:b/>
              </w:rPr>
            </w:pPr>
          </w:p>
        </w:tc>
      </w:tr>
      <w:tr w:rsidR="000265E0" w:rsidRPr="006C0E0B" w14:paraId="61114228" w14:textId="77777777" w:rsidTr="004A4E91">
        <w:trPr>
          <w:trHeight w:val="58"/>
          <w:jc w:val="center"/>
        </w:trPr>
        <w:tc>
          <w:tcPr>
            <w:tcW w:w="1630" w:type="dxa"/>
          </w:tcPr>
          <w:p w14:paraId="6EA629E4" w14:textId="77777777" w:rsidR="000265E0" w:rsidRPr="00A9505B" w:rsidRDefault="000265E0" w:rsidP="00E61884">
            <w:pPr>
              <w:pStyle w:val="TableParagraph"/>
              <w:spacing w:before="1"/>
              <w:ind w:right="451"/>
              <w:rPr>
                <w:rFonts w:asciiTheme="minorHAnsi" w:hAnsiTheme="minorHAnsi" w:cstheme="minorHAnsi"/>
              </w:rPr>
            </w:pPr>
            <w:r w:rsidRPr="00A9505B">
              <w:rPr>
                <w:rFonts w:asciiTheme="minorHAnsi" w:hAnsiTheme="minorHAnsi" w:cstheme="minorHAnsi"/>
              </w:rPr>
              <w:t>Nov. 1</w:t>
            </w:r>
          </w:p>
          <w:p w14:paraId="77A206BC" w14:textId="77777777" w:rsidR="000265E0" w:rsidRPr="00A9505B" w:rsidRDefault="000265E0" w:rsidP="00E61884">
            <w:pPr>
              <w:pStyle w:val="TableParagraph"/>
              <w:spacing w:before="1"/>
              <w:ind w:right="451"/>
              <w:rPr>
                <w:rFonts w:asciiTheme="minorHAnsi" w:hAnsiTheme="minorHAnsi" w:cstheme="minorHAnsi"/>
                <w:b/>
              </w:rPr>
            </w:pPr>
            <w:r w:rsidRPr="00A9505B">
              <w:rPr>
                <w:rFonts w:asciiTheme="minorHAnsi" w:hAnsiTheme="minorHAnsi" w:cstheme="minorHAnsi"/>
                <w:b/>
              </w:rPr>
              <w:t>(Week 10)</w:t>
            </w:r>
          </w:p>
        </w:tc>
        <w:tc>
          <w:tcPr>
            <w:tcW w:w="1530" w:type="dxa"/>
          </w:tcPr>
          <w:p w14:paraId="1DE964B1" w14:textId="77777777" w:rsidR="000265E0" w:rsidRPr="00A9505B" w:rsidRDefault="000265E0" w:rsidP="00E61884">
            <w:pPr>
              <w:pStyle w:val="TableParagraph"/>
              <w:spacing w:before="1"/>
              <w:ind w:right="451"/>
              <w:rPr>
                <w:rFonts w:asciiTheme="minorHAnsi" w:hAnsiTheme="minorHAnsi" w:cstheme="minorHAnsi"/>
                <w:b/>
              </w:rPr>
            </w:pPr>
            <w:r w:rsidRPr="00A9505B">
              <w:rPr>
                <w:rFonts w:asciiTheme="minorHAnsi" w:hAnsiTheme="minorHAnsi" w:cstheme="minorHAnsi"/>
              </w:rPr>
              <w:t xml:space="preserve">April 1 </w:t>
            </w:r>
            <w:r w:rsidRPr="00A9505B">
              <w:rPr>
                <w:rFonts w:asciiTheme="minorHAnsi" w:hAnsiTheme="minorHAnsi" w:cstheme="minorHAnsi"/>
                <w:b/>
              </w:rPr>
              <w:t>(Week 10)</w:t>
            </w:r>
          </w:p>
        </w:tc>
        <w:tc>
          <w:tcPr>
            <w:tcW w:w="6025" w:type="dxa"/>
          </w:tcPr>
          <w:p w14:paraId="1DC8A0A9" w14:textId="77777777" w:rsidR="000265E0" w:rsidRDefault="000265E0" w:rsidP="00E61884">
            <w:pPr>
              <w:pStyle w:val="TableParagraph"/>
              <w:spacing w:before="1"/>
              <w:ind w:right="451"/>
              <w:rPr>
                <w:rFonts w:asciiTheme="minorHAnsi" w:hAnsiTheme="minorHAnsi" w:cstheme="minorHAnsi"/>
                <w:sz w:val="20"/>
                <w:szCs w:val="20"/>
              </w:rPr>
            </w:pPr>
            <w:r>
              <w:rPr>
                <w:rFonts w:asciiTheme="minorHAnsi" w:hAnsiTheme="minorHAnsi" w:cstheme="minorHAnsi"/>
                <w:b/>
                <w:bCs/>
                <w:sz w:val="20"/>
                <w:szCs w:val="20"/>
              </w:rPr>
              <w:t xml:space="preserve">All Options: </w:t>
            </w:r>
            <w:r w:rsidRPr="006C0E0B">
              <w:rPr>
                <w:rFonts w:asciiTheme="minorHAnsi" w:hAnsiTheme="minorHAnsi" w:cstheme="minorHAnsi"/>
                <w:sz w:val="20"/>
                <w:szCs w:val="20"/>
              </w:rPr>
              <w:t>S</w:t>
            </w:r>
            <w:r>
              <w:rPr>
                <w:rFonts w:asciiTheme="minorHAnsi" w:hAnsiTheme="minorHAnsi" w:cstheme="minorHAnsi"/>
                <w:sz w:val="20"/>
                <w:szCs w:val="20"/>
              </w:rPr>
              <w:t>tudent</w:t>
            </w:r>
            <w:r w:rsidRPr="006C0E0B">
              <w:rPr>
                <w:rFonts w:asciiTheme="minorHAnsi" w:hAnsiTheme="minorHAnsi" w:cstheme="minorHAnsi"/>
                <w:sz w:val="20"/>
                <w:szCs w:val="20"/>
              </w:rPr>
              <w:t xml:space="preserve"> </w:t>
            </w:r>
            <w:r>
              <w:rPr>
                <w:rFonts w:asciiTheme="minorHAnsi" w:hAnsiTheme="minorHAnsi" w:cstheme="minorHAnsi"/>
                <w:sz w:val="20"/>
                <w:szCs w:val="20"/>
              </w:rPr>
              <w:t>c</w:t>
            </w:r>
            <w:r w:rsidRPr="006C0E0B">
              <w:rPr>
                <w:rFonts w:asciiTheme="minorHAnsi" w:hAnsiTheme="minorHAnsi" w:cstheme="minorHAnsi"/>
                <w:sz w:val="20"/>
                <w:szCs w:val="20"/>
              </w:rPr>
              <w:t>ontact</w:t>
            </w:r>
            <w:r>
              <w:rPr>
                <w:rFonts w:asciiTheme="minorHAnsi" w:hAnsiTheme="minorHAnsi" w:cstheme="minorHAnsi"/>
                <w:sz w:val="20"/>
                <w:szCs w:val="20"/>
              </w:rPr>
              <w:t>s</w:t>
            </w:r>
            <w:r w:rsidRPr="006C0E0B">
              <w:rPr>
                <w:rFonts w:asciiTheme="minorHAnsi" w:hAnsiTheme="minorHAnsi" w:cstheme="minorHAnsi"/>
                <w:sz w:val="20"/>
                <w:szCs w:val="20"/>
              </w:rPr>
              <w:t xml:space="preserve"> </w:t>
            </w:r>
            <w:r>
              <w:rPr>
                <w:rFonts w:asciiTheme="minorHAnsi" w:hAnsiTheme="minorHAnsi" w:cstheme="minorHAnsi"/>
                <w:sz w:val="20"/>
                <w:szCs w:val="20"/>
              </w:rPr>
              <w:t>three</w:t>
            </w:r>
            <w:r w:rsidRPr="006C0E0B">
              <w:rPr>
                <w:rFonts w:asciiTheme="minorHAnsi" w:hAnsiTheme="minorHAnsi" w:cstheme="minorHAnsi"/>
                <w:sz w:val="20"/>
                <w:szCs w:val="20"/>
              </w:rPr>
              <w:t xml:space="preserve"> professors and ask</w:t>
            </w:r>
            <w:r>
              <w:rPr>
                <w:rFonts w:asciiTheme="minorHAnsi" w:hAnsiTheme="minorHAnsi" w:cstheme="minorHAnsi"/>
                <w:sz w:val="20"/>
                <w:szCs w:val="20"/>
              </w:rPr>
              <w:t>s</w:t>
            </w:r>
            <w:r w:rsidRPr="006C0E0B">
              <w:rPr>
                <w:rFonts w:asciiTheme="minorHAnsi" w:hAnsiTheme="minorHAnsi" w:cstheme="minorHAnsi"/>
                <w:sz w:val="20"/>
                <w:szCs w:val="20"/>
              </w:rPr>
              <w:t xml:space="preserve"> them be part of </w:t>
            </w:r>
            <w:r>
              <w:rPr>
                <w:rFonts w:asciiTheme="minorHAnsi" w:hAnsiTheme="minorHAnsi" w:cstheme="minorHAnsi"/>
                <w:sz w:val="20"/>
                <w:szCs w:val="20"/>
              </w:rPr>
              <w:t>their</w:t>
            </w:r>
            <w:r w:rsidRPr="006C0E0B">
              <w:rPr>
                <w:rFonts w:asciiTheme="minorHAnsi" w:hAnsiTheme="minorHAnsi" w:cstheme="minorHAnsi"/>
                <w:sz w:val="20"/>
                <w:szCs w:val="20"/>
              </w:rPr>
              <w:t xml:space="preserve"> Exit </w:t>
            </w:r>
            <w:r>
              <w:rPr>
                <w:rFonts w:asciiTheme="minorHAnsi" w:hAnsiTheme="minorHAnsi" w:cstheme="minorHAnsi"/>
                <w:sz w:val="20"/>
                <w:szCs w:val="20"/>
              </w:rPr>
              <w:t>Requirement</w:t>
            </w:r>
            <w:r w:rsidRPr="006C0E0B">
              <w:rPr>
                <w:rFonts w:asciiTheme="minorHAnsi" w:hAnsiTheme="minorHAnsi" w:cstheme="minorHAnsi"/>
                <w:sz w:val="20"/>
                <w:szCs w:val="20"/>
              </w:rPr>
              <w:t xml:space="preserve"> Committee</w:t>
            </w:r>
            <w:r>
              <w:rPr>
                <w:rFonts w:asciiTheme="minorHAnsi" w:hAnsiTheme="minorHAnsi" w:cstheme="minorHAnsi"/>
                <w:sz w:val="20"/>
                <w:szCs w:val="20"/>
              </w:rPr>
              <w:t>. O</w:t>
            </w:r>
            <w:r w:rsidRPr="006C0E0B">
              <w:rPr>
                <w:rFonts w:asciiTheme="minorHAnsi" w:hAnsiTheme="minorHAnsi" w:cstheme="minorHAnsi"/>
                <w:sz w:val="20"/>
                <w:szCs w:val="20"/>
              </w:rPr>
              <w:t>ne of the professors should be selected as Chair of the Committee.</w:t>
            </w:r>
            <w:r>
              <w:rPr>
                <w:rFonts w:asciiTheme="minorHAnsi" w:hAnsiTheme="minorHAnsi" w:cstheme="minorHAnsi"/>
                <w:sz w:val="20"/>
                <w:szCs w:val="20"/>
              </w:rPr>
              <w:t xml:space="preserve"> The Chair should </w:t>
            </w:r>
            <w:r>
              <w:rPr>
                <w:rFonts w:asciiTheme="minorHAnsi" w:hAnsiTheme="minorHAnsi" w:cstheme="minorHAnsi"/>
                <w:sz w:val="20"/>
                <w:szCs w:val="20"/>
              </w:rPr>
              <w:lastRenderedPageBreak/>
              <w:t>guide the student to establish and meet the suggested timeline.</w:t>
            </w:r>
          </w:p>
          <w:p w14:paraId="34C83C60" w14:textId="77777777" w:rsidR="000265E0" w:rsidRDefault="000265E0" w:rsidP="00E61884">
            <w:pPr>
              <w:pStyle w:val="TableParagraph"/>
              <w:spacing w:before="1"/>
              <w:ind w:right="451"/>
              <w:rPr>
                <w:rFonts w:asciiTheme="minorHAnsi" w:hAnsiTheme="minorHAnsi" w:cstheme="minorHAnsi"/>
                <w:sz w:val="20"/>
                <w:szCs w:val="20"/>
              </w:rPr>
            </w:pPr>
          </w:p>
          <w:p w14:paraId="00C10592" w14:textId="77777777" w:rsidR="000265E0" w:rsidRPr="006C0E0B" w:rsidRDefault="000265E0" w:rsidP="00E61884">
            <w:pPr>
              <w:pStyle w:val="TableParagraph"/>
              <w:spacing w:before="1"/>
              <w:ind w:right="451"/>
              <w:rPr>
                <w:rFonts w:asciiTheme="minorHAnsi" w:hAnsiTheme="minorHAnsi" w:cstheme="minorHAnsi"/>
                <w:sz w:val="20"/>
                <w:szCs w:val="20"/>
              </w:rPr>
            </w:pPr>
            <w:r w:rsidRPr="006C0E0B">
              <w:rPr>
                <w:rFonts w:asciiTheme="minorHAnsi" w:hAnsiTheme="minorHAnsi" w:cstheme="minorHAnsi"/>
                <w:b/>
                <w:bCs/>
                <w:sz w:val="20"/>
                <w:szCs w:val="20"/>
              </w:rPr>
              <w:t>Portfolio:</w:t>
            </w:r>
            <w:r w:rsidRPr="006C0E0B">
              <w:rPr>
                <w:rFonts w:asciiTheme="minorHAnsi" w:hAnsiTheme="minorHAnsi" w:cstheme="minorHAnsi"/>
                <w:sz w:val="20"/>
                <w:szCs w:val="20"/>
              </w:rPr>
              <w:t xml:space="preserve"> S</w:t>
            </w:r>
            <w:r>
              <w:rPr>
                <w:rFonts w:asciiTheme="minorHAnsi" w:hAnsiTheme="minorHAnsi" w:cstheme="minorHAnsi"/>
                <w:sz w:val="20"/>
                <w:szCs w:val="20"/>
              </w:rPr>
              <w:t>tudent s</w:t>
            </w:r>
            <w:r w:rsidRPr="006C0E0B">
              <w:rPr>
                <w:rFonts w:asciiTheme="minorHAnsi" w:hAnsiTheme="minorHAnsi" w:cstheme="minorHAnsi"/>
                <w:sz w:val="20"/>
                <w:szCs w:val="20"/>
              </w:rPr>
              <w:t>elect</w:t>
            </w:r>
            <w:r>
              <w:rPr>
                <w:rFonts w:asciiTheme="minorHAnsi" w:hAnsiTheme="minorHAnsi" w:cstheme="minorHAnsi"/>
                <w:sz w:val="20"/>
                <w:szCs w:val="20"/>
              </w:rPr>
              <w:t>s</w:t>
            </w:r>
            <w:r w:rsidRPr="006C0E0B">
              <w:rPr>
                <w:rFonts w:asciiTheme="minorHAnsi" w:hAnsiTheme="minorHAnsi" w:cstheme="minorHAnsi"/>
                <w:sz w:val="20"/>
                <w:szCs w:val="20"/>
              </w:rPr>
              <w:t xml:space="preserve"> </w:t>
            </w:r>
            <w:r>
              <w:rPr>
                <w:rFonts w:asciiTheme="minorHAnsi" w:hAnsiTheme="minorHAnsi" w:cstheme="minorHAnsi"/>
                <w:sz w:val="20"/>
                <w:szCs w:val="20"/>
              </w:rPr>
              <w:t>three</w:t>
            </w:r>
            <w:r w:rsidRPr="006C0E0B">
              <w:rPr>
                <w:rFonts w:asciiTheme="minorHAnsi" w:hAnsiTheme="minorHAnsi" w:cstheme="minorHAnsi"/>
                <w:sz w:val="20"/>
                <w:szCs w:val="20"/>
              </w:rPr>
              <w:t xml:space="preserve"> research papers </w:t>
            </w:r>
            <w:r>
              <w:rPr>
                <w:rFonts w:asciiTheme="minorHAnsi" w:hAnsiTheme="minorHAnsi" w:cstheme="minorHAnsi"/>
                <w:sz w:val="20"/>
                <w:szCs w:val="20"/>
              </w:rPr>
              <w:t xml:space="preserve">and begins </w:t>
            </w:r>
            <w:r w:rsidRPr="006C0E0B">
              <w:rPr>
                <w:rFonts w:asciiTheme="minorHAnsi" w:hAnsiTheme="minorHAnsi" w:cstheme="minorHAnsi"/>
                <w:sz w:val="20"/>
                <w:szCs w:val="20"/>
              </w:rPr>
              <w:t>revis</w:t>
            </w:r>
            <w:r>
              <w:rPr>
                <w:rFonts w:asciiTheme="minorHAnsi" w:hAnsiTheme="minorHAnsi" w:cstheme="minorHAnsi"/>
                <w:sz w:val="20"/>
                <w:szCs w:val="20"/>
              </w:rPr>
              <w:t>ing their work in conversation with their professors who will form the committee.</w:t>
            </w:r>
          </w:p>
          <w:p w14:paraId="07FF6B96" w14:textId="77777777" w:rsidR="000265E0" w:rsidRDefault="000265E0" w:rsidP="00E61884">
            <w:pPr>
              <w:pStyle w:val="TableParagraph"/>
              <w:spacing w:before="1"/>
              <w:ind w:right="451"/>
              <w:rPr>
                <w:rFonts w:asciiTheme="minorHAnsi" w:hAnsiTheme="minorHAnsi" w:cstheme="minorHAnsi"/>
                <w:sz w:val="20"/>
                <w:szCs w:val="20"/>
              </w:rPr>
            </w:pPr>
            <w:r w:rsidRPr="006C0E0B">
              <w:rPr>
                <w:rFonts w:asciiTheme="minorHAnsi" w:hAnsiTheme="minorHAnsi" w:cstheme="minorHAnsi"/>
                <w:b/>
                <w:bCs/>
                <w:sz w:val="20"/>
                <w:szCs w:val="20"/>
              </w:rPr>
              <w:t xml:space="preserve">Original Research </w:t>
            </w:r>
            <w:r>
              <w:rPr>
                <w:rFonts w:asciiTheme="minorHAnsi" w:hAnsiTheme="minorHAnsi" w:cstheme="minorHAnsi"/>
                <w:b/>
                <w:bCs/>
                <w:sz w:val="20"/>
                <w:szCs w:val="20"/>
              </w:rPr>
              <w:t>Project</w:t>
            </w:r>
            <w:r w:rsidRPr="006C0E0B">
              <w:rPr>
                <w:rFonts w:asciiTheme="minorHAnsi" w:hAnsiTheme="minorHAnsi" w:cstheme="minorHAnsi"/>
                <w:b/>
                <w:bCs/>
                <w:sz w:val="20"/>
                <w:szCs w:val="20"/>
              </w:rPr>
              <w:t>:</w:t>
            </w:r>
            <w:r w:rsidRPr="006C0E0B">
              <w:rPr>
                <w:rFonts w:asciiTheme="minorHAnsi" w:hAnsiTheme="minorHAnsi" w:cstheme="minorHAnsi"/>
                <w:sz w:val="20"/>
                <w:szCs w:val="20"/>
              </w:rPr>
              <w:t xml:space="preserve"> S</w:t>
            </w:r>
            <w:r>
              <w:rPr>
                <w:rFonts w:asciiTheme="minorHAnsi" w:hAnsiTheme="minorHAnsi" w:cstheme="minorHAnsi"/>
                <w:sz w:val="20"/>
                <w:szCs w:val="20"/>
              </w:rPr>
              <w:t>tudent s</w:t>
            </w:r>
            <w:r w:rsidRPr="006C0E0B">
              <w:rPr>
                <w:rFonts w:asciiTheme="minorHAnsi" w:hAnsiTheme="minorHAnsi" w:cstheme="minorHAnsi"/>
                <w:sz w:val="20"/>
                <w:szCs w:val="20"/>
              </w:rPr>
              <w:t>elect</w:t>
            </w:r>
            <w:r>
              <w:rPr>
                <w:rFonts w:asciiTheme="minorHAnsi" w:hAnsiTheme="minorHAnsi" w:cstheme="minorHAnsi"/>
                <w:sz w:val="20"/>
                <w:szCs w:val="20"/>
              </w:rPr>
              <w:t>s</w:t>
            </w:r>
            <w:r w:rsidRPr="006C0E0B">
              <w:rPr>
                <w:rFonts w:asciiTheme="minorHAnsi" w:hAnsiTheme="minorHAnsi" w:cstheme="minorHAnsi"/>
                <w:sz w:val="20"/>
                <w:szCs w:val="20"/>
              </w:rPr>
              <w:t xml:space="preserve"> and propose</w:t>
            </w:r>
            <w:r>
              <w:rPr>
                <w:rFonts w:asciiTheme="minorHAnsi" w:hAnsiTheme="minorHAnsi" w:cstheme="minorHAnsi"/>
                <w:sz w:val="20"/>
                <w:szCs w:val="20"/>
              </w:rPr>
              <w:t>s</w:t>
            </w:r>
            <w:r w:rsidRPr="006C0E0B">
              <w:rPr>
                <w:rFonts w:asciiTheme="minorHAnsi" w:hAnsiTheme="minorHAnsi" w:cstheme="minorHAnsi"/>
                <w:sz w:val="20"/>
                <w:szCs w:val="20"/>
              </w:rPr>
              <w:t xml:space="preserve"> a topic </w:t>
            </w:r>
            <w:r>
              <w:rPr>
                <w:rFonts w:asciiTheme="minorHAnsi" w:hAnsiTheme="minorHAnsi" w:cstheme="minorHAnsi"/>
                <w:sz w:val="20"/>
                <w:szCs w:val="20"/>
              </w:rPr>
              <w:t>they</w:t>
            </w:r>
            <w:r w:rsidRPr="006C0E0B">
              <w:rPr>
                <w:rFonts w:asciiTheme="minorHAnsi" w:hAnsiTheme="minorHAnsi" w:cstheme="minorHAnsi"/>
                <w:sz w:val="20"/>
                <w:szCs w:val="20"/>
              </w:rPr>
              <w:t xml:space="preserve"> would like to research with the guidance of a faculty member</w:t>
            </w:r>
            <w:r>
              <w:rPr>
                <w:rFonts w:asciiTheme="minorHAnsi" w:hAnsiTheme="minorHAnsi" w:cstheme="minorHAnsi"/>
                <w:sz w:val="20"/>
                <w:szCs w:val="20"/>
              </w:rPr>
              <w:t>. Student and professor meet, discuss the proposed research project, and establish a research timeline.</w:t>
            </w:r>
          </w:p>
          <w:p w14:paraId="6CCF2026" w14:textId="77777777" w:rsidR="000265E0" w:rsidRPr="00A73C7F" w:rsidRDefault="000265E0" w:rsidP="00E61884">
            <w:pPr>
              <w:pStyle w:val="TableParagraph"/>
              <w:spacing w:before="1"/>
              <w:ind w:right="451"/>
              <w:rPr>
                <w:rFonts w:asciiTheme="minorHAnsi" w:hAnsiTheme="minorHAnsi" w:cstheme="minorHAnsi"/>
                <w:sz w:val="20"/>
                <w:szCs w:val="20"/>
              </w:rPr>
            </w:pPr>
            <w:r w:rsidRPr="00A73C7F">
              <w:rPr>
                <w:rFonts w:asciiTheme="minorHAnsi" w:hAnsiTheme="minorHAnsi" w:cstheme="minorHAnsi"/>
                <w:b/>
                <w:bCs/>
                <w:sz w:val="20"/>
                <w:szCs w:val="20"/>
              </w:rPr>
              <w:t>Comprehensive Exam</w:t>
            </w:r>
            <w:r>
              <w:rPr>
                <w:rFonts w:asciiTheme="minorHAnsi" w:hAnsiTheme="minorHAnsi" w:cstheme="minorHAnsi"/>
                <w:b/>
                <w:bCs/>
                <w:sz w:val="20"/>
                <w:szCs w:val="20"/>
              </w:rPr>
              <w:t xml:space="preserve">: </w:t>
            </w:r>
            <w:r w:rsidRPr="006C0E0B">
              <w:rPr>
                <w:rFonts w:asciiTheme="minorHAnsi" w:hAnsiTheme="minorHAnsi" w:cstheme="minorHAnsi"/>
                <w:sz w:val="20"/>
                <w:szCs w:val="20"/>
              </w:rPr>
              <w:t>S</w:t>
            </w:r>
            <w:r>
              <w:rPr>
                <w:rFonts w:asciiTheme="minorHAnsi" w:hAnsiTheme="minorHAnsi" w:cstheme="minorHAnsi"/>
                <w:sz w:val="20"/>
                <w:szCs w:val="20"/>
              </w:rPr>
              <w:t xml:space="preserve">tudent works with the Committee to design and evaluate a </w:t>
            </w:r>
            <w:r w:rsidRPr="00A73C7F">
              <w:rPr>
                <w:rFonts w:asciiTheme="minorHAnsi" w:hAnsiTheme="minorHAnsi" w:cstheme="minorHAnsi"/>
                <w:sz w:val="20"/>
                <w:szCs w:val="20"/>
              </w:rPr>
              <w:t>written comprehensive exam</w:t>
            </w:r>
            <w:r>
              <w:rPr>
                <w:rFonts w:asciiTheme="minorHAnsi" w:hAnsiTheme="minorHAnsi" w:cstheme="minorHAnsi"/>
                <w:sz w:val="20"/>
                <w:szCs w:val="20"/>
              </w:rPr>
              <w:t>. Student meets with the Chair of the Committee to discuss areas of study and establish a study timeline.</w:t>
            </w:r>
          </w:p>
        </w:tc>
      </w:tr>
      <w:tr w:rsidR="000265E0" w:rsidRPr="006C0E0B" w14:paraId="107B49F8" w14:textId="77777777" w:rsidTr="004A4E91">
        <w:trPr>
          <w:trHeight w:val="58"/>
          <w:jc w:val="center"/>
        </w:trPr>
        <w:tc>
          <w:tcPr>
            <w:tcW w:w="1630" w:type="dxa"/>
          </w:tcPr>
          <w:p w14:paraId="6E23F3C9" w14:textId="77777777" w:rsidR="000265E0" w:rsidRPr="006C0E0B" w:rsidRDefault="000265E0" w:rsidP="00E61884">
            <w:pPr>
              <w:pStyle w:val="TableParagraph"/>
              <w:spacing w:before="1"/>
              <w:ind w:right="451"/>
              <w:rPr>
                <w:rFonts w:asciiTheme="minorHAnsi" w:hAnsiTheme="minorHAnsi" w:cstheme="minorHAnsi"/>
              </w:rPr>
            </w:pPr>
            <w:r w:rsidRPr="006C0E0B">
              <w:rPr>
                <w:rFonts w:asciiTheme="minorHAnsi" w:hAnsiTheme="minorHAnsi" w:cstheme="minorHAnsi"/>
              </w:rPr>
              <w:t>Dec. 10</w:t>
            </w:r>
          </w:p>
        </w:tc>
        <w:tc>
          <w:tcPr>
            <w:tcW w:w="1530" w:type="dxa"/>
          </w:tcPr>
          <w:p w14:paraId="744C5E80" w14:textId="77777777" w:rsidR="000265E0" w:rsidRPr="006C0E0B" w:rsidRDefault="000265E0" w:rsidP="00E61884">
            <w:pPr>
              <w:pStyle w:val="TableParagraph"/>
              <w:spacing w:before="1"/>
              <w:ind w:right="451"/>
              <w:rPr>
                <w:rFonts w:asciiTheme="minorHAnsi" w:hAnsiTheme="minorHAnsi" w:cstheme="minorHAnsi"/>
              </w:rPr>
            </w:pPr>
            <w:r w:rsidRPr="006C0E0B">
              <w:rPr>
                <w:rFonts w:asciiTheme="minorHAnsi" w:hAnsiTheme="minorHAnsi" w:cstheme="minorHAnsi"/>
              </w:rPr>
              <w:t>May 1</w:t>
            </w:r>
          </w:p>
        </w:tc>
        <w:tc>
          <w:tcPr>
            <w:tcW w:w="6025" w:type="dxa"/>
          </w:tcPr>
          <w:p w14:paraId="30D257B3" w14:textId="77777777" w:rsidR="000265E0" w:rsidRPr="006C0E0B" w:rsidRDefault="000265E0" w:rsidP="00E61884">
            <w:pPr>
              <w:pStyle w:val="TableParagraph"/>
              <w:spacing w:before="1"/>
              <w:ind w:right="451"/>
              <w:rPr>
                <w:rFonts w:asciiTheme="minorHAnsi" w:hAnsiTheme="minorHAnsi" w:cstheme="minorHAnsi"/>
                <w:sz w:val="20"/>
                <w:szCs w:val="20"/>
              </w:rPr>
            </w:pPr>
            <w:r>
              <w:rPr>
                <w:rFonts w:asciiTheme="minorHAnsi" w:hAnsiTheme="minorHAnsi" w:cstheme="minorHAnsi"/>
                <w:sz w:val="20"/>
                <w:szCs w:val="20"/>
              </w:rPr>
              <w:t>Student should i</w:t>
            </w:r>
            <w:r w:rsidRPr="006C0E0B">
              <w:rPr>
                <w:rFonts w:asciiTheme="minorHAnsi" w:hAnsiTheme="minorHAnsi" w:cstheme="minorHAnsi"/>
                <w:sz w:val="20"/>
                <w:szCs w:val="20"/>
              </w:rPr>
              <w:t xml:space="preserve">nform </w:t>
            </w:r>
            <w:r>
              <w:rPr>
                <w:rFonts w:asciiTheme="minorHAnsi" w:hAnsiTheme="minorHAnsi" w:cstheme="minorHAnsi"/>
                <w:sz w:val="20"/>
                <w:szCs w:val="20"/>
              </w:rPr>
              <w:t xml:space="preserve">the </w:t>
            </w:r>
            <w:r w:rsidRPr="006C0E0B">
              <w:rPr>
                <w:rFonts w:asciiTheme="minorHAnsi" w:hAnsiTheme="minorHAnsi" w:cstheme="minorHAnsi"/>
                <w:sz w:val="20"/>
                <w:szCs w:val="20"/>
              </w:rPr>
              <w:t>Graduate Coordinator of</w:t>
            </w:r>
            <w:r>
              <w:rPr>
                <w:rFonts w:asciiTheme="minorHAnsi" w:hAnsiTheme="minorHAnsi" w:cstheme="minorHAnsi"/>
                <w:sz w:val="20"/>
                <w:szCs w:val="20"/>
              </w:rPr>
              <w:t xml:space="preserve"> the names of</w:t>
            </w:r>
            <w:r w:rsidRPr="006C0E0B">
              <w:rPr>
                <w:rFonts w:asciiTheme="minorHAnsi" w:hAnsiTheme="minorHAnsi" w:cstheme="minorHAnsi"/>
                <w:sz w:val="20"/>
                <w:szCs w:val="20"/>
              </w:rPr>
              <w:t xml:space="preserve"> Committee members and </w:t>
            </w:r>
            <w:r>
              <w:rPr>
                <w:rFonts w:asciiTheme="minorHAnsi" w:hAnsiTheme="minorHAnsi" w:cstheme="minorHAnsi"/>
                <w:sz w:val="20"/>
                <w:szCs w:val="20"/>
              </w:rPr>
              <w:t>C</w:t>
            </w:r>
            <w:r w:rsidRPr="006C0E0B">
              <w:rPr>
                <w:rFonts w:asciiTheme="minorHAnsi" w:hAnsiTheme="minorHAnsi" w:cstheme="minorHAnsi"/>
                <w:sz w:val="20"/>
                <w:szCs w:val="20"/>
              </w:rPr>
              <w:t>hair</w:t>
            </w:r>
            <w:r>
              <w:rPr>
                <w:rFonts w:asciiTheme="minorHAnsi" w:hAnsiTheme="minorHAnsi" w:cstheme="minorHAnsi"/>
                <w:sz w:val="20"/>
                <w:szCs w:val="20"/>
              </w:rPr>
              <w:t>, their selected Exit Requirement option, and an outline of their proposed timeline with specific dates</w:t>
            </w:r>
            <w:r w:rsidRPr="006C0E0B">
              <w:rPr>
                <w:rFonts w:asciiTheme="minorHAnsi" w:hAnsiTheme="minorHAnsi" w:cstheme="minorHAnsi"/>
                <w:sz w:val="20"/>
                <w:szCs w:val="20"/>
              </w:rPr>
              <w:t xml:space="preserve">. </w:t>
            </w:r>
            <w:r>
              <w:rPr>
                <w:rFonts w:asciiTheme="minorHAnsi" w:hAnsiTheme="minorHAnsi" w:cstheme="minorHAnsi"/>
                <w:sz w:val="20"/>
                <w:szCs w:val="20"/>
              </w:rPr>
              <w:t xml:space="preserve">Student should </w:t>
            </w:r>
            <w:r w:rsidRPr="006C0E0B">
              <w:rPr>
                <w:rFonts w:asciiTheme="minorHAnsi" w:hAnsiTheme="minorHAnsi" w:cstheme="minorHAnsi"/>
                <w:sz w:val="20"/>
                <w:szCs w:val="20"/>
              </w:rPr>
              <w:t>apply for graduation.</w:t>
            </w:r>
          </w:p>
        </w:tc>
      </w:tr>
      <w:tr w:rsidR="000265E0" w:rsidRPr="006C0E0B" w14:paraId="233BDB46" w14:textId="77777777" w:rsidTr="004A4E91">
        <w:trPr>
          <w:trHeight w:val="58"/>
          <w:jc w:val="center"/>
        </w:trPr>
        <w:tc>
          <w:tcPr>
            <w:tcW w:w="1630" w:type="dxa"/>
          </w:tcPr>
          <w:p w14:paraId="64D15DB2" w14:textId="77777777" w:rsidR="000265E0" w:rsidRPr="006C0E0B" w:rsidRDefault="000265E0" w:rsidP="00E61884">
            <w:pPr>
              <w:pStyle w:val="TableParagraph"/>
              <w:spacing w:before="1"/>
              <w:ind w:right="451"/>
              <w:rPr>
                <w:rFonts w:asciiTheme="minorHAnsi" w:hAnsiTheme="minorHAnsi" w:cstheme="minorHAnsi"/>
              </w:rPr>
            </w:pPr>
            <w:r w:rsidRPr="006C0E0B">
              <w:rPr>
                <w:rFonts w:asciiTheme="minorHAnsi" w:hAnsiTheme="minorHAnsi" w:cstheme="minorHAnsi"/>
              </w:rPr>
              <w:t>Dec. 15</w:t>
            </w:r>
          </w:p>
        </w:tc>
        <w:tc>
          <w:tcPr>
            <w:tcW w:w="1530" w:type="dxa"/>
          </w:tcPr>
          <w:p w14:paraId="4F04751E" w14:textId="77777777" w:rsidR="000265E0" w:rsidRPr="006C0E0B" w:rsidRDefault="000265E0" w:rsidP="00E61884">
            <w:pPr>
              <w:pStyle w:val="TableParagraph"/>
              <w:spacing w:before="1"/>
              <w:ind w:right="451"/>
              <w:rPr>
                <w:rFonts w:asciiTheme="minorHAnsi" w:hAnsiTheme="minorHAnsi" w:cstheme="minorHAnsi"/>
              </w:rPr>
            </w:pPr>
            <w:r w:rsidRPr="006C0E0B">
              <w:rPr>
                <w:rFonts w:asciiTheme="minorHAnsi" w:hAnsiTheme="minorHAnsi" w:cstheme="minorHAnsi"/>
              </w:rPr>
              <w:t>May 5</w:t>
            </w:r>
          </w:p>
        </w:tc>
        <w:tc>
          <w:tcPr>
            <w:tcW w:w="6025" w:type="dxa"/>
          </w:tcPr>
          <w:p w14:paraId="790DD89C" w14:textId="77777777" w:rsidR="000265E0" w:rsidRPr="006C0E0B" w:rsidRDefault="000265E0" w:rsidP="00E61884">
            <w:pPr>
              <w:pStyle w:val="TableParagraph"/>
              <w:spacing w:before="1"/>
              <w:ind w:right="451"/>
              <w:rPr>
                <w:rFonts w:asciiTheme="minorHAnsi" w:hAnsiTheme="minorHAnsi" w:cstheme="minorHAnsi"/>
                <w:sz w:val="20"/>
                <w:szCs w:val="20"/>
              </w:rPr>
            </w:pPr>
            <w:r>
              <w:rPr>
                <w:rFonts w:asciiTheme="minorHAnsi" w:hAnsiTheme="minorHAnsi" w:cstheme="minorHAnsi"/>
                <w:sz w:val="20"/>
                <w:szCs w:val="20"/>
              </w:rPr>
              <w:t>Student s</w:t>
            </w:r>
            <w:r w:rsidRPr="006C0E0B">
              <w:rPr>
                <w:rFonts w:asciiTheme="minorHAnsi" w:hAnsiTheme="minorHAnsi" w:cstheme="minorHAnsi"/>
                <w:sz w:val="20"/>
                <w:szCs w:val="20"/>
              </w:rPr>
              <w:t>ubmit</w:t>
            </w:r>
            <w:r>
              <w:rPr>
                <w:rFonts w:asciiTheme="minorHAnsi" w:hAnsiTheme="minorHAnsi" w:cstheme="minorHAnsi"/>
                <w:sz w:val="20"/>
                <w:szCs w:val="20"/>
              </w:rPr>
              <w:t>s</w:t>
            </w:r>
            <w:r w:rsidRPr="006C0E0B">
              <w:rPr>
                <w:rFonts w:asciiTheme="minorHAnsi" w:hAnsiTheme="minorHAnsi" w:cstheme="minorHAnsi"/>
                <w:sz w:val="20"/>
                <w:szCs w:val="20"/>
              </w:rPr>
              <w:t xml:space="preserve"> to </w:t>
            </w:r>
            <w:r>
              <w:rPr>
                <w:rFonts w:asciiTheme="minorHAnsi" w:hAnsiTheme="minorHAnsi" w:cstheme="minorHAnsi"/>
                <w:sz w:val="20"/>
                <w:szCs w:val="20"/>
              </w:rPr>
              <w:t>their</w:t>
            </w:r>
            <w:r w:rsidRPr="006C0E0B">
              <w:rPr>
                <w:rFonts w:asciiTheme="minorHAnsi" w:hAnsiTheme="minorHAnsi" w:cstheme="minorHAnsi"/>
                <w:sz w:val="20"/>
                <w:szCs w:val="20"/>
              </w:rPr>
              <w:t xml:space="preserve"> committee a portfolio consisting of 3 research papers (corrected and revised according to original course feedback) in a single Word </w:t>
            </w:r>
            <w:proofErr w:type="gramStart"/>
            <w:r w:rsidRPr="006C0E0B">
              <w:rPr>
                <w:rFonts w:asciiTheme="minorHAnsi" w:hAnsiTheme="minorHAnsi" w:cstheme="minorHAnsi"/>
                <w:sz w:val="20"/>
                <w:szCs w:val="20"/>
              </w:rPr>
              <w:t>document, or</w:t>
            </w:r>
            <w:proofErr w:type="gramEnd"/>
            <w:r w:rsidRPr="006C0E0B">
              <w:rPr>
                <w:rFonts w:asciiTheme="minorHAnsi" w:hAnsiTheme="minorHAnsi" w:cstheme="minorHAnsi"/>
                <w:sz w:val="20"/>
                <w:szCs w:val="20"/>
              </w:rPr>
              <w:t xml:space="preserve"> submit</w:t>
            </w:r>
            <w:r>
              <w:rPr>
                <w:rFonts w:asciiTheme="minorHAnsi" w:hAnsiTheme="minorHAnsi" w:cstheme="minorHAnsi"/>
                <w:sz w:val="20"/>
                <w:szCs w:val="20"/>
              </w:rPr>
              <w:t>s</w:t>
            </w:r>
            <w:r w:rsidRPr="006C0E0B">
              <w:rPr>
                <w:rFonts w:asciiTheme="minorHAnsi" w:hAnsiTheme="minorHAnsi" w:cstheme="minorHAnsi"/>
                <w:sz w:val="20"/>
                <w:szCs w:val="20"/>
              </w:rPr>
              <w:t xml:space="preserve"> </w:t>
            </w:r>
            <w:r>
              <w:rPr>
                <w:rFonts w:asciiTheme="minorHAnsi" w:hAnsiTheme="minorHAnsi" w:cstheme="minorHAnsi"/>
                <w:sz w:val="20"/>
                <w:szCs w:val="20"/>
              </w:rPr>
              <w:t>their</w:t>
            </w:r>
            <w:r w:rsidRPr="006C0E0B">
              <w:rPr>
                <w:rFonts w:asciiTheme="minorHAnsi" w:hAnsiTheme="minorHAnsi" w:cstheme="minorHAnsi"/>
                <w:sz w:val="20"/>
                <w:szCs w:val="20"/>
              </w:rPr>
              <w:t xml:space="preserve"> original research </w:t>
            </w:r>
            <w:r>
              <w:rPr>
                <w:rFonts w:asciiTheme="minorHAnsi" w:hAnsiTheme="minorHAnsi" w:cstheme="minorHAnsi"/>
                <w:sz w:val="20"/>
                <w:szCs w:val="20"/>
              </w:rPr>
              <w:t>project</w:t>
            </w:r>
            <w:r w:rsidRPr="006C0E0B">
              <w:rPr>
                <w:rFonts w:asciiTheme="minorHAnsi" w:hAnsiTheme="minorHAnsi" w:cstheme="minorHAnsi"/>
                <w:sz w:val="20"/>
                <w:szCs w:val="20"/>
              </w:rPr>
              <w:t xml:space="preserve"> developed under the supervision of the </w:t>
            </w:r>
            <w:r>
              <w:rPr>
                <w:rFonts w:asciiTheme="minorHAnsi" w:hAnsiTheme="minorHAnsi" w:cstheme="minorHAnsi"/>
                <w:sz w:val="20"/>
                <w:szCs w:val="20"/>
              </w:rPr>
              <w:t>C</w:t>
            </w:r>
            <w:r w:rsidRPr="006C0E0B">
              <w:rPr>
                <w:rFonts w:asciiTheme="minorHAnsi" w:hAnsiTheme="minorHAnsi" w:cstheme="minorHAnsi"/>
                <w:sz w:val="20"/>
                <w:szCs w:val="20"/>
              </w:rPr>
              <w:t xml:space="preserve">hair of </w:t>
            </w:r>
            <w:r>
              <w:rPr>
                <w:rFonts w:asciiTheme="minorHAnsi" w:hAnsiTheme="minorHAnsi" w:cstheme="minorHAnsi"/>
                <w:sz w:val="20"/>
                <w:szCs w:val="20"/>
              </w:rPr>
              <w:t>the</w:t>
            </w:r>
            <w:r w:rsidRPr="006C0E0B">
              <w:rPr>
                <w:rFonts w:asciiTheme="minorHAnsi" w:hAnsiTheme="minorHAnsi" w:cstheme="minorHAnsi"/>
                <w:sz w:val="20"/>
                <w:szCs w:val="20"/>
              </w:rPr>
              <w:t xml:space="preserve"> </w:t>
            </w:r>
            <w:r>
              <w:rPr>
                <w:rFonts w:asciiTheme="minorHAnsi" w:hAnsiTheme="minorHAnsi" w:cstheme="minorHAnsi"/>
                <w:sz w:val="20"/>
                <w:szCs w:val="20"/>
              </w:rPr>
              <w:t>C</w:t>
            </w:r>
            <w:r w:rsidRPr="006C0E0B">
              <w:rPr>
                <w:rFonts w:asciiTheme="minorHAnsi" w:hAnsiTheme="minorHAnsi" w:cstheme="minorHAnsi"/>
                <w:sz w:val="20"/>
                <w:szCs w:val="20"/>
              </w:rPr>
              <w:t xml:space="preserve">ommittee. </w:t>
            </w:r>
            <w:r>
              <w:rPr>
                <w:rFonts w:asciiTheme="minorHAnsi" w:hAnsiTheme="minorHAnsi" w:cstheme="minorHAnsi"/>
                <w:sz w:val="20"/>
                <w:szCs w:val="20"/>
              </w:rPr>
              <w:t>For the Comprehensive Exam, students discuss progress on areas of study with the Chair of their committee and any updates to the timeline.</w:t>
            </w:r>
          </w:p>
        </w:tc>
      </w:tr>
      <w:tr w:rsidR="000265E0" w:rsidRPr="006C0E0B" w14:paraId="62D07579" w14:textId="77777777" w:rsidTr="004A4E91">
        <w:trPr>
          <w:trHeight w:val="58"/>
          <w:jc w:val="center"/>
        </w:trPr>
        <w:tc>
          <w:tcPr>
            <w:tcW w:w="1630" w:type="dxa"/>
          </w:tcPr>
          <w:p w14:paraId="4A57D6FC" w14:textId="77777777" w:rsidR="000265E0" w:rsidRPr="006C0E0B" w:rsidRDefault="000265E0" w:rsidP="00E61884">
            <w:pPr>
              <w:pStyle w:val="TableParagraph"/>
              <w:spacing w:before="1"/>
              <w:ind w:right="451"/>
              <w:rPr>
                <w:rFonts w:asciiTheme="minorHAnsi" w:hAnsiTheme="minorHAnsi" w:cstheme="minorHAnsi"/>
              </w:rPr>
            </w:pPr>
            <w:r w:rsidRPr="006C0E0B">
              <w:rPr>
                <w:rFonts w:asciiTheme="minorHAnsi" w:hAnsiTheme="minorHAnsi" w:cstheme="minorHAnsi"/>
              </w:rPr>
              <w:t>Feb. 15</w:t>
            </w:r>
          </w:p>
        </w:tc>
        <w:tc>
          <w:tcPr>
            <w:tcW w:w="1530" w:type="dxa"/>
          </w:tcPr>
          <w:p w14:paraId="26DF511F" w14:textId="77777777" w:rsidR="000265E0" w:rsidRPr="006C0E0B" w:rsidRDefault="000265E0" w:rsidP="00E61884">
            <w:pPr>
              <w:pStyle w:val="TableParagraph"/>
              <w:spacing w:before="1"/>
              <w:ind w:right="451"/>
              <w:rPr>
                <w:rFonts w:asciiTheme="minorHAnsi" w:hAnsiTheme="minorHAnsi" w:cstheme="minorHAnsi"/>
              </w:rPr>
            </w:pPr>
            <w:r w:rsidRPr="006C0E0B">
              <w:rPr>
                <w:rFonts w:asciiTheme="minorHAnsi" w:hAnsiTheme="minorHAnsi" w:cstheme="minorHAnsi"/>
              </w:rPr>
              <w:t>Sept.1</w:t>
            </w:r>
          </w:p>
        </w:tc>
        <w:tc>
          <w:tcPr>
            <w:tcW w:w="6025" w:type="dxa"/>
          </w:tcPr>
          <w:p w14:paraId="6037E85A" w14:textId="77777777" w:rsidR="000265E0" w:rsidRPr="00157DF8" w:rsidRDefault="000265E0" w:rsidP="00E61884">
            <w:pPr>
              <w:pStyle w:val="TableParagraph"/>
              <w:spacing w:before="1"/>
              <w:ind w:right="451"/>
              <w:rPr>
                <w:rFonts w:asciiTheme="minorHAnsi" w:hAnsiTheme="minorHAnsi" w:cstheme="minorHAnsi"/>
                <w:b/>
                <w:bCs/>
                <w:sz w:val="20"/>
                <w:szCs w:val="20"/>
              </w:rPr>
            </w:pPr>
            <w:r>
              <w:rPr>
                <w:rFonts w:asciiTheme="minorHAnsi" w:hAnsiTheme="minorHAnsi" w:cstheme="minorHAnsi"/>
                <w:b/>
                <w:bCs/>
                <w:sz w:val="20"/>
                <w:szCs w:val="20"/>
              </w:rPr>
              <w:t xml:space="preserve">All Options: </w:t>
            </w:r>
            <w:r>
              <w:rPr>
                <w:rFonts w:asciiTheme="minorHAnsi" w:hAnsiTheme="minorHAnsi" w:cstheme="minorHAnsi"/>
                <w:sz w:val="20"/>
                <w:szCs w:val="20"/>
              </w:rPr>
              <w:t>Student coordinates with their Committee to s</w:t>
            </w:r>
            <w:r w:rsidRPr="006C0E0B">
              <w:rPr>
                <w:rFonts w:asciiTheme="minorHAnsi" w:hAnsiTheme="minorHAnsi" w:cstheme="minorHAnsi"/>
                <w:sz w:val="20"/>
                <w:szCs w:val="20"/>
              </w:rPr>
              <w:t xml:space="preserve">et a date for the Exit Interview </w:t>
            </w:r>
            <w:r>
              <w:rPr>
                <w:rFonts w:asciiTheme="minorHAnsi" w:hAnsiTheme="minorHAnsi" w:cstheme="minorHAnsi"/>
                <w:sz w:val="20"/>
                <w:szCs w:val="20"/>
              </w:rPr>
              <w:t xml:space="preserve">or Comprehensive Exam </w:t>
            </w:r>
            <w:r w:rsidRPr="006C0E0B">
              <w:rPr>
                <w:rFonts w:asciiTheme="minorHAnsi" w:hAnsiTheme="minorHAnsi" w:cstheme="minorHAnsi"/>
                <w:sz w:val="20"/>
                <w:szCs w:val="20"/>
              </w:rPr>
              <w:t>and inform</w:t>
            </w:r>
            <w:r>
              <w:rPr>
                <w:rFonts w:asciiTheme="minorHAnsi" w:hAnsiTheme="minorHAnsi" w:cstheme="minorHAnsi"/>
                <w:sz w:val="20"/>
                <w:szCs w:val="20"/>
              </w:rPr>
              <w:t>s</w:t>
            </w:r>
            <w:r w:rsidRPr="006C0E0B">
              <w:rPr>
                <w:rFonts w:asciiTheme="minorHAnsi" w:hAnsiTheme="minorHAnsi" w:cstheme="minorHAnsi"/>
                <w:sz w:val="20"/>
                <w:szCs w:val="20"/>
              </w:rPr>
              <w:t xml:space="preserve"> the Graduate Coordinator.</w:t>
            </w:r>
          </w:p>
          <w:p w14:paraId="5BD9B995" w14:textId="77777777" w:rsidR="000265E0" w:rsidRDefault="000265E0" w:rsidP="00E61884">
            <w:pPr>
              <w:pStyle w:val="TableParagraph"/>
              <w:spacing w:before="1"/>
              <w:ind w:right="451"/>
              <w:rPr>
                <w:rFonts w:asciiTheme="minorHAnsi" w:hAnsiTheme="minorHAnsi" w:cstheme="minorHAnsi"/>
                <w:sz w:val="20"/>
                <w:szCs w:val="20"/>
              </w:rPr>
            </w:pPr>
          </w:p>
          <w:p w14:paraId="4AB170C1" w14:textId="77777777" w:rsidR="000265E0" w:rsidRDefault="000265E0" w:rsidP="00E61884">
            <w:pPr>
              <w:pStyle w:val="TableParagraph"/>
              <w:spacing w:before="1"/>
              <w:ind w:right="451"/>
              <w:rPr>
                <w:rFonts w:asciiTheme="minorHAnsi" w:hAnsiTheme="minorHAnsi" w:cstheme="minorHAnsi"/>
                <w:sz w:val="20"/>
                <w:szCs w:val="20"/>
              </w:rPr>
            </w:pPr>
            <w:r>
              <w:rPr>
                <w:rFonts w:asciiTheme="minorHAnsi" w:hAnsiTheme="minorHAnsi" w:cstheme="minorHAnsi"/>
                <w:sz w:val="20"/>
                <w:szCs w:val="20"/>
              </w:rPr>
              <w:t>The C</w:t>
            </w:r>
            <w:r w:rsidRPr="006C0E0B">
              <w:rPr>
                <w:rFonts w:asciiTheme="minorHAnsi" w:hAnsiTheme="minorHAnsi" w:cstheme="minorHAnsi"/>
                <w:sz w:val="20"/>
                <w:szCs w:val="20"/>
              </w:rPr>
              <w:t xml:space="preserve">ommittee returns the portfolio or original research </w:t>
            </w:r>
            <w:r>
              <w:rPr>
                <w:rFonts w:asciiTheme="minorHAnsi" w:hAnsiTheme="minorHAnsi" w:cstheme="minorHAnsi"/>
                <w:sz w:val="20"/>
                <w:szCs w:val="20"/>
              </w:rPr>
              <w:t>project</w:t>
            </w:r>
            <w:r w:rsidRPr="006C0E0B">
              <w:rPr>
                <w:rFonts w:asciiTheme="minorHAnsi" w:hAnsiTheme="minorHAnsi" w:cstheme="minorHAnsi"/>
                <w:sz w:val="20"/>
                <w:szCs w:val="20"/>
              </w:rPr>
              <w:t xml:space="preserve"> to student with </w:t>
            </w:r>
            <w:r>
              <w:rPr>
                <w:rFonts w:asciiTheme="minorHAnsi" w:hAnsiTheme="minorHAnsi" w:cstheme="minorHAnsi"/>
                <w:sz w:val="20"/>
                <w:szCs w:val="20"/>
              </w:rPr>
              <w:t>feedback</w:t>
            </w:r>
            <w:r w:rsidRPr="006C0E0B">
              <w:rPr>
                <w:rFonts w:asciiTheme="minorHAnsi" w:hAnsiTheme="minorHAnsi" w:cstheme="minorHAnsi"/>
                <w:sz w:val="20"/>
                <w:szCs w:val="20"/>
              </w:rPr>
              <w:t xml:space="preserve"> and suggested revisions. Committee members reading a portfolio are only expected to give feedback for the specific paper written for their class. Any revisions needed should be requested by this date. </w:t>
            </w:r>
          </w:p>
          <w:p w14:paraId="143F7DF9" w14:textId="77777777" w:rsidR="000265E0" w:rsidRPr="006C0E0B" w:rsidRDefault="000265E0" w:rsidP="00E61884">
            <w:pPr>
              <w:pStyle w:val="TableParagraph"/>
              <w:spacing w:before="1"/>
              <w:ind w:right="451"/>
              <w:rPr>
                <w:rFonts w:asciiTheme="minorHAnsi" w:hAnsiTheme="minorHAnsi" w:cstheme="minorHAnsi"/>
                <w:sz w:val="20"/>
                <w:szCs w:val="20"/>
              </w:rPr>
            </w:pPr>
            <w:r>
              <w:rPr>
                <w:rFonts w:asciiTheme="minorHAnsi" w:hAnsiTheme="minorHAnsi" w:cstheme="minorHAnsi"/>
                <w:sz w:val="20"/>
                <w:szCs w:val="20"/>
              </w:rPr>
              <w:t xml:space="preserve">For the Comprehensive Exam, students should again discuss progress on areas of study with the Chair of their committee. </w:t>
            </w:r>
          </w:p>
        </w:tc>
      </w:tr>
      <w:tr w:rsidR="000265E0" w:rsidRPr="006C0E0B" w14:paraId="19542EC2" w14:textId="77777777" w:rsidTr="004A4E91">
        <w:trPr>
          <w:trHeight w:val="58"/>
          <w:jc w:val="center"/>
        </w:trPr>
        <w:tc>
          <w:tcPr>
            <w:tcW w:w="1630" w:type="dxa"/>
          </w:tcPr>
          <w:p w14:paraId="72378FC0" w14:textId="77777777" w:rsidR="000265E0" w:rsidRPr="006C0E0B" w:rsidRDefault="000265E0" w:rsidP="00E61884">
            <w:pPr>
              <w:pStyle w:val="TableParagraph"/>
              <w:spacing w:before="1"/>
              <w:ind w:right="451"/>
              <w:rPr>
                <w:rFonts w:asciiTheme="minorHAnsi" w:hAnsiTheme="minorHAnsi" w:cstheme="minorHAnsi"/>
              </w:rPr>
            </w:pPr>
            <w:r w:rsidRPr="006C0E0B">
              <w:rPr>
                <w:rFonts w:asciiTheme="minorHAnsi" w:hAnsiTheme="minorHAnsi" w:cstheme="minorHAnsi"/>
              </w:rPr>
              <w:t>March 15</w:t>
            </w:r>
          </w:p>
        </w:tc>
        <w:tc>
          <w:tcPr>
            <w:tcW w:w="1530" w:type="dxa"/>
          </w:tcPr>
          <w:p w14:paraId="5892AF10" w14:textId="77777777" w:rsidR="000265E0" w:rsidRPr="006C0E0B" w:rsidRDefault="000265E0" w:rsidP="00E61884">
            <w:pPr>
              <w:pStyle w:val="TableParagraph"/>
              <w:spacing w:before="1"/>
              <w:ind w:right="451"/>
              <w:rPr>
                <w:rFonts w:asciiTheme="minorHAnsi" w:hAnsiTheme="minorHAnsi" w:cstheme="minorHAnsi"/>
              </w:rPr>
            </w:pPr>
            <w:r w:rsidRPr="006C0E0B">
              <w:rPr>
                <w:rFonts w:asciiTheme="minorHAnsi" w:hAnsiTheme="minorHAnsi" w:cstheme="minorHAnsi"/>
              </w:rPr>
              <w:t>Oct</w:t>
            </w:r>
            <w:r>
              <w:rPr>
                <w:rFonts w:asciiTheme="minorHAnsi" w:hAnsiTheme="minorHAnsi" w:cstheme="minorHAnsi"/>
              </w:rPr>
              <w:t xml:space="preserve">. </w:t>
            </w:r>
            <w:r w:rsidRPr="006C0E0B">
              <w:rPr>
                <w:rFonts w:asciiTheme="minorHAnsi" w:hAnsiTheme="minorHAnsi" w:cstheme="minorHAnsi"/>
              </w:rPr>
              <w:t>1</w:t>
            </w:r>
          </w:p>
        </w:tc>
        <w:tc>
          <w:tcPr>
            <w:tcW w:w="6025" w:type="dxa"/>
          </w:tcPr>
          <w:p w14:paraId="0E52CB76" w14:textId="77777777" w:rsidR="000265E0" w:rsidRPr="006C0E0B" w:rsidRDefault="000265E0" w:rsidP="00E61884">
            <w:pPr>
              <w:pStyle w:val="TableParagraph"/>
              <w:spacing w:before="1"/>
              <w:ind w:right="451"/>
              <w:rPr>
                <w:rFonts w:asciiTheme="minorHAnsi" w:hAnsiTheme="minorHAnsi" w:cstheme="minorHAnsi"/>
                <w:sz w:val="20"/>
                <w:szCs w:val="20"/>
              </w:rPr>
            </w:pPr>
            <w:r w:rsidRPr="006C0E0B">
              <w:rPr>
                <w:rFonts w:asciiTheme="minorHAnsi" w:hAnsiTheme="minorHAnsi" w:cstheme="minorHAnsi"/>
                <w:sz w:val="20"/>
                <w:szCs w:val="20"/>
              </w:rPr>
              <w:t xml:space="preserve">Student submits the final revised portfolio or original research </w:t>
            </w:r>
            <w:r>
              <w:rPr>
                <w:rFonts w:asciiTheme="minorHAnsi" w:hAnsiTheme="minorHAnsi" w:cstheme="minorHAnsi"/>
                <w:sz w:val="20"/>
                <w:szCs w:val="20"/>
              </w:rPr>
              <w:t>project</w:t>
            </w:r>
            <w:r w:rsidRPr="006C0E0B">
              <w:rPr>
                <w:rFonts w:asciiTheme="minorHAnsi" w:hAnsiTheme="minorHAnsi" w:cstheme="minorHAnsi"/>
                <w:sz w:val="20"/>
                <w:szCs w:val="20"/>
              </w:rPr>
              <w:t xml:space="preserve"> to the Committee in a single Word document</w:t>
            </w:r>
            <w:r>
              <w:rPr>
                <w:rFonts w:asciiTheme="minorHAnsi" w:hAnsiTheme="minorHAnsi" w:cstheme="minorHAnsi"/>
                <w:sz w:val="20"/>
                <w:szCs w:val="20"/>
              </w:rPr>
              <w:t xml:space="preserve"> or other multimodal format previously agreed upon</w:t>
            </w:r>
            <w:r w:rsidRPr="006C0E0B">
              <w:rPr>
                <w:rFonts w:asciiTheme="minorHAnsi" w:hAnsiTheme="minorHAnsi" w:cstheme="minorHAnsi"/>
                <w:sz w:val="20"/>
                <w:szCs w:val="20"/>
              </w:rPr>
              <w:t xml:space="preserve">. This is the final version to be presented at the Exit Interview. </w:t>
            </w:r>
          </w:p>
        </w:tc>
      </w:tr>
      <w:tr w:rsidR="000265E0" w:rsidRPr="006C0E0B" w14:paraId="00A3CEA5" w14:textId="77777777" w:rsidTr="004A4E91">
        <w:trPr>
          <w:trHeight w:val="58"/>
          <w:jc w:val="center"/>
        </w:trPr>
        <w:tc>
          <w:tcPr>
            <w:tcW w:w="1630" w:type="dxa"/>
          </w:tcPr>
          <w:p w14:paraId="4D92877E" w14:textId="77777777" w:rsidR="000265E0" w:rsidRPr="006C0E0B" w:rsidRDefault="000265E0" w:rsidP="00E61884">
            <w:pPr>
              <w:pStyle w:val="TableParagraph"/>
              <w:spacing w:before="1"/>
              <w:ind w:right="451"/>
              <w:rPr>
                <w:rFonts w:asciiTheme="minorHAnsi" w:hAnsiTheme="minorHAnsi" w:cstheme="minorHAnsi"/>
              </w:rPr>
            </w:pPr>
            <w:proofErr w:type="spellStart"/>
            <w:r w:rsidRPr="006C0E0B">
              <w:rPr>
                <w:rFonts w:asciiTheme="minorHAnsi" w:hAnsiTheme="minorHAnsi" w:cstheme="minorHAnsi"/>
              </w:rPr>
              <w:t>Mid April</w:t>
            </w:r>
            <w:proofErr w:type="spellEnd"/>
          </w:p>
        </w:tc>
        <w:tc>
          <w:tcPr>
            <w:tcW w:w="1530" w:type="dxa"/>
          </w:tcPr>
          <w:p w14:paraId="0964BD66" w14:textId="77777777" w:rsidR="000265E0" w:rsidRPr="006C0E0B" w:rsidRDefault="000265E0" w:rsidP="00E61884">
            <w:pPr>
              <w:pStyle w:val="TableParagraph"/>
              <w:spacing w:before="1"/>
              <w:ind w:right="451"/>
              <w:rPr>
                <w:rFonts w:asciiTheme="minorHAnsi" w:hAnsiTheme="minorHAnsi" w:cstheme="minorHAnsi"/>
              </w:rPr>
            </w:pPr>
            <w:r w:rsidRPr="006C0E0B">
              <w:rPr>
                <w:rFonts w:asciiTheme="minorHAnsi" w:hAnsiTheme="minorHAnsi" w:cstheme="minorHAnsi"/>
              </w:rPr>
              <w:t>Beginning of November</w:t>
            </w:r>
          </w:p>
        </w:tc>
        <w:tc>
          <w:tcPr>
            <w:tcW w:w="6025" w:type="dxa"/>
          </w:tcPr>
          <w:p w14:paraId="78C2B69C" w14:textId="77777777" w:rsidR="000265E0" w:rsidRDefault="000265E0" w:rsidP="00E61884">
            <w:pPr>
              <w:pStyle w:val="TableParagraph"/>
              <w:spacing w:before="1"/>
              <w:ind w:right="451"/>
              <w:rPr>
                <w:rFonts w:asciiTheme="minorHAnsi" w:hAnsiTheme="minorHAnsi" w:cstheme="minorHAnsi"/>
                <w:sz w:val="20"/>
                <w:szCs w:val="20"/>
              </w:rPr>
            </w:pPr>
            <w:r>
              <w:rPr>
                <w:rFonts w:asciiTheme="minorHAnsi" w:hAnsiTheme="minorHAnsi" w:cstheme="minorHAnsi"/>
                <w:b/>
                <w:bCs/>
                <w:sz w:val="20"/>
                <w:szCs w:val="20"/>
              </w:rPr>
              <w:t>Defense of Portfolio or Original Research Project:</w:t>
            </w:r>
            <w:r w:rsidRPr="006C0E0B">
              <w:rPr>
                <w:rFonts w:asciiTheme="minorHAnsi" w:hAnsiTheme="minorHAnsi" w:cstheme="minorHAnsi"/>
                <w:sz w:val="20"/>
                <w:szCs w:val="20"/>
              </w:rPr>
              <w:t xml:space="preserve"> The duration of the Exit Interview is approximately one hour, consisting of a 20-minute student presentation of their research with </w:t>
            </w:r>
            <w:r>
              <w:rPr>
                <w:rFonts w:asciiTheme="minorHAnsi" w:hAnsiTheme="minorHAnsi" w:cstheme="minorHAnsi"/>
                <w:sz w:val="20"/>
                <w:szCs w:val="20"/>
              </w:rPr>
              <w:t xml:space="preserve">optional </w:t>
            </w:r>
            <w:r w:rsidRPr="006C0E0B">
              <w:rPr>
                <w:rFonts w:asciiTheme="minorHAnsi" w:hAnsiTheme="minorHAnsi" w:cstheme="minorHAnsi"/>
                <w:sz w:val="20"/>
                <w:szCs w:val="20"/>
              </w:rPr>
              <w:t xml:space="preserve">slides; 20 minutes of dialogue and discussion with the committee; 10 minutes for the committee to meet and </w:t>
            </w:r>
            <w:r>
              <w:rPr>
                <w:rFonts w:asciiTheme="minorHAnsi" w:hAnsiTheme="minorHAnsi" w:cstheme="minorHAnsi"/>
                <w:sz w:val="20"/>
                <w:szCs w:val="20"/>
              </w:rPr>
              <w:t xml:space="preserve">to </w:t>
            </w:r>
            <w:r w:rsidRPr="006C0E0B">
              <w:rPr>
                <w:rFonts w:asciiTheme="minorHAnsi" w:hAnsiTheme="minorHAnsi" w:cstheme="minorHAnsi"/>
                <w:sz w:val="20"/>
                <w:szCs w:val="20"/>
              </w:rPr>
              <w:t xml:space="preserve">discuss the student’s achievements; 10 minutes to inform student of results and discuss future research and potential career steps. </w:t>
            </w:r>
          </w:p>
          <w:p w14:paraId="60E48697" w14:textId="77777777" w:rsidR="000265E0" w:rsidRDefault="000265E0" w:rsidP="00E61884">
            <w:pPr>
              <w:pStyle w:val="TableParagraph"/>
              <w:spacing w:before="1"/>
              <w:ind w:right="451"/>
              <w:rPr>
                <w:rFonts w:asciiTheme="minorHAnsi" w:hAnsiTheme="minorHAnsi" w:cstheme="minorHAnsi"/>
                <w:sz w:val="20"/>
                <w:szCs w:val="20"/>
              </w:rPr>
            </w:pPr>
            <w:r w:rsidRPr="000B6670">
              <w:rPr>
                <w:rFonts w:asciiTheme="minorHAnsi" w:hAnsiTheme="minorHAnsi" w:cstheme="minorHAnsi"/>
                <w:b/>
                <w:bCs/>
                <w:sz w:val="20"/>
                <w:szCs w:val="20"/>
              </w:rPr>
              <w:t xml:space="preserve">Comprehensive Exam: </w:t>
            </w:r>
            <w:r w:rsidRPr="000B6670">
              <w:rPr>
                <w:rFonts w:asciiTheme="minorHAnsi" w:hAnsiTheme="minorHAnsi" w:cstheme="minorHAnsi"/>
                <w:sz w:val="20"/>
                <w:szCs w:val="20"/>
              </w:rPr>
              <w:t>Student completes the written comprehensive exam on the established date. The Committee evaluates the exam and informs students of the results within 5 working days.</w:t>
            </w:r>
          </w:p>
          <w:p w14:paraId="3A0C3BE0" w14:textId="77777777" w:rsidR="000265E0" w:rsidRDefault="000265E0" w:rsidP="00E61884">
            <w:pPr>
              <w:pStyle w:val="TableParagraph"/>
              <w:spacing w:before="1"/>
              <w:ind w:right="451"/>
              <w:rPr>
                <w:rFonts w:asciiTheme="minorHAnsi" w:hAnsiTheme="minorHAnsi" w:cstheme="minorHAnsi"/>
                <w:sz w:val="20"/>
                <w:szCs w:val="20"/>
              </w:rPr>
            </w:pPr>
          </w:p>
          <w:p w14:paraId="0261E53C" w14:textId="605C0CC8" w:rsidR="000265E0" w:rsidRPr="006C0E0B" w:rsidRDefault="000265E0" w:rsidP="00E61884">
            <w:pPr>
              <w:pStyle w:val="TableParagraph"/>
              <w:spacing w:before="1"/>
              <w:ind w:right="451"/>
              <w:rPr>
                <w:rFonts w:asciiTheme="minorHAnsi" w:hAnsiTheme="minorHAnsi" w:cstheme="minorHAnsi"/>
                <w:sz w:val="20"/>
                <w:szCs w:val="20"/>
              </w:rPr>
            </w:pPr>
            <w:r>
              <w:rPr>
                <w:rFonts w:asciiTheme="minorHAnsi" w:hAnsiTheme="minorHAnsi" w:cstheme="minorHAnsi"/>
                <w:sz w:val="20"/>
                <w:szCs w:val="20"/>
              </w:rPr>
              <w:t>The Chair of the C</w:t>
            </w:r>
            <w:r w:rsidRPr="006C0E0B">
              <w:rPr>
                <w:rFonts w:asciiTheme="minorHAnsi" w:hAnsiTheme="minorHAnsi" w:cstheme="minorHAnsi"/>
                <w:sz w:val="20"/>
                <w:szCs w:val="20"/>
              </w:rPr>
              <w:t>ommittee will notify</w:t>
            </w:r>
            <w:r w:rsidR="00E85BD8">
              <w:rPr>
                <w:rFonts w:asciiTheme="minorHAnsi" w:hAnsiTheme="minorHAnsi" w:cstheme="minorHAnsi"/>
                <w:sz w:val="20"/>
                <w:szCs w:val="20"/>
              </w:rPr>
              <w:t xml:space="preserve"> the Graduate Coordinator </w:t>
            </w:r>
            <w:r w:rsidRPr="006C0E0B">
              <w:rPr>
                <w:rFonts w:asciiTheme="minorHAnsi" w:hAnsiTheme="minorHAnsi" w:cstheme="minorHAnsi"/>
                <w:sz w:val="20"/>
                <w:szCs w:val="20"/>
              </w:rPr>
              <w:lastRenderedPageBreak/>
              <w:t>of the results for Graduation Clearance.</w:t>
            </w:r>
            <w:r w:rsidR="00E85BD8">
              <w:rPr>
                <w:rFonts w:asciiTheme="minorHAnsi" w:hAnsiTheme="minorHAnsi" w:cstheme="minorHAnsi"/>
                <w:sz w:val="20"/>
                <w:szCs w:val="20"/>
              </w:rPr>
              <w:t xml:space="preserve"> The student and the committee Chair must complete the required exit surveys, as requested by the Graduate Coordinator, in order to be cleared for graduation.</w:t>
            </w:r>
          </w:p>
        </w:tc>
      </w:tr>
      <w:tr w:rsidR="000265E0" w:rsidRPr="006C0E0B" w14:paraId="7F2098DB" w14:textId="77777777" w:rsidTr="004A4E91">
        <w:trPr>
          <w:trHeight w:val="58"/>
          <w:jc w:val="center"/>
        </w:trPr>
        <w:tc>
          <w:tcPr>
            <w:tcW w:w="1630" w:type="dxa"/>
          </w:tcPr>
          <w:p w14:paraId="273B4AFD" w14:textId="77777777" w:rsidR="000265E0" w:rsidRPr="006C0E0B" w:rsidRDefault="000265E0" w:rsidP="00E61884">
            <w:pPr>
              <w:pStyle w:val="TableParagraph"/>
              <w:spacing w:before="1"/>
              <w:ind w:right="451"/>
              <w:rPr>
                <w:rFonts w:asciiTheme="minorHAnsi" w:hAnsiTheme="minorHAnsi" w:cstheme="minorHAnsi"/>
              </w:rPr>
            </w:pPr>
            <w:r w:rsidRPr="006C0E0B">
              <w:rPr>
                <w:rFonts w:asciiTheme="minorHAnsi" w:hAnsiTheme="minorHAnsi" w:cstheme="minorHAnsi"/>
              </w:rPr>
              <w:t>May</w:t>
            </w:r>
          </w:p>
        </w:tc>
        <w:tc>
          <w:tcPr>
            <w:tcW w:w="1530" w:type="dxa"/>
          </w:tcPr>
          <w:p w14:paraId="28B89B7B" w14:textId="77777777" w:rsidR="000265E0" w:rsidRPr="006C0E0B" w:rsidRDefault="000265E0" w:rsidP="00E61884">
            <w:pPr>
              <w:pStyle w:val="TableParagraph"/>
              <w:spacing w:before="1"/>
              <w:ind w:right="451"/>
              <w:rPr>
                <w:rFonts w:asciiTheme="minorHAnsi" w:hAnsiTheme="minorHAnsi" w:cstheme="minorHAnsi"/>
              </w:rPr>
            </w:pPr>
            <w:r w:rsidRPr="006C0E0B">
              <w:rPr>
                <w:rFonts w:asciiTheme="minorHAnsi" w:hAnsiTheme="minorHAnsi" w:cstheme="minorHAnsi"/>
              </w:rPr>
              <w:t>December</w:t>
            </w:r>
          </w:p>
        </w:tc>
        <w:tc>
          <w:tcPr>
            <w:tcW w:w="6025" w:type="dxa"/>
          </w:tcPr>
          <w:p w14:paraId="4D3180A2" w14:textId="77777777" w:rsidR="000265E0" w:rsidRPr="006C0E0B" w:rsidRDefault="000265E0" w:rsidP="00E61884">
            <w:pPr>
              <w:pStyle w:val="TableParagraph"/>
              <w:spacing w:before="1"/>
              <w:ind w:right="451"/>
              <w:rPr>
                <w:rFonts w:asciiTheme="minorHAnsi" w:hAnsiTheme="minorHAnsi" w:cstheme="minorHAnsi"/>
                <w:sz w:val="20"/>
                <w:szCs w:val="20"/>
              </w:rPr>
            </w:pPr>
            <w:r w:rsidRPr="006C0E0B">
              <w:rPr>
                <w:rFonts w:asciiTheme="minorHAnsi" w:hAnsiTheme="minorHAnsi" w:cstheme="minorHAnsi"/>
                <w:sz w:val="20"/>
                <w:szCs w:val="20"/>
              </w:rPr>
              <w:t>Graduation.</w:t>
            </w:r>
          </w:p>
        </w:tc>
      </w:tr>
    </w:tbl>
    <w:p w14:paraId="6A231FF5" w14:textId="77777777" w:rsidR="00E85BD8" w:rsidRDefault="00E85BD8" w:rsidP="00155640">
      <w:pPr>
        <w:pStyle w:val="Heading1"/>
      </w:pPr>
      <w:bookmarkStart w:id="30" w:name="_RESEARCH_REQUIREMENT_FOR"/>
      <w:bookmarkEnd w:id="30"/>
    </w:p>
    <w:p w14:paraId="3D69471B" w14:textId="77777777" w:rsidR="00E85BD8" w:rsidRDefault="00E85BD8">
      <w:pPr>
        <w:rPr>
          <w:rFonts w:asciiTheme="majorHAnsi" w:eastAsiaTheme="majorEastAsia" w:hAnsiTheme="majorHAnsi" w:cstheme="majorBidi"/>
          <w:color w:val="2F5496" w:themeColor="accent1" w:themeShade="BF"/>
          <w:sz w:val="32"/>
          <w:szCs w:val="32"/>
        </w:rPr>
      </w:pPr>
      <w:r>
        <w:br w:type="page"/>
      </w:r>
    </w:p>
    <w:p w14:paraId="3552EA47" w14:textId="608DDD22" w:rsidR="002E4192" w:rsidRPr="00155640" w:rsidRDefault="002E4192" w:rsidP="00155640">
      <w:pPr>
        <w:pStyle w:val="Heading1"/>
      </w:pPr>
      <w:bookmarkStart w:id="31" w:name="_Toc241156539"/>
      <w:r w:rsidRPr="00155640">
        <w:lastRenderedPageBreak/>
        <w:t>TEACHER CANDIDATE RESOURCES</w:t>
      </w:r>
      <w:bookmarkEnd w:id="31"/>
      <w:r w:rsidRPr="00155640">
        <w:t xml:space="preserve"> </w:t>
      </w:r>
    </w:p>
    <w:p w14:paraId="48F2754B" w14:textId="77777777" w:rsidR="002E4192" w:rsidRPr="0092683B" w:rsidRDefault="002E4192" w:rsidP="002E4192"/>
    <w:p w14:paraId="188A8D60" w14:textId="77777777" w:rsidR="002E4192" w:rsidRPr="00633E4C" w:rsidRDefault="002E4192">
      <w:pPr>
        <w:pStyle w:val="ListParagraph"/>
        <w:numPr>
          <w:ilvl w:val="0"/>
          <w:numId w:val="6"/>
        </w:numPr>
        <w:rPr>
          <w:rStyle w:val="Hyperlink"/>
          <w:rFonts w:asciiTheme="minorHAnsi" w:hAnsiTheme="minorHAnsi" w:cstheme="minorHAnsi"/>
          <w:bCs/>
          <w:color w:val="auto"/>
          <w:u w:val="none"/>
        </w:rPr>
      </w:pPr>
      <w:r w:rsidRPr="00633E4C">
        <w:rPr>
          <w:rFonts w:asciiTheme="minorHAnsi" w:hAnsiTheme="minorHAnsi" w:cstheme="minorHAnsi"/>
          <w:b/>
        </w:rPr>
        <w:t>College of Education and Social Work:</w:t>
      </w:r>
      <w:r w:rsidRPr="00633E4C">
        <w:rPr>
          <w:rFonts w:asciiTheme="minorHAnsi" w:hAnsiTheme="minorHAnsi" w:cstheme="minorHAnsi"/>
          <w:bCs/>
        </w:rPr>
        <w:t> </w:t>
      </w:r>
      <w:hyperlink r:id="rId14" w:tgtFrame="_blank" w:history="1">
        <w:r w:rsidRPr="00633E4C">
          <w:rPr>
            <w:rStyle w:val="Hyperlink"/>
            <w:rFonts w:asciiTheme="minorHAnsi" w:hAnsiTheme="minorHAnsi" w:cstheme="minorHAnsi"/>
            <w:bCs/>
          </w:rPr>
          <w:t>https://www.wcupa.edu/education-socialWork/</w:t>
        </w:r>
      </w:hyperlink>
    </w:p>
    <w:p w14:paraId="165E4829" w14:textId="0FB0A905" w:rsidR="002E4192" w:rsidRPr="0092683B" w:rsidRDefault="002E4192">
      <w:pPr>
        <w:pStyle w:val="ListParagraph"/>
        <w:widowControl w:val="0"/>
        <w:numPr>
          <w:ilvl w:val="0"/>
          <w:numId w:val="7"/>
        </w:numPr>
        <w:autoSpaceDE w:val="0"/>
        <w:autoSpaceDN w:val="0"/>
        <w:contextualSpacing w:val="0"/>
        <w:rPr>
          <w:rFonts w:asciiTheme="minorHAnsi" w:hAnsiTheme="minorHAnsi" w:cstheme="minorHAnsi"/>
          <w:bCs/>
        </w:rPr>
      </w:pPr>
      <w:r w:rsidRPr="00633E4C">
        <w:rPr>
          <w:rFonts w:asciiTheme="minorHAnsi" w:hAnsiTheme="minorHAnsi" w:cstheme="minorHAnsi"/>
          <w:b/>
        </w:rPr>
        <w:t>Teacher Candidacy</w:t>
      </w:r>
      <w:r w:rsidR="00645FE7">
        <w:rPr>
          <w:rFonts w:asciiTheme="minorHAnsi" w:hAnsiTheme="minorHAnsi" w:cstheme="minorHAnsi"/>
          <w:bCs/>
        </w:rPr>
        <w:t xml:space="preserve">: </w:t>
      </w:r>
      <w:hyperlink r:id="rId15" w:history="1">
        <w:r w:rsidRPr="0092683B">
          <w:rPr>
            <w:rStyle w:val="Hyperlink"/>
            <w:rFonts w:asciiTheme="minorHAnsi" w:hAnsiTheme="minorHAnsi" w:cstheme="minorHAnsi"/>
            <w:bCs/>
          </w:rPr>
          <w:t>https://www.wcupa.edu/education-socialWork/teacherCandidacy.aspx</w:t>
        </w:r>
      </w:hyperlink>
      <w:r w:rsidRPr="0092683B">
        <w:rPr>
          <w:rFonts w:asciiTheme="minorHAnsi" w:hAnsiTheme="minorHAnsi" w:cstheme="minorHAnsi"/>
          <w:bCs/>
        </w:rPr>
        <w:t xml:space="preserve"> </w:t>
      </w:r>
    </w:p>
    <w:p w14:paraId="3A030DC8" w14:textId="77777777" w:rsidR="002E4192" w:rsidRPr="0092683B" w:rsidRDefault="002E4192">
      <w:pPr>
        <w:pStyle w:val="ListParagraph"/>
        <w:widowControl w:val="0"/>
        <w:numPr>
          <w:ilvl w:val="0"/>
          <w:numId w:val="7"/>
        </w:numPr>
        <w:autoSpaceDE w:val="0"/>
        <w:autoSpaceDN w:val="0"/>
        <w:contextualSpacing w:val="0"/>
        <w:rPr>
          <w:rFonts w:asciiTheme="minorHAnsi" w:hAnsiTheme="minorHAnsi" w:cstheme="minorHAnsi"/>
          <w:bCs/>
        </w:rPr>
      </w:pPr>
      <w:r w:rsidRPr="00633E4C">
        <w:rPr>
          <w:rFonts w:asciiTheme="minorHAnsi" w:hAnsiTheme="minorHAnsi" w:cstheme="minorHAnsi"/>
          <w:b/>
        </w:rPr>
        <w:t>Testing Services (Praxis):</w:t>
      </w:r>
      <w:r w:rsidRPr="0092683B">
        <w:rPr>
          <w:rFonts w:asciiTheme="minorHAnsi" w:hAnsiTheme="minorHAnsi" w:cstheme="minorHAnsi"/>
          <w:bCs/>
        </w:rPr>
        <w:t> </w:t>
      </w:r>
      <w:hyperlink r:id="rId16" w:tgtFrame="_blank" w:history="1">
        <w:r w:rsidRPr="0092683B">
          <w:rPr>
            <w:rStyle w:val="Hyperlink"/>
            <w:rFonts w:asciiTheme="minorHAnsi" w:hAnsiTheme="minorHAnsi" w:cstheme="minorHAnsi"/>
            <w:bCs/>
          </w:rPr>
          <w:t>https://www.wcupa.edu/education-socialWork/testingCenter.aspx</w:t>
        </w:r>
      </w:hyperlink>
    </w:p>
    <w:p w14:paraId="22349709" w14:textId="77777777" w:rsidR="002E4192" w:rsidRPr="0092683B" w:rsidRDefault="002E4192">
      <w:pPr>
        <w:pStyle w:val="ListParagraph"/>
        <w:widowControl w:val="0"/>
        <w:numPr>
          <w:ilvl w:val="0"/>
          <w:numId w:val="7"/>
        </w:numPr>
        <w:autoSpaceDE w:val="0"/>
        <w:autoSpaceDN w:val="0"/>
        <w:contextualSpacing w:val="0"/>
        <w:rPr>
          <w:rFonts w:asciiTheme="minorHAnsi" w:hAnsiTheme="minorHAnsi" w:cstheme="minorHAnsi"/>
          <w:bCs/>
        </w:rPr>
      </w:pPr>
      <w:r w:rsidRPr="00633E4C">
        <w:rPr>
          <w:rFonts w:asciiTheme="minorHAnsi" w:hAnsiTheme="minorHAnsi" w:cstheme="minorHAnsi"/>
          <w:b/>
        </w:rPr>
        <w:t>Field Placements and Student Teaching:</w:t>
      </w:r>
      <w:r w:rsidRPr="0092683B">
        <w:rPr>
          <w:rFonts w:asciiTheme="minorHAnsi" w:hAnsiTheme="minorHAnsi" w:cstheme="minorHAnsi"/>
          <w:bCs/>
        </w:rPr>
        <w:t> </w:t>
      </w:r>
      <w:hyperlink r:id="rId17" w:tgtFrame="_blank" w:history="1">
        <w:r w:rsidRPr="0092683B">
          <w:rPr>
            <w:rStyle w:val="Hyperlink"/>
            <w:rFonts w:asciiTheme="minorHAnsi" w:hAnsiTheme="minorHAnsi" w:cstheme="minorHAnsi"/>
            <w:bCs/>
          </w:rPr>
          <w:t>https://www.wcupa.edu/education-socialWork/fieldPlaceStuTeach.aspx</w:t>
        </w:r>
      </w:hyperlink>
    </w:p>
    <w:p w14:paraId="569304E4" w14:textId="77777777" w:rsidR="002E4192" w:rsidRPr="0092683B" w:rsidRDefault="002E4192">
      <w:pPr>
        <w:pStyle w:val="ListParagraph"/>
        <w:widowControl w:val="0"/>
        <w:numPr>
          <w:ilvl w:val="0"/>
          <w:numId w:val="7"/>
        </w:numPr>
        <w:autoSpaceDE w:val="0"/>
        <w:autoSpaceDN w:val="0"/>
        <w:contextualSpacing w:val="0"/>
        <w:rPr>
          <w:rFonts w:asciiTheme="minorHAnsi" w:hAnsiTheme="minorHAnsi" w:cstheme="minorHAnsi"/>
          <w:bCs/>
        </w:rPr>
      </w:pPr>
      <w:r w:rsidRPr="00633E4C">
        <w:rPr>
          <w:rFonts w:asciiTheme="minorHAnsi" w:hAnsiTheme="minorHAnsi" w:cstheme="minorHAnsi"/>
          <w:b/>
        </w:rPr>
        <w:t>Clearances: </w:t>
      </w:r>
      <w:hyperlink r:id="rId18" w:tgtFrame="_blank" w:history="1">
        <w:r w:rsidRPr="0092683B">
          <w:rPr>
            <w:rStyle w:val="Hyperlink"/>
            <w:rFonts w:asciiTheme="minorHAnsi" w:hAnsiTheme="minorHAnsi" w:cstheme="minorHAnsi"/>
            <w:bCs/>
          </w:rPr>
          <w:t>https://www.wcupa.edu/education-socialWork/clearances.aspx</w:t>
        </w:r>
      </w:hyperlink>
      <w:r w:rsidRPr="0092683B">
        <w:rPr>
          <w:rFonts w:asciiTheme="minorHAnsi" w:hAnsiTheme="minorHAnsi" w:cstheme="minorHAnsi"/>
          <w:bCs/>
        </w:rPr>
        <w:t> </w:t>
      </w:r>
    </w:p>
    <w:p w14:paraId="4A434090" w14:textId="6D19893F" w:rsidR="002E4192" w:rsidRPr="00E85BD8" w:rsidRDefault="002E4192">
      <w:pPr>
        <w:pStyle w:val="ListParagraph"/>
        <w:widowControl w:val="0"/>
        <w:numPr>
          <w:ilvl w:val="0"/>
          <w:numId w:val="7"/>
        </w:numPr>
        <w:autoSpaceDE w:val="0"/>
        <w:autoSpaceDN w:val="0"/>
        <w:contextualSpacing w:val="0"/>
        <w:rPr>
          <w:rFonts w:asciiTheme="minorHAnsi" w:hAnsiTheme="minorHAnsi" w:cstheme="minorHAnsi"/>
          <w:bCs/>
        </w:rPr>
      </w:pPr>
      <w:r w:rsidRPr="00633E4C">
        <w:rPr>
          <w:rFonts w:asciiTheme="minorHAnsi" w:hAnsiTheme="minorHAnsi" w:cstheme="minorHAnsi"/>
          <w:b/>
        </w:rPr>
        <w:t>Teacher Certification Information:</w:t>
      </w:r>
      <w:r w:rsidRPr="0092683B">
        <w:rPr>
          <w:rFonts w:asciiTheme="minorHAnsi" w:hAnsiTheme="minorHAnsi" w:cstheme="minorHAnsi"/>
          <w:bCs/>
        </w:rPr>
        <w:t>  </w:t>
      </w:r>
      <w:hyperlink r:id="rId19" w:tgtFrame="_blank" w:history="1">
        <w:r w:rsidRPr="0092683B">
          <w:rPr>
            <w:rStyle w:val="Hyperlink"/>
            <w:rFonts w:asciiTheme="minorHAnsi" w:hAnsiTheme="minorHAnsi" w:cstheme="minorHAnsi"/>
            <w:bCs/>
          </w:rPr>
          <w:t>https://www.wcupa.edu/education-socialWork/certificationInfo.aspx</w:t>
        </w:r>
      </w:hyperlink>
    </w:p>
    <w:p w14:paraId="28F0277D" w14:textId="77777777" w:rsidR="00E85BD8" w:rsidRPr="00E85BD8" w:rsidRDefault="00E85BD8" w:rsidP="00E85BD8">
      <w:pPr>
        <w:widowControl w:val="0"/>
        <w:autoSpaceDE w:val="0"/>
        <w:autoSpaceDN w:val="0"/>
        <w:rPr>
          <w:rFonts w:asciiTheme="minorHAnsi" w:hAnsiTheme="minorHAnsi" w:cstheme="minorHAnsi"/>
          <w:bCs/>
        </w:rPr>
      </w:pPr>
    </w:p>
    <w:p w14:paraId="2F835882" w14:textId="2EEC19EF" w:rsidR="00D02A82" w:rsidRDefault="00BD14DE" w:rsidP="00155640">
      <w:pPr>
        <w:pStyle w:val="Heading1"/>
      </w:pPr>
      <w:bookmarkStart w:id="32" w:name="_Toc241156540"/>
      <w:r>
        <w:t>ONLINE RESOURCES</w:t>
      </w:r>
      <w:bookmarkEnd w:id="32"/>
    </w:p>
    <w:p w14:paraId="0E069BB5" w14:textId="77777777" w:rsidR="002E4192" w:rsidRPr="002E4192" w:rsidRDefault="002E4192" w:rsidP="002E4192">
      <w:pPr>
        <w:rPr>
          <w:rFonts w:asciiTheme="minorHAnsi" w:hAnsiTheme="minorHAnsi" w:cstheme="minorHAnsi"/>
          <w:bCs/>
        </w:rPr>
      </w:pPr>
    </w:p>
    <w:p w14:paraId="15A8B5F5" w14:textId="60514619" w:rsidR="00D02A82" w:rsidRDefault="00D02A82">
      <w:pPr>
        <w:pStyle w:val="ListParagraph"/>
        <w:numPr>
          <w:ilvl w:val="0"/>
          <w:numId w:val="5"/>
        </w:numPr>
        <w:rPr>
          <w:rFonts w:asciiTheme="minorHAnsi" w:hAnsiTheme="minorHAnsi" w:cstheme="minorHAnsi"/>
          <w:bCs/>
        </w:rPr>
      </w:pPr>
      <w:r>
        <w:rPr>
          <w:rFonts w:asciiTheme="minorHAnsi" w:hAnsiTheme="minorHAnsi" w:cstheme="minorHAnsi"/>
          <w:b/>
        </w:rPr>
        <w:t>WCU Department of Languages and Culture</w:t>
      </w:r>
      <w:r w:rsidR="00474063">
        <w:rPr>
          <w:rFonts w:asciiTheme="minorHAnsi" w:hAnsiTheme="minorHAnsi" w:cstheme="minorHAnsi"/>
          <w:b/>
        </w:rPr>
        <w:t>s:</w:t>
      </w:r>
      <w:r>
        <w:rPr>
          <w:rFonts w:asciiTheme="minorHAnsi" w:hAnsiTheme="minorHAnsi" w:cstheme="minorHAnsi"/>
          <w:b/>
        </w:rPr>
        <w:t xml:space="preserve"> </w:t>
      </w:r>
      <w:hyperlink r:id="rId20" w:history="1">
        <w:r w:rsidR="00A624AB" w:rsidRPr="00851A7C">
          <w:rPr>
            <w:rStyle w:val="Hyperlink"/>
            <w:rFonts w:asciiTheme="minorHAnsi" w:hAnsiTheme="minorHAnsi" w:cstheme="minorHAnsi"/>
            <w:bCs/>
          </w:rPr>
          <w:t>https://www.wcupa.edu/arts-humanities/languagesCultures/grad.aspx</w:t>
        </w:r>
      </w:hyperlink>
      <w:r w:rsidR="00A624AB">
        <w:rPr>
          <w:rFonts w:asciiTheme="minorHAnsi" w:hAnsiTheme="minorHAnsi" w:cstheme="minorHAnsi"/>
          <w:bCs/>
        </w:rPr>
        <w:t xml:space="preserve"> </w:t>
      </w:r>
    </w:p>
    <w:p w14:paraId="6545AC3A" w14:textId="493C31A5" w:rsidR="00A858DE" w:rsidRPr="00D02A82" w:rsidRDefault="00A858DE">
      <w:pPr>
        <w:pStyle w:val="ListParagraph"/>
        <w:numPr>
          <w:ilvl w:val="0"/>
          <w:numId w:val="5"/>
        </w:numPr>
        <w:rPr>
          <w:rFonts w:asciiTheme="minorHAnsi" w:hAnsiTheme="minorHAnsi" w:cstheme="minorHAnsi"/>
          <w:bCs/>
        </w:rPr>
      </w:pPr>
      <w:r>
        <w:rPr>
          <w:rFonts w:asciiTheme="minorHAnsi" w:hAnsiTheme="minorHAnsi" w:cstheme="minorHAnsi"/>
          <w:b/>
        </w:rPr>
        <w:t>Accelerated BA to MA Program in Languages and Cultures:</w:t>
      </w:r>
      <w:r>
        <w:rPr>
          <w:rFonts w:asciiTheme="minorHAnsi" w:hAnsiTheme="minorHAnsi" w:cstheme="minorHAnsi"/>
          <w:bCs/>
        </w:rPr>
        <w:t xml:space="preserve"> </w:t>
      </w:r>
      <w:hyperlink r:id="rId21" w:history="1">
        <w:r w:rsidRPr="000B66A2">
          <w:rPr>
            <w:rStyle w:val="Hyperlink"/>
            <w:rFonts w:asciiTheme="minorHAnsi" w:hAnsiTheme="minorHAnsi" w:cstheme="minorHAnsi"/>
            <w:bCs/>
          </w:rPr>
          <w:t>https://www.wcupa.edu/arts-humanities/languagesCultures/acceleratedMALC.aspx</w:t>
        </w:r>
      </w:hyperlink>
      <w:r>
        <w:rPr>
          <w:rFonts w:asciiTheme="minorHAnsi" w:hAnsiTheme="minorHAnsi" w:cstheme="minorHAnsi"/>
          <w:bCs/>
        </w:rPr>
        <w:t xml:space="preserve"> </w:t>
      </w:r>
    </w:p>
    <w:p w14:paraId="4D400F10" w14:textId="41175F7A" w:rsidR="00D02A82" w:rsidRDefault="00D02A82">
      <w:pPr>
        <w:pStyle w:val="ListParagraph"/>
        <w:numPr>
          <w:ilvl w:val="0"/>
          <w:numId w:val="5"/>
        </w:numPr>
        <w:rPr>
          <w:rFonts w:asciiTheme="minorHAnsi" w:hAnsiTheme="minorHAnsi" w:cstheme="minorHAnsi"/>
          <w:bCs/>
        </w:rPr>
      </w:pPr>
      <w:r>
        <w:rPr>
          <w:rFonts w:asciiTheme="minorHAnsi" w:hAnsiTheme="minorHAnsi" w:cstheme="minorHAnsi"/>
          <w:b/>
        </w:rPr>
        <w:t>The Graduate School</w:t>
      </w:r>
      <w:r w:rsidR="00474063">
        <w:rPr>
          <w:rFonts w:asciiTheme="minorHAnsi" w:hAnsiTheme="minorHAnsi" w:cstheme="minorHAnsi"/>
          <w:b/>
        </w:rPr>
        <w:t>:</w:t>
      </w:r>
      <w:r>
        <w:rPr>
          <w:rFonts w:asciiTheme="minorHAnsi" w:hAnsiTheme="minorHAnsi" w:cstheme="minorHAnsi"/>
          <w:b/>
        </w:rPr>
        <w:t xml:space="preserve"> </w:t>
      </w:r>
      <w:hyperlink r:id="rId22" w:history="1">
        <w:r w:rsidRPr="00851A7C">
          <w:rPr>
            <w:rStyle w:val="Hyperlink"/>
            <w:rFonts w:asciiTheme="minorHAnsi" w:hAnsiTheme="minorHAnsi" w:cstheme="minorHAnsi"/>
            <w:bCs/>
          </w:rPr>
          <w:t>https://www.wcupa.edu/_admissions/SCH_DGR/current.aspx</w:t>
        </w:r>
      </w:hyperlink>
      <w:r>
        <w:rPr>
          <w:rFonts w:asciiTheme="minorHAnsi" w:hAnsiTheme="minorHAnsi" w:cstheme="minorHAnsi"/>
          <w:bCs/>
        </w:rPr>
        <w:t xml:space="preserve"> </w:t>
      </w:r>
    </w:p>
    <w:p w14:paraId="4B1CAA00" w14:textId="0C437018" w:rsidR="00D02A82" w:rsidRPr="00D02A82" w:rsidRDefault="00D02A82">
      <w:pPr>
        <w:pStyle w:val="ListParagraph"/>
        <w:numPr>
          <w:ilvl w:val="0"/>
          <w:numId w:val="5"/>
        </w:numPr>
        <w:rPr>
          <w:rFonts w:asciiTheme="minorHAnsi" w:hAnsiTheme="minorHAnsi" w:cstheme="minorHAnsi"/>
          <w:bCs/>
        </w:rPr>
      </w:pPr>
      <w:r>
        <w:rPr>
          <w:rFonts w:asciiTheme="minorHAnsi" w:hAnsiTheme="minorHAnsi" w:cstheme="minorHAnsi"/>
          <w:b/>
        </w:rPr>
        <w:t>Graduate assistantships</w:t>
      </w:r>
      <w:r w:rsidR="00474063">
        <w:rPr>
          <w:rFonts w:asciiTheme="minorHAnsi" w:hAnsiTheme="minorHAnsi" w:cstheme="minorHAnsi"/>
          <w:b/>
        </w:rPr>
        <w:t xml:space="preserve">: </w:t>
      </w:r>
      <w:hyperlink r:id="rId23" w:history="1">
        <w:r w:rsidR="00474063" w:rsidRPr="00851A7C">
          <w:rPr>
            <w:rStyle w:val="Hyperlink"/>
            <w:rFonts w:asciiTheme="minorHAnsi" w:hAnsiTheme="minorHAnsi" w:cstheme="minorHAnsi"/>
            <w:bCs/>
          </w:rPr>
          <w:t>https://www.wcupa.edu/_admissions/SCH_DGR/assistantships.aspx</w:t>
        </w:r>
      </w:hyperlink>
      <w:r>
        <w:rPr>
          <w:rFonts w:asciiTheme="minorHAnsi" w:hAnsiTheme="minorHAnsi" w:cstheme="minorHAnsi"/>
          <w:b/>
        </w:rPr>
        <w:t xml:space="preserve"> </w:t>
      </w:r>
      <w:r>
        <w:rPr>
          <w:rFonts w:asciiTheme="minorHAnsi" w:hAnsiTheme="minorHAnsi" w:cstheme="minorHAnsi"/>
          <w:bCs/>
        </w:rPr>
        <w:t xml:space="preserve"> </w:t>
      </w:r>
    </w:p>
    <w:p w14:paraId="2D8EA70A" w14:textId="579A0870" w:rsidR="00D02A82" w:rsidRDefault="00D02A82">
      <w:pPr>
        <w:pStyle w:val="ListParagraph"/>
        <w:numPr>
          <w:ilvl w:val="0"/>
          <w:numId w:val="5"/>
        </w:numPr>
        <w:rPr>
          <w:rFonts w:asciiTheme="minorHAnsi" w:hAnsiTheme="minorHAnsi" w:cstheme="minorHAnsi"/>
          <w:bCs/>
        </w:rPr>
      </w:pPr>
      <w:r>
        <w:rPr>
          <w:rFonts w:asciiTheme="minorHAnsi" w:hAnsiTheme="minorHAnsi" w:cstheme="minorHAnsi"/>
          <w:b/>
        </w:rPr>
        <w:t>New Graduate Students</w:t>
      </w:r>
      <w:r w:rsidR="00474063">
        <w:rPr>
          <w:rFonts w:asciiTheme="minorHAnsi" w:hAnsiTheme="minorHAnsi" w:cstheme="minorHAnsi"/>
          <w:b/>
        </w:rPr>
        <w:t>:</w:t>
      </w:r>
      <w:r>
        <w:rPr>
          <w:rFonts w:asciiTheme="minorHAnsi" w:hAnsiTheme="minorHAnsi" w:cstheme="minorHAnsi"/>
          <w:b/>
        </w:rPr>
        <w:t xml:space="preserve"> </w:t>
      </w:r>
      <w:hyperlink r:id="rId24" w:history="1">
        <w:r w:rsidRPr="00851A7C">
          <w:rPr>
            <w:rStyle w:val="Hyperlink"/>
            <w:rFonts w:asciiTheme="minorHAnsi" w:hAnsiTheme="minorHAnsi" w:cstheme="minorHAnsi"/>
            <w:bCs/>
          </w:rPr>
          <w:t>https://www.wcupa.edu/_admissions/SCH_DGR/newGradStudents.aspx</w:t>
        </w:r>
      </w:hyperlink>
    </w:p>
    <w:p w14:paraId="62B7BEA7" w14:textId="521136FE" w:rsidR="00F33240" w:rsidRPr="00F33240" w:rsidRDefault="00F33240">
      <w:pPr>
        <w:pStyle w:val="ListParagraph"/>
        <w:numPr>
          <w:ilvl w:val="0"/>
          <w:numId w:val="5"/>
        </w:numPr>
        <w:rPr>
          <w:rFonts w:asciiTheme="minorHAnsi" w:hAnsiTheme="minorHAnsi" w:cstheme="minorHAnsi"/>
          <w:bCs/>
        </w:rPr>
      </w:pPr>
      <w:r>
        <w:rPr>
          <w:rFonts w:asciiTheme="minorHAnsi" w:hAnsiTheme="minorHAnsi" w:cstheme="minorHAnsi"/>
          <w:b/>
        </w:rPr>
        <w:t>D2L Site for MA in Languages and Cultures</w:t>
      </w:r>
      <w:r w:rsidR="00474063">
        <w:rPr>
          <w:rFonts w:asciiTheme="minorHAnsi" w:hAnsiTheme="minorHAnsi" w:cstheme="minorHAnsi"/>
          <w:b/>
        </w:rPr>
        <w:t>:</w:t>
      </w:r>
      <w:r>
        <w:rPr>
          <w:rFonts w:asciiTheme="minorHAnsi" w:hAnsiTheme="minorHAnsi" w:cstheme="minorHAnsi"/>
          <w:b/>
        </w:rPr>
        <w:t xml:space="preserve"> </w:t>
      </w:r>
      <w:hyperlink r:id="rId25" w:history="1">
        <w:r w:rsidRPr="00851A7C">
          <w:rPr>
            <w:rStyle w:val="Hyperlink"/>
            <w:rFonts w:asciiTheme="minorHAnsi" w:hAnsiTheme="minorHAnsi" w:cstheme="minorHAnsi"/>
            <w:bCs/>
          </w:rPr>
          <w:t>https://d2l.wcupa.edu/d2l/home/2608547</w:t>
        </w:r>
      </w:hyperlink>
      <w:r>
        <w:rPr>
          <w:rFonts w:asciiTheme="minorHAnsi" w:hAnsiTheme="minorHAnsi" w:cstheme="minorHAnsi"/>
          <w:bCs/>
        </w:rPr>
        <w:t xml:space="preserve"> (email the Graduate Coordinator if you have not yet been added to the D2L site)</w:t>
      </w:r>
    </w:p>
    <w:p w14:paraId="5BB5360C" w14:textId="78E45B42" w:rsidR="00D02A82" w:rsidRPr="00A858DE" w:rsidRDefault="00D02A82">
      <w:pPr>
        <w:pStyle w:val="ListParagraph"/>
        <w:numPr>
          <w:ilvl w:val="0"/>
          <w:numId w:val="5"/>
        </w:numPr>
        <w:rPr>
          <w:rFonts w:asciiTheme="minorHAnsi" w:hAnsiTheme="minorHAnsi" w:cstheme="minorHAnsi"/>
          <w:bCs/>
        </w:rPr>
      </w:pPr>
      <w:r>
        <w:rPr>
          <w:rFonts w:asciiTheme="minorHAnsi" w:hAnsiTheme="minorHAnsi" w:cstheme="minorHAnsi"/>
          <w:b/>
        </w:rPr>
        <w:t>Facebook Group for MA in Languages and Cultures</w:t>
      </w:r>
      <w:r w:rsidR="00474063">
        <w:rPr>
          <w:rFonts w:asciiTheme="minorHAnsi" w:hAnsiTheme="minorHAnsi" w:cstheme="minorHAnsi"/>
          <w:b/>
        </w:rPr>
        <w:t>:</w:t>
      </w:r>
      <w:r>
        <w:rPr>
          <w:rFonts w:asciiTheme="minorHAnsi" w:hAnsiTheme="minorHAnsi" w:cstheme="minorHAnsi"/>
          <w:b/>
        </w:rPr>
        <w:t xml:space="preserve"> </w:t>
      </w:r>
      <w:hyperlink r:id="rId26" w:history="1">
        <w:r w:rsidRPr="00D02A82">
          <w:rPr>
            <w:rStyle w:val="Hyperlink"/>
            <w:rFonts w:asciiTheme="minorHAnsi" w:hAnsiTheme="minorHAnsi" w:cstheme="minorHAnsi"/>
            <w:bCs/>
          </w:rPr>
          <w:t>https://www.facebook.com/groups/MALanguagesandCultures</w:t>
        </w:r>
      </w:hyperlink>
      <w:r>
        <w:rPr>
          <w:rFonts w:asciiTheme="minorHAnsi" w:hAnsiTheme="minorHAnsi" w:cstheme="minorHAnsi"/>
          <w:b/>
        </w:rPr>
        <w:t xml:space="preserve"> </w:t>
      </w:r>
    </w:p>
    <w:p w14:paraId="770A4CED" w14:textId="70D6D5E2" w:rsidR="00A858DE" w:rsidRDefault="00A858DE">
      <w:pPr>
        <w:pStyle w:val="ListParagraph"/>
        <w:numPr>
          <w:ilvl w:val="0"/>
          <w:numId w:val="5"/>
        </w:numPr>
        <w:rPr>
          <w:rFonts w:asciiTheme="minorHAnsi" w:hAnsiTheme="minorHAnsi" w:cstheme="minorHAnsi"/>
          <w:bCs/>
        </w:rPr>
      </w:pPr>
      <w:r>
        <w:rPr>
          <w:rFonts w:asciiTheme="minorHAnsi" w:hAnsiTheme="minorHAnsi" w:cstheme="minorHAnsi"/>
          <w:b/>
        </w:rPr>
        <w:t>Languages and Cultures Instagram:</w:t>
      </w:r>
      <w:r>
        <w:rPr>
          <w:rFonts w:asciiTheme="minorHAnsi" w:hAnsiTheme="minorHAnsi" w:cstheme="minorHAnsi"/>
          <w:bCs/>
        </w:rPr>
        <w:t xml:space="preserve"> </w:t>
      </w:r>
      <w:hyperlink r:id="rId27" w:history="1">
        <w:r w:rsidRPr="000B66A2">
          <w:rPr>
            <w:rStyle w:val="Hyperlink"/>
            <w:rFonts w:asciiTheme="minorHAnsi" w:hAnsiTheme="minorHAnsi" w:cstheme="minorHAnsi"/>
            <w:bCs/>
          </w:rPr>
          <w:t>https://www.instagram.com/languagesandcultureswcu</w:t>
        </w:r>
      </w:hyperlink>
      <w:r>
        <w:rPr>
          <w:rFonts w:asciiTheme="minorHAnsi" w:hAnsiTheme="minorHAnsi" w:cstheme="minorHAnsi"/>
          <w:bCs/>
        </w:rPr>
        <w:t xml:space="preserve"> </w:t>
      </w:r>
    </w:p>
    <w:p w14:paraId="3049E2F7" w14:textId="77777777" w:rsidR="000E5754" w:rsidRDefault="000E5754" w:rsidP="0092683B">
      <w:pPr>
        <w:pStyle w:val="Heading1"/>
      </w:pPr>
    </w:p>
    <w:p w14:paraId="1D93FD91" w14:textId="77777777" w:rsidR="0092683B" w:rsidRPr="0092683B" w:rsidRDefault="0092683B" w:rsidP="0092683B"/>
    <w:sectPr w:rsidR="0092683B" w:rsidRPr="0092683B" w:rsidSect="00BE46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2A9397" w14:textId="77777777" w:rsidR="003878B7" w:rsidRDefault="003878B7" w:rsidP="0000656F">
      <w:r>
        <w:separator/>
      </w:r>
    </w:p>
  </w:endnote>
  <w:endnote w:type="continuationSeparator" w:id="0">
    <w:p w14:paraId="6CE36D4C" w14:textId="77777777" w:rsidR="003878B7" w:rsidRDefault="003878B7" w:rsidP="00006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31363732"/>
      <w:docPartObj>
        <w:docPartGallery w:val="Page Numbers (Bottom of Page)"/>
        <w:docPartUnique/>
      </w:docPartObj>
    </w:sdtPr>
    <w:sdtContent>
      <w:p w14:paraId="2A733BF5" w14:textId="524D6A80" w:rsidR="00FB23E2" w:rsidRDefault="00FB23E2" w:rsidP="005071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9036B">
          <w:rPr>
            <w:rStyle w:val="PageNumber"/>
            <w:noProof/>
          </w:rPr>
          <w:t>2</w:t>
        </w:r>
        <w:r>
          <w:rPr>
            <w:rStyle w:val="PageNumber"/>
          </w:rPr>
          <w:fldChar w:fldCharType="end"/>
        </w:r>
      </w:p>
    </w:sdtContent>
  </w:sdt>
  <w:p w14:paraId="050EF901" w14:textId="77777777" w:rsidR="00FB23E2" w:rsidRDefault="00FB23E2" w:rsidP="000065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339797"/>
      <w:docPartObj>
        <w:docPartGallery w:val="Page Numbers (Bottom of Page)"/>
        <w:docPartUnique/>
      </w:docPartObj>
    </w:sdtPr>
    <w:sdtContent>
      <w:p w14:paraId="643D6C8D" w14:textId="44B71403" w:rsidR="00FB23E2" w:rsidRDefault="00FB23E2" w:rsidP="0050715F">
        <w:pPr>
          <w:pStyle w:val="Footer"/>
          <w:framePr w:wrap="none" w:vAnchor="text" w:hAnchor="margin" w:xAlign="right" w:y="1"/>
          <w:rPr>
            <w:rStyle w:val="PageNumber"/>
          </w:rPr>
        </w:pPr>
        <w:r w:rsidRPr="0000656F">
          <w:rPr>
            <w:rStyle w:val="PageNumber"/>
            <w:rFonts w:asciiTheme="minorHAnsi" w:hAnsiTheme="minorHAnsi" w:cstheme="minorHAnsi"/>
          </w:rPr>
          <w:fldChar w:fldCharType="begin"/>
        </w:r>
        <w:r w:rsidRPr="0000656F">
          <w:rPr>
            <w:rStyle w:val="PageNumber"/>
            <w:rFonts w:asciiTheme="minorHAnsi" w:hAnsiTheme="minorHAnsi" w:cstheme="minorHAnsi"/>
          </w:rPr>
          <w:instrText xml:space="preserve"> PAGE </w:instrText>
        </w:r>
        <w:r w:rsidRPr="0000656F">
          <w:rPr>
            <w:rStyle w:val="PageNumber"/>
            <w:rFonts w:asciiTheme="minorHAnsi" w:hAnsiTheme="minorHAnsi" w:cstheme="minorHAnsi"/>
          </w:rPr>
          <w:fldChar w:fldCharType="separate"/>
        </w:r>
        <w:r w:rsidRPr="0000656F">
          <w:rPr>
            <w:rStyle w:val="PageNumber"/>
            <w:rFonts w:asciiTheme="minorHAnsi" w:hAnsiTheme="minorHAnsi" w:cstheme="minorHAnsi"/>
            <w:noProof/>
          </w:rPr>
          <w:t>1</w:t>
        </w:r>
        <w:r w:rsidRPr="0000656F">
          <w:rPr>
            <w:rStyle w:val="PageNumber"/>
            <w:rFonts w:asciiTheme="minorHAnsi" w:hAnsiTheme="minorHAnsi" w:cstheme="minorHAnsi"/>
          </w:rPr>
          <w:fldChar w:fldCharType="end"/>
        </w:r>
      </w:p>
    </w:sdtContent>
  </w:sdt>
  <w:p w14:paraId="504438A2" w14:textId="77777777" w:rsidR="00FB23E2" w:rsidRDefault="00FB23E2" w:rsidP="0000656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8AF041" w14:textId="77777777" w:rsidR="003878B7" w:rsidRDefault="003878B7" w:rsidP="0000656F">
      <w:r>
        <w:separator/>
      </w:r>
    </w:p>
  </w:footnote>
  <w:footnote w:type="continuationSeparator" w:id="0">
    <w:p w14:paraId="1D984A0D" w14:textId="77777777" w:rsidR="003878B7" w:rsidRDefault="003878B7" w:rsidP="000065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F046FB"/>
    <w:multiLevelType w:val="hybridMultilevel"/>
    <w:tmpl w:val="B156B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B227E2"/>
    <w:multiLevelType w:val="hybridMultilevel"/>
    <w:tmpl w:val="6EB80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9C3E17"/>
    <w:multiLevelType w:val="hybridMultilevel"/>
    <w:tmpl w:val="5E265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3D1514"/>
    <w:multiLevelType w:val="hybridMultilevel"/>
    <w:tmpl w:val="8B164E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0BB3E68"/>
    <w:multiLevelType w:val="hybridMultilevel"/>
    <w:tmpl w:val="A628B5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B4347B"/>
    <w:multiLevelType w:val="hybridMultilevel"/>
    <w:tmpl w:val="7B4C8022"/>
    <w:lvl w:ilvl="0" w:tplc="FDA407CA">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4C0B28"/>
    <w:multiLevelType w:val="hybridMultilevel"/>
    <w:tmpl w:val="602E3DC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600" w:hanging="360"/>
      </w:pPr>
    </w:lvl>
    <w:lvl w:ilvl="2" w:tplc="0409001B" w:tentative="1">
      <w:start w:val="1"/>
      <w:numFmt w:val="lowerRoman"/>
      <w:lvlText w:val="%3."/>
      <w:lvlJc w:val="right"/>
      <w:pPr>
        <w:ind w:left="1320" w:hanging="180"/>
      </w:pPr>
    </w:lvl>
    <w:lvl w:ilvl="3" w:tplc="0409000F" w:tentative="1">
      <w:start w:val="1"/>
      <w:numFmt w:val="decimal"/>
      <w:lvlText w:val="%4."/>
      <w:lvlJc w:val="left"/>
      <w:pPr>
        <w:ind w:left="2040" w:hanging="360"/>
      </w:pPr>
    </w:lvl>
    <w:lvl w:ilvl="4" w:tplc="04090019" w:tentative="1">
      <w:start w:val="1"/>
      <w:numFmt w:val="lowerLetter"/>
      <w:lvlText w:val="%5."/>
      <w:lvlJc w:val="left"/>
      <w:pPr>
        <w:ind w:left="2760" w:hanging="360"/>
      </w:pPr>
    </w:lvl>
    <w:lvl w:ilvl="5" w:tplc="0409001B" w:tentative="1">
      <w:start w:val="1"/>
      <w:numFmt w:val="lowerRoman"/>
      <w:lvlText w:val="%6."/>
      <w:lvlJc w:val="right"/>
      <w:pPr>
        <w:ind w:left="3480" w:hanging="180"/>
      </w:pPr>
    </w:lvl>
    <w:lvl w:ilvl="6" w:tplc="0409000F" w:tentative="1">
      <w:start w:val="1"/>
      <w:numFmt w:val="decimal"/>
      <w:lvlText w:val="%7."/>
      <w:lvlJc w:val="left"/>
      <w:pPr>
        <w:ind w:left="4200" w:hanging="360"/>
      </w:pPr>
    </w:lvl>
    <w:lvl w:ilvl="7" w:tplc="04090019" w:tentative="1">
      <w:start w:val="1"/>
      <w:numFmt w:val="lowerLetter"/>
      <w:lvlText w:val="%8."/>
      <w:lvlJc w:val="left"/>
      <w:pPr>
        <w:ind w:left="4920" w:hanging="360"/>
      </w:pPr>
    </w:lvl>
    <w:lvl w:ilvl="8" w:tplc="0409001B" w:tentative="1">
      <w:start w:val="1"/>
      <w:numFmt w:val="lowerRoman"/>
      <w:lvlText w:val="%9."/>
      <w:lvlJc w:val="right"/>
      <w:pPr>
        <w:ind w:left="5640" w:hanging="180"/>
      </w:pPr>
    </w:lvl>
  </w:abstractNum>
  <w:num w:numId="1" w16cid:durableId="1093277950">
    <w:abstractNumId w:val="1"/>
  </w:num>
  <w:num w:numId="2" w16cid:durableId="1542864258">
    <w:abstractNumId w:val="5"/>
  </w:num>
  <w:num w:numId="3" w16cid:durableId="413404132">
    <w:abstractNumId w:val="4"/>
  </w:num>
  <w:num w:numId="4" w16cid:durableId="2113940405">
    <w:abstractNumId w:val="3"/>
  </w:num>
  <w:num w:numId="5" w16cid:durableId="943659360">
    <w:abstractNumId w:val="0"/>
  </w:num>
  <w:num w:numId="6" w16cid:durableId="1816221338">
    <w:abstractNumId w:val="2"/>
  </w:num>
  <w:num w:numId="7" w16cid:durableId="2071071706">
    <w:abstractNumId w:val="6"/>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343"/>
  <w:displayBackgroundShape/>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CF3"/>
    <w:rsid w:val="00002D78"/>
    <w:rsid w:val="00005606"/>
    <w:rsid w:val="0000656F"/>
    <w:rsid w:val="00014C6E"/>
    <w:rsid w:val="000265E0"/>
    <w:rsid w:val="00034730"/>
    <w:rsid w:val="00052EFE"/>
    <w:rsid w:val="00074003"/>
    <w:rsid w:val="000749D8"/>
    <w:rsid w:val="00085D0C"/>
    <w:rsid w:val="00087FDF"/>
    <w:rsid w:val="00096BEC"/>
    <w:rsid w:val="000B35C6"/>
    <w:rsid w:val="000C1FF7"/>
    <w:rsid w:val="000D2FE8"/>
    <w:rsid w:val="000D4856"/>
    <w:rsid w:val="000D6AE2"/>
    <w:rsid w:val="000E5754"/>
    <w:rsid w:val="00113F6F"/>
    <w:rsid w:val="00120220"/>
    <w:rsid w:val="001370E5"/>
    <w:rsid w:val="001539C9"/>
    <w:rsid w:val="00155640"/>
    <w:rsid w:val="001C4937"/>
    <w:rsid w:val="001E3221"/>
    <w:rsid w:val="001E37A6"/>
    <w:rsid w:val="001E5F5B"/>
    <w:rsid w:val="001F797C"/>
    <w:rsid w:val="002050E6"/>
    <w:rsid w:val="0022570B"/>
    <w:rsid w:val="00280B38"/>
    <w:rsid w:val="002854D4"/>
    <w:rsid w:val="002D5297"/>
    <w:rsid w:val="002E4192"/>
    <w:rsid w:val="002E662C"/>
    <w:rsid w:val="0030305B"/>
    <w:rsid w:val="0034473E"/>
    <w:rsid w:val="00345DC4"/>
    <w:rsid w:val="003469C4"/>
    <w:rsid w:val="003541C7"/>
    <w:rsid w:val="00374B78"/>
    <w:rsid w:val="003878B7"/>
    <w:rsid w:val="003922AB"/>
    <w:rsid w:val="003A1D18"/>
    <w:rsid w:val="003D3FBA"/>
    <w:rsid w:val="003D5840"/>
    <w:rsid w:val="003E38B3"/>
    <w:rsid w:val="003E4CE0"/>
    <w:rsid w:val="003E75C3"/>
    <w:rsid w:val="00414BE9"/>
    <w:rsid w:val="00433D40"/>
    <w:rsid w:val="00434C8F"/>
    <w:rsid w:val="004468BB"/>
    <w:rsid w:val="00474063"/>
    <w:rsid w:val="0049399B"/>
    <w:rsid w:val="004A1D33"/>
    <w:rsid w:val="004A4E91"/>
    <w:rsid w:val="004A6078"/>
    <w:rsid w:val="004B035F"/>
    <w:rsid w:val="004B1281"/>
    <w:rsid w:val="004B22B4"/>
    <w:rsid w:val="004C3C50"/>
    <w:rsid w:val="004C5A6B"/>
    <w:rsid w:val="004D639C"/>
    <w:rsid w:val="004E27B9"/>
    <w:rsid w:val="0050715F"/>
    <w:rsid w:val="00566420"/>
    <w:rsid w:val="005C2DC1"/>
    <w:rsid w:val="006035BE"/>
    <w:rsid w:val="0060441A"/>
    <w:rsid w:val="00633E4C"/>
    <w:rsid w:val="006427D2"/>
    <w:rsid w:val="00645FE7"/>
    <w:rsid w:val="006571DA"/>
    <w:rsid w:val="00665B03"/>
    <w:rsid w:val="00666A0F"/>
    <w:rsid w:val="006837FA"/>
    <w:rsid w:val="00697391"/>
    <w:rsid w:val="006A0E15"/>
    <w:rsid w:val="006D7262"/>
    <w:rsid w:val="006E6659"/>
    <w:rsid w:val="0074096F"/>
    <w:rsid w:val="00743E1B"/>
    <w:rsid w:val="007759FB"/>
    <w:rsid w:val="0079036B"/>
    <w:rsid w:val="007923A6"/>
    <w:rsid w:val="007A5CE7"/>
    <w:rsid w:val="007B7A3C"/>
    <w:rsid w:val="008161E8"/>
    <w:rsid w:val="00826502"/>
    <w:rsid w:val="00843139"/>
    <w:rsid w:val="00843F8C"/>
    <w:rsid w:val="00882E58"/>
    <w:rsid w:val="00884D56"/>
    <w:rsid w:val="008C5385"/>
    <w:rsid w:val="008E317D"/>
    <w:rsid w:val="0091606F"/>
    <w:rsid w:val="0092683B"/>
    <w:rsid w:val="00930B3D"/>
    <w:rsid w:val="00975A5A"/>
    <w:rsid w:val="009976FD"/>
    <w:rsid w:val="009B714E"/>
    <w:rsid w:val="009E0135"/>
    <w:rsid w:val="009F7F0F"/>
    <w:rsid w:val="00A05C1C"/>
    <w:rsid w:val="00A538A9"/>
    <w:rsid w:val="00A55ED6"/>
    <w:rsid w:val="00A60E36"/>
    <w:rsid w:val="00A624AB"/>
    <w:rsid w:val="00A858DE"/>
    <w:rsid w:val="00A96566"/>
    <w:rsid w:val="00AB4575"/>
    <w:rsid w:val="00AB6ADE"/>
    <w:rsid w:val="00AE4499"/>
    <w:rsid w:val="00B20A32"/>
    <w:rsid w:val="00B37F04"/>
    <w:rsid w:val="00B62761"/>
    <w:rsid w:val="00B6408B"/>
    <w:rsid w:val="00BB024E"/>
    <w:rsid w:val="00BB2BFA"/>
    <w:rsid w:val="00BD14DE"/>
    <w:rsid w:val="00BD5386"/>
    <w:rsid w:val="00BE461D"/>
    <w:rsid w:val="00BF3572"/>
    <w:rsid w:val="00C01B7B"/>
    <w:rsid w:val="00C06F41"/>
    <w:rsid w:val="00C07DDD"/>
    <w:rsid w:val="00C253BD"/>
    <w:rsid w:val="00C444ED"/>
    <w:rsid w:val="00C56A19"/>
    <w:rsid w:val="00C61DE0"/>
    <w:rsid w:val="00C64B7A"/>
    <w:rsid w:val="00C6713D"/>
    <w:rsid w:val="00C773A1"/>
    <w:rsid w:val="00CC0CEB"/>
    <w:rsid w:val="00D02A82"/>
    <w:rsid w:val="00D17AB6"/>
    <w:rsid w:val="00D77336"/>
    <w:rsid w:val="00DB1545"/>
    <w:rsid w:val="00DB4687"/>
    <w:rsid w:val="00DC42C9"/>
    <w:rsid w:val="00DD0F43"/>
    <w:rsid w:val="00DD6DD0"/>
    <w:rsid w:val="00DE650A"/>
    <w:rsid w:val="00E34E03"/>
    <w:rsid w:val="00E61884"/>
    <w:rsid w:val="00E6404D"/>
    <w:rsid w:val="00E8012F"/>
    <w:rsid w:val="00E85BD8"/>
    <w:rsid w:val="00ED01D9"/>
    <w:rsid w:val="00EE0DA2"/>
    <w:rsid w:val="00F0633E"/>
    <w:rsid w:val="00F33240"/>
    <w:rsid w:val="00F36279"/>
    <w:rsid w:val="00F61CF3"/>
    <w:rsid w:val="00F7104B"/>
    <w:rsid w:val="00F71075"/>
    <w:rsid w:val="00F71C67"/>
    <w:rsid w:val="00F7699E"/>
    <w:rsid w:val="00FA2CBB"/>
    <w:rsid w:val="00FB23E2"/>
    <w:rsid w:val="00FE79F9"/>
    <w:rsid w:val="00FF45BD"/>
    <w:rsid w:val="04B5956B"/>
    <w:rsid w:val="06FF3235"/>
    <w:rsid w:val="24814631"/>
    <w:rsid w:val="31CD386E"/>
    <w:rsid w:val="41C78FA7"/>
    <w:rsid w:val="45758F76"/>
    <w:rsid w:val="4D055838"/>
    <w:rsid w:val="4E92399B"/>
    <w:rsid w:val="5907DCF6"/>
    <w:rsid w:val="6F92ED55"/>
    <w:rsid w:val="706781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BB401"/>
  <w15:chartTrackingRefBased/>
  <w15:docId w15:val="{28AE24AB-082B-E645-A76E-3A50FC9B4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3A1"/>
    <w:rPr>
      <w:rFonts w:ascii="Times New Roman" w:eastAsia="Times New Roman" w:hAnsi="Times New Roman" w:cs="Times New Roman"/>
    </w:rPr>
  </w:style>
  <w:style w:type="paragraph" w:styleId="Heading1">
    <w:name w:val="heading 1"/>
    <w:basedOn w:val="Normal"/>
    <w:next w:val="Normal"/>
    <w:link w:val="Heading1Char"/>
    <w:uiPriority w:val="9"/>
    <w:qFormat/>
    <w:rsid w:val="0056642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61CF3"/>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61CF3"/>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61CF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61CF3"/>
    <w:rPr>
      <w:rFonts w:ascii="Times New Roman" w:eastAsia="Times New Roman" w:hAnsi="Times New Roman" w:cs="Times New Roman"/>
      <w:b/>
      <w:bCs/>
      <w:sz w:val="27"/>
      <w:szCs w:val="27"/>
    </w:rPr>
  </w:style>
  <w:style w:type="paragraph" w:customStyle="1" w:styleId="xmsonormal">
    <w:name w:val="x_msonormal"/>
    <w:basedOn w:val="Normal"/>
    <w:rsid w:val="00F61CF3"/>
    <w:pPr>
      <w:spacing w:before="100" w:beforeAutospacing="1" w:after="100" w:afterAutospacing="1"/>
    </w:pPr>
  </w:style>
  <w:style w:type="character" w:customStyle="1" w:styleId="apple-converted-space">
    <w:name w:val="apple-converted-space"/>
    <w:basedOn w:val="DefaultParagraphFont"/>
    <w:rsid w:val="00F61CF3"/>
  </w:style>
  <w:style w:type="character" w:styleId="Hyperlink">
    <w:name w:val="Hyperlink"/>
    <w:basedOn w:val="DefaultParagraphFont"/>
    <w:uiPriority w:val="99"/>
    <w:unhideWhenUsed/>
    <w:rsid w:val="00F61CF3"/>
    <w:rPr>
      <w:color w:val="0000FF"/>
      <w:u w:val="single"/>
    </w:rPr>
  </w:style>
  <w:style w:type="paragraph" w:styleId="NormalWeb">
    <w:name w:val="Normal (Web)"/>
    <w:basedOn w:val="Normal"/>
    <w:uiPriority w:val="99"/>
    <w:semiHidden/>
    <w:unhideWhenUsed/>
    <w:rsid w:val="00F61CF3"/>
    <w:pPr>
      <w:spacing w:before="100" w:beforeAutospacing="1" w:after="100" w:afterAutospacing="1"/>
    </w:pPr>
  </w:style>
  <w:style w:type="character" w:styleId="Strong">
    <w:name w:val="Strong"/>
    <w:basedOn w:val="DefaultParagraphFont"/>
    <w:uiPriority w:val="22"/>
    <w:qFormat/>
    <w:rsid w:val="00F61CF3"/>
    <w:rPr>
      <w:b/>
      <w:bCs/>
    </w:rPr>
  </w:style>
  <w:style w:type="paragraph" w:customStyle="1" w:styleId="TableParagraph">
    <w:name w:val="Table Paragraph"/>
    <w:basedOn w:val="Normal"/>
    <w:uiPriority w:val="1"/>
    <w:qFormat/>
    <w:rsid w:val="003922AB"/>
    <w:pPr>
      <w:widowControl w:val="0"/>
      <w:autoSpaceDE w:val="0"/>
      <w:autoSpaceDN w:val="0"/>
      <w:ind w:left="107"/>
    </w:pPr>
    <w:rPr>
      <w:rFonts w:ascii="Garamond" w:eastAsia="Garamond" w:hAnsi="Garamond" w:cs="Garamond"/>
      <w:sz w:val="22"/>
      <w:szCs w:val="22"/>
      <w:lang w:eastAsia="en-US" w:bidi="en-US"/>
    </w:rPr>
  </w:style>
  <w:style w:type="paragraph" w:styleId="ListParagraph">
    <w:name w:val="List Paragraph"/>
    <w:basedOn w:val="Normal"/>
    <w:uiPriority w:val="1"/>
    <w:qFormat/>
    <w:rsid w:val="007759FB"/>
    <w:pPr>
      <w:ind w:left="720"/>
      <w:contextualSpacing/>
    </w:pPr>
  </w:style>
  <w:style w:type="character" w:styleId="UnresolvedMention">
    <w:name w:val="Unresolved Mention"/>
    <w:basedOn w:val="DefaultParagraphFont"/>
    <w:uiPriority w:val="99"/>
    <w:semiHidden/>
    <w:unhideWhenUsed/>
    <w:rsid w:val="00BD5386"/>
    <w:rPr>
      <w:color w:val="605E5C"/>
      <w:shd w:val="clear" w:color="auto" w:fill="E1DFDD"/>
    </w:rPr>
  </w:style>
  <w:style w:type="paragraph" w:styleId="Title">
    <w:name w:val="Title"/>
    <w:basedOn w:val="Normal"/>
    <w:next w:val="Normal"/>
    <w:link w:val="TitleChar"/>
    <w:uiPriority w:val="10"/>
    <w:qFormat/>
    <w:rsid w:val="0056642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6420"/>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566420"/>
    <w:rPr>
      <w:rFonts w:asciiTheme="majorHAnsi" w:eastAsiaTheme="majorEastAsia" w:hAnsiTheme="majorHAnsi" w:cstheme="majorBidi"/>
      <w:color w:val="2F5496" w:themeColor="accent1" w:themeShade="BF"/>
      <w:sz w:val="32"/>
      <w:szCs w:val="32"/>
    </w:rPr>
  </w:style>
  <w:style w:type="paragraph" w:styleId="Footer">
    <w:name w:val="footer"/>
    <w:basedOn w:val="Normal"/>
    <w:link w:val="FooterChar"/>
    <w:uiPriority w:val="99"/>
    <w:unhideWhenUsed/>
    <w:rsid w:val="0000656F"/>
    <w:pPr>
      <w:tabs>
        <w:tab w:val="center" w:pos="4680"/>
        <w:tab w:val="right" w:pos="9360"/>
      </w:tabs>
    </w:pPr>
  </w:style>
  <w:style w:type="character" w:customStyle="1" w:styleId="FooterChar">
    <w:name w:val="Footer Char"/>
    <w:basedOn w:val="DefaultParagraphFont"/>
    <w:link w:val="Footer"/>
    <w:uiPriority w:val="99"/>
    <w:rsid w:val="0000656F"/>
    <w:rPr>
      <w:rFonts w:ascii="Times New Roman" w:eastAsia="Times New Roman" w:hAnsi="Times New Roman" w:cs="Times New Roman"/>
    </w:rPr>
  </w:style>
  <w:style w:type="character" w:styleId="PageNumber">
    <w:name w:val="page number"/>
    <w:basedOn w:val="DefaultParagraphFont"/>
    <w:uiPriority w:val="99"/>
    <w:semiHidden/>
    <w:unhideWhenUsed/>
    <w:rsid w:val="0000656F"/>
  </w:style>
  <w:style w:type="paragraph" w:styleId="Header">
    <w:name w:val="header"/>
    <w:basedOn w:val="Normal"/>
    <w:link w:val="HeaderChar"/>
    <w:uiPriority w:val="99"/>
    <w:unhideWhenUsed/>
    <w:rsid w:val="0000656F"/>
    <w:pPr>
      <w:tabs>
        <w:tab w:val="center" w:pos="4680"/>
        <w:tab w:val="right" w:pos="9360"/>
      </w:tabs>
    </w:pPr>
  </w:style>
  <w:style w:type="character" w:customStyle="1" w:styleId="HeaderChar">
    <w:name w:val="Header Char"/>
    <w:basedOn w:val="DefaultParagraphFont"/>
    <w:link w:val="Header"/>
    <w:uiPriority w:val="99"/>
    <w:rsid w:val="0000656F"/>
    <w:rPr>
      <w:rFonts w:ascii="Times New Roman" w:eastAsia="Times New Roman" w:hAnsi="Times New Roman" w:cs="Times New Roman"/>
    </w:rPr>
  </w:style>
  <w:style w:type="paragraph" w:styleId="Subtitle">
    <w:name w:val="Subtitle"/>
    <w:basedOn w:val="Normal"/>
    <w:next w:val="Normal"/>
    <w:link w:val="SubtitleChar"/>
    <w:uiPriority w:val="11"/>
    <w:qFormat/>
    <w:rsid w:val="00433D4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33D40"/>
    <w:rPr>
      <w:color w:val="5A5A5A" w:themeColor="text1" w:themeTint="A5"/>
      <w:spacing w:val="15"/>
      <w:sz w:val="22"/>
      <w:szCs w:val="22"/>
    </w:rPr>
  </w:style>
  <w:style w:type="paragraph" w:styleId="BodyText">
    <w:name w:val="Body Text"/>
    <w:basedOn w:val="Normal"/>
    <w:link w:val="BodyTextChar"/>
    <w:uiPriority w:val="1"/>
    <w:qFormat/>
    <w:rsid w:val="004E27B9"/>
    <w:pPr>
      <w:widowControl w:val="0"/>
      <w:autoSpaceDE w:val="0"/>
      <w:autoSpaceDN w:val="0"/>
    </w:pPr>
    <w:rPr>
      <w:rFonts w:ascii="Cambria" w:eastAsia="Cambria" w:hAnsi="Cambria" w:cs="Cambria"/>
      <w:b/>
      <w:bCs/>
      <w:sz w:val="28"/>
      <w:szCs w:val="28"/>
      <w:lang w:eastAsia="en-US"/>
    </w:rPr>
  </w:style>
  <w:style w:type="character" w:customStyle="1" w:styleId="BodyTextChar">
    <w:name w:val="Body Text Char"/>
    <w:basedOn w:val="DefaultParagraphFont"/>
    <w:link w:val="BodyText"/>
    <w:uiPriority w:val="1"/>
    <w:rsid w:val="004E27B9"/>
    <w:rPr>
      <w:rFonts w:ascii="Cambria" w:eastAsia="Cambria" w:hAnsi="Cambria" w:cs="Cambria"/>
      <w:b/>
      <w:bCs/>
      <w:sz w:val="28"/>
      <w:szCs w:val="28"/>
      <w:lang w:eastAsia="en-US"/>
    </w:rPr>
  </w:style>
  <w:style w:type="paragraph" w:styleId="TOC1">
    <w:name w:val="toc 1"/>
    <w:basedOn w:val="Normal"/>
    <w:next w:val="Normal"/>
    <w:autoRedefine/>
    <w:uiPriority w:val="39"/>
    <w:unhideWhenUsed/>
    <w:rsid w:val="0022570B"/>
    <w:pPr>
      <w:spacing w:before="360"/>
    </w:pPr>
    <w:rPr>
      <w:rFonts w:asciiTheme="majorHAnsi" w:hAnsiTheme="majorHAnsi" w:cstheme="majorHAnsi"/>
      <w:b/>
      <w:bCs/>
      <w:caps/>
      <w:szCs w:val="28"/>
    </w:rPr>
  </w:style>
  <w:style w:type="paragraph" w:styleId="TOC2">
    <w:name w:val="toc 2"/>
    <w:basedOn w:val="Normal"/>
    <w:next w:val="Normal"/>
    <w:autoRedefine/>
    <w:uiPriority w:val="39"/>
    <w:unhideWhenUsed/>
    <w:rsid w:val="0022570B"/>
    <w:pPr>
      <w:spacing w:before="240"/>
    </w:pPr>
    <w:rPr>
      <w:rFonts w:asciiTheme="minorHAnsi" w:hAnsiTheme="minorHAnsi" w:cstheme="minorHAnsi"/>
      <w:b/>
      <w:bCs/>
      <w:sz w:val="20"/>
    </w:rPr>
  </w:style>
  <w:style w:type="paragraph" w:styleId="TOC3">
    <w:name w:val="toc 3"/>
    <w:basedOn w:val="Normal"/>
    <w:next w:val="Normal"/>
    <w:autoRedefine/>
    <w:uiPriority w:val="39"/>
    <w:unhideWhenUsed/>
    <w:rsid w:val="0022570B"/>
    <w:pPr>
      <w:ind w:left="240"/>
    </w:pPr>
    <w:rPr>
      <w:rFonts w:asciiTheme="minorHAnsi" w:hAnsiTheme="minorHAnsi" w:cstheme="minorHAnsi"/>
      <w:sz w:val="20"/>
    </w:rPr>
  </w:style>
  <w:style w:type="paragraph" w:styleId="TOC4">
    <w:name w:val="toc 4"/>
    <w:basedOn w:val="Normal"/>
    <w:next w:val="Normal"/>
    <w:autoRedefine/>
    <w:uiPriority w:val="39"/>
    <w:unhideWhenUsed/>
    <w:rsid w:val="0022570B"/>
    <w:pPr>
      <w:ind w:left="480"/>
    </w:pPr>
    <w:rPr>
      <w:rFonts w:asciiTheme="minorHAnsi" w:hAnsiTheme="minorHAnsi" w:cstheme="minorHAnsi"/>
      <w:sz w:val="20"/>
    </w:rPr>
  </w:style>
  <w:style w:type="paragraph" w:styleId="TOC5">
    <w:name w:val="toc 5"/>
    <w:basedOn w:val="Normal"/>
    <w:next w:val="Normal"/>
    <w:autoRedefine/>
    <w:uiPriority w:val="39"/>
    <w:unhideWhenUsed/>
    <w:rsid w:val="0022570B"/>
    <w:pPr>
      <w:ind w:left="720"/>
    </w:pPr>
    <w:rPr>
      <w:rFonts w:asciiTheme="minorHAnsi" w:hAnsiTheme="minorHAnsi" w:cstheme="minorHAnsi"/>
      <w:sz w:val="20"/>
    </w:rPr>
  </w:style>
  <w:style w:type="paragraph" w:styleId="TOC6">
    <w:name w:val="toc 6"/>
    <w:basedOn w:val="Normal"/>
    <w:next w:val="Normal"/>
    <w:autoRedefine/>
    <w:uiPriority w:val="39"/>
    <w:unhideWhenUsed/>
    <w:rsid w:val="0022570B"/>
    <w:pPr>
      <w:ind w:left="960"/>
    </w:pPr>
    <w:rPr>
      <w:rFonts w:asciiTheme="minorHAnsi" w:hAnsiTheme="minorHAnsi" w:cstheme="minorHAnsi"/>
      <w:sz w:val="20"/>
    </w:rPr>
  </w:style>
  <w:style w:type="paragraph" w:styleId="TOC7">
    <w:name w:val="toc 7"/>
    <w:basedOn w:val="Normal"/>
    <w:next w:val="Normal"/>
    <w:autoRedefine/>
    <w:uiPriority w:val="39"/>
    <w:unhideWhenUsed/>
    <w:rsid w:val="0022570B"/>
    <w:pPr>
      <w:ind w:left="1200"/>
    </w:pPr>
    <w:rPr>
      <w:rFonts w:asciiTheme="minorHAnsi" w:hAnsiTheme="minorHAnsi" w:cstheme="minorHAnsi"/>
      <w:sz w:val="20"/>
    </w:rPr>
  </w:style>
  <w:style w:type="paragraph" w:styleId="TOC8">
    <w:name w:val="toc 8"/>
    <w:basedOn w:val="Normal"/>
    <w:next w:val="Normal"/>
    <w:autoRedefine/>
    <w:uiPriority w:val="39"/>
    <w:unhideWhenUsed/>
    <w:rsid w:val="0022570B"/>
    <w:pPr>
      <w:ind w:left="1440"/>
    </w:pPr>
    <w:rPr>
      <w:rFonts w:asciiTheme="minorHAnsi" w:hAnsiTheme="minorHAnsi" w:cstheme="minorHAnsi"/>
      <w:sz w:val="20"/>
    </w:rPr>
  </w:style>
  <w:style w:type="paragraph" w:styleId="TOC9">
    <w:name w:val="toc 9"/>
    <w:basedOn w:val="Normal"/>
    <w:next w:val="Normal"/>
    <w:autoRedefine/>
    <w:uiPriority w:val="39"/>
    <w:unhideWhenUsed/>
    <w:rsid w:val="0022570B"/>
    <w:pPr>
      <w:ind w:left="1680"/>
    </w:pPr>
    <w:rPr>
      <w:rFonts w:asciiTheme="minorHAnsi" w:hAnsiTheme="minorHAnsi" w:cstheme="minorHAnsi"/>
      <w:sz w:val="20"/>
    </w:rPr>
  </w:style>
  <w:style w:type="paragraph" w:customStyle="1" w:styleId="paragraph">
    <w:name w:val="paragraph"/>
    <w:basedOn w:val="Normal"/>
    <w:rsid w:val="00C773A1"/>
    <w:pPr>
      <w:spacing w:before="100" w:beforeAutospacing="1" w:after="100" w:afterAutospacing="1"/>
    </w:pPr>
  </w:style>
  <w:style w:type="character" w:customStyle="1" w:styleId="normaltextrun">
    <w:name w:val="normaltextrun"/>
    <w:basedOn w:val="DefaultParagraphFont"/>
    <w:rsid w:val="00C773A1"/>
  </w:style>
  <w:style w:type="character" w:customStyle="1" w:styleId="eop">
    <w:name w:val="eop"/>
    <w:basedOn w:val="DefaultParagraphFont"/>
    <w:rsid w:val="00C773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0803629">
      <w:bodyDiv w:val="1"/>
      <w:marLeft w:val="0"/>
      <w:marRight w:val="0"/>
      <w:marTop w:val="0"/>
      <w:marBottom w:val="0"/>
      <w:divBdr>
        <w:top w:val="none" w:sz="0" w:space="0" w:color="auto"/>
        <w:left w:val="none" w:sz="0" w:space="0" w:color="auto"/>
        <w:bottom w:val="none" w:sz="0" w:space="0" w:color="auto"/>
        <w:right w:val="none" w:sz="0" w:space="0" w:color="auto"/>
      </w:divBdr>
    </w:div>
    <w:div w:id="230195042">
      <w:bodyDiv w:val="1"/>
      <w:marLeft w:val="0"/>
      <w:marRight w:val="0"/>
      <w:marTop w:val="0"/>
      <w:marBottom w:val="0"/>
      <w:divBdr>
        <w:top w:val="none" w:sz="0" w:space="0" w:color="auto"/>
        <w:left w:val="none" w:sz="0" w:space="0" w:color="auto"/>
        <w:bottom w:val="none" w:sz="0" w:space="0" w:color="auto"/>
        <w:right w:val="none" w:sz="0" w:space="0" w:color="auto"/>
      </w:divBdr>
      <w:divsChild>
        <w:div w:id="1375618449">
          <w:marLeft w:val="0"/>
          <w:marRight w:val="0"/>
          <w:marTop w:val="0"/>
          <w:marBottom w:val="0"/>
          <w:divBdr>
            <w:top w:val="none" w:sz="0" w:space="0" w:color="auto"/>
            <w:left w:val="none" w:sz="0" w:space="0" w:color="auto"/>
            <w:bottom w:val="none" w:sz="0" w:space="0" w:color="auto"/>
            <w:right w:val="none" w:sz="0" w:space="0" w:color="auto"/>
          </w:divBdr>
          <w:divsChild>
            <w:div w:id="1415131405">
              <w:marLeft w:val="0"/>
              <w:marRight w:val="29"/>
              <w:marTop w:val="0"/>
              <w:marBottom w:val="0"/>
              <w:divBdr>
                <w:top w:val="double" w:sz="18" w:space="1" w:color="auto"/>
                <w:left w:val="double" w:sz="18" w:space="4" w:color="auto"/>
                <w:bottom w:val="double" w:sz="18" w:space="1" w:color="auto"/>
                <w:right w:val="double" w:sz="18" w:space="4" w:color="auto"/>
              </w:divBdr>
            </w:div>
          </w:divsChild>
        </w:div>
        <w:div w:id="2097482980">
          <w:marLeft w:val="0"/>
          <w:marRight w:val="0"/>
          <w:marTop w:val="0"/>
          <w:marBottom w:val="0"/>
          <w:divBdr>
            <w:top w:val="none" w:sz="0" w:space="0" w:color="auto"/>
            <w:left w:val="none" w:sz="0" w:space="0" w:color="auto"/>
            <w:bottom w:val="none" w:sz="0" w:space="0" w:color="auto"/>
            <w:right w:val="none" w:sz="0" w:space="0" w:color="auto"/>
          </w:divBdr>
          <w:divsChild>
            <w:div w:id="1716856148">
              <w:marLeft w:val="0"/>
              <w:marRight w:val="0"/>
              <w:marTop w:val="0"/>
              <w:marBottom w:val="0"/>
              <w:divBdr>
                <w:top w:val="none" w:sz="0" w:space="0" w:color="auto"/>
                <w:left w:val="none" w:sz="0" w:space="0" w:color="auto"/>
                <w:bottom w:val="double" w:sz="12" w:space="1" w:color="0070C0"/>
                <w:right w:val="none" w:sz="0" w:space="0" w:color="auto"/>
              </w:divBdr>
            </w:div>
            <w:div w:id="715736898">
              <w:marLeft w:val="0"/>
              <w:marRight w:val="0"/>
              <w:marTop w:val="0"/>
              <w:marBottom w:val="0"/>
              <w:divBdr>
                <w:top w:val="none" w:sz="0" w:space="0" w:color="auto"/>
                <w:left w:val="none" w:sz="0" w:space="0" w:color="auto"/>
                <w:bottom w:val="double" w:sz="12" w:space="1" w:color="0070C0"/>
                <w:right w:val="none" w:sz="0" w:space="0" w:color="auto"/>
              </w:divBdr>
            </w:div>
            <w:div w:id="877862011">
              <w:marLeft w:val="0"/>
              <w:marRight w:val="0"/>
              <w:marTop w:val="0"/>
              <w:marBottom w:val="0"/>
              <w:divBdr>
                <w:top w:val="none" w:sz="0" w:space="0" w:color="auto"/>
                <w:left w:val="none" w:sz="0" w:space="0" w:color="auto"/>
                <w:bottom w:val="double" w:sz="12" w:space="1" w:color="0070C0"/>
                <w:right w:val="none" w:sz="0" w:space="0" w:color="auto"/>
              </w:divBdr>
            </w:div>
            <w:div w:id="1700667921">
              <w:marLeft w:val="0"/>
              <w:marRight w:val="29"/>
              <w:marTop w:val="0"/>
              <w:marBottom w:val="0"/>
              <w:divBdr>
                <w:top w:val="double" w:sz="18" w:space="1" w:color="auto"/>
                <w:left w:val="double" w:sz="18" w:space="4" w:color="auto"/>
                <w:bottom w:val="double" w:sz="18" w:space="1" w:color="auto"/>
                <w:right w:val="double" w:sz="18" w:space="4" w:color="auto"/>
              </w:divBdr>
            </w:div>
          </w:divsChild>
        </w:div>
      </w:divsChild>
    </w:div>
    <w:div w:id="247665153">
      <w:bodyDiv w:val="1"/>
      <w:marLeft w:val="0"/>
      <w:marRight w:val="0"/>
      <w:marTop w:val="0"/>
      <w:marBottom w:val="0"/>
      <w:divBdr>
        <w:top w:val="none" w:sz="0" w:space="0" w:color="auto"/>
        <w:left w:val="none" w:sz="0" w:space="0" w:color="auto"/>
        <w:bottom w:val="none" w:sz="0" w:space="0" w:color="auto"/>
        <w:right w:val="none" w:sz="0" w:space="0" w:color="auto"/>
      </w:divBdr>
    </w:div>
    <w:div w:id="257716860">
      <w:bodyDiv w:val="1"/>
      <w:marLeft w:val="0"/>
      <w:marRight w:val="0"/>
      <w:marTop w:val="0"/>
      <w:marBottom w:val="0"/>
      <w:divBdr>
        <w:top w:val="none" w:sz="0" w:space="0" w:color="auto"/>
        <w:left w:val="none" w:sz="0" w:space="0" w:color="auto"/>
        <w:bottom w:val="none" w:sz="0" w:space="0" w:color="auto"/>
        <w:right w:val="none" w:sz="0" w:space="0" w:color="auto"/>
      </w:divBdr>
    </w:div>
    <w:div w:id="284317432">
      <w:bodyDiv w:val="1"/>
      <w:marLeft w:val="0"/>
      <w:marRight w:val="0"/>
      <w:marTop w:val="0"/>
      <w:marBottom w:val="0"/>
      <w:divBdr>
        <w:top w:val="none" w:sz="0" w:space="0" w:color="auto"/>
        <w:left w:val="none" w:sz="0" w:space="0" w:color="auto"/>
        <w:bottom w:val="none" w:sz="0" w:space="0" w:color="auto"/>
        <w:right w:val="none" w:sz="0" w:space="0" w:color="auto"/>
      </w:divBdr>
    </w:div>
    <w:div w:id="334068051">
      <w:bodyDiv w:val="1"/>
      <w:marLeft w:val="0"/>
      <w:marRight w:val="0"/>
      <w:marTop w:val="0"/>
      <w:marBottom w:val="0"/>
      <w:divBdr>
        <w:top w:val="none" w:sz="0" w:space="0" w:color="auto"/>
        <w:left w:val="none" w:sz="0" w:space="0" w:color="auto"/>
        <w:bottom w:val="none" w:sz="0" w:space="0" w:color="auto"/>
        <w:right w:val="none" w:sz="0" w:space="0" w:color="auto"/>
      </w:divBdr>
    </w:div>
    <w:div w:id="386337658">
      <w:bodyDiv w:val="1"/>
      <w:marLeft w:val="0"/>
      <w:marRight w:val="0"/>
      <w:marTop w:val="0"/>
      <w:marBottom w:val="0"/>
      <w:divBdr>
        <w:top w:val="none" w:sz="0" w:space="0" w:color="auto"/>
        <w:left w:val="none" w:sz="0" w:space="0" w:color="auto"/>
        <w:bottom w:val="none" w:sz="0" w:space="0" w:color="auto"/>
        <w:right w:val="none" w:sz="0" w:space="0" w:color="auto"/>
      </w:divBdr>
    </w:div>
    <w:div w:id="395861906">
      <w:bodyDiv w:val="1"/>
      <w:marLeft w:val="0"/>
      <w:marRight w:val="0"/>
      <w:marTop w:val="0"/>
      <w:marBottom w:val="0"/>
      <w:divBdr>
        <w:top w:val="none" w:sz="0" w:space="0" w:color="auto"/>
        <w:left w:val="none" w:sz="0" w:space="0" w:color="auto"/>
        <w:bottom w:val="none" w:sz="0" w:space="0" w:color="auto"/>
        <w:right w:val="none" w:sz="0" w:space="0" w:color="auto"/>
      </w:divBdr>
    </w:div>
    <w:div w:id="547034895">
      <w:bodyDiv w:val="1"/>
      <w:marLeft w:val="0"/>
      <w:marRight w:val="0"/>
      <w:marTop w:val="0"/>
      <w:marBottom w:val="0"/>
      <w:divBdr>
        <w:top w:val="none" w:sz="0" w:space="0" w:color="auto"/>
        <w:left w:val="none" w:sz="0" w:space="0" w:color="auto"/>
        <w:bottom w:val="none" w:sz="0" w:space="0" w:color="auto"/>
        <w:right w:val="none" w:sz="0" w:space="0" w:color="auto"/>
      </w:divBdr>
      <w:divsChild>
        <w:div w:id="2086339942">
          <w:marLeft w:val="0"/>
          <w:marRight w:val="0"/>
          <w:marTop w:val="0"/>
          <w:marBottom w:val="0"/>
          <w:divBdr>
            <w:top w:val="none" w:sz="0" w:space="0" w:color="auto"/>
            <w:left w:val="none" w:sz="0" w:space="0" w:color="auto"/>
            <w:bottom w:val="none" w:sz="0" w:space="0" w:color="auto"/>
            <w:right w:val="none" w:sz="0" w:space="0" w:color="auto"/>
          </w:divBdr>
          <w:divsChild>
            <w:div w:id="2715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942829">
      <w:bodyDiv w:val="1"/>
      <w:marLeft w:val="0"/>
      <w:marRight w:val="0"/>
      <w:marTop w:val="0"/>
      <w:marBottom w:val="0"/>
      <w:divBdr>
        <w:top w:val="none" w:sz="0" w:space="0" w:color="auto"/>
        <w:left w:val="none" w:sz="0" w:space="0" w:color="auto"/>
        <w:bottom w:val="none" w:sz="0" w:space="0" w:color="auto"/>
        <w:right w:val="none" w:sz="0" w:space="0" w:color="auto"/>
      </w:divBdr>
    </w:div>
    <w:div w:id="725419320">
      <w:bodyDiv w:val="1"/>
      <w:marLeft w:val="0"/>
      <w:marRight w:val="0"/>
      <w:marTop w:val="0"/>
      <w:marBottom w:val="0"/>
      <w:divBdr>
        <w:top w:val="none" w:sz="0" w:space="0" w:color="auto"/>
        <w:left w:val="none" w:sz="0" w:space="0" w:color="auto"/>
        <w:bottom w:val="none" w:sz="0" w:space="0" w:color="auto"/>
        <w:right w:val="none" w:sz="0" w:space="0" w:color="auto"/>
      </w:divBdr>
    </w:div>
    <w:div w:id="746848379">
      <w:bodyDiv w:val="1"/>
      <w:marLeft w:val="0"/>
      <w:marRight w:val="0"/>
      <w:marTop w:val="0"/>
      <w:marBottom w:val="0"/>
      <w:divBdr>
        <w:top w:val="none" w:sz="0" w:space="0" w:color="auto"/>
        <w:left w:val="none" w:sz="0" w:space="0" w:color="auto"/>
        <w:bottom w:val="none" w:sz="0" w:space="0" w:color="auto"/>
        <w:right w:val="none" w:sz="0" w:space="0" w:color="auto"/>
      </w:divBdr>
    </w:div>
    <w:div w:id="769162959">
      <w:bodyDiv w:val="1"/>
      <w:marLeft w:val="0"/>
      <w:marRight w:val="0"/>
      <w:marTop w:val="0"/>
      <w:marBottom w:val="0"/>
      <w:divBdr>
        <w:top w:val="none" w:sz="0" w:space="0" w:color="auto"/>
        <w:left w:val="none" w:sz="0" w:space="0" w:color="auto"/>
        <w:bottom w:val="none" w:sz="0" w:space="0" w:color="auto"/>
        <w:right w:val="none" w:sz="0" w:space="0" w:color="auto"/>
      </w:divBdr>
    </w:div>
    <w:div w:id="941111491">
      <w:bodyDiv w:val="1"/>
      <w:marLeft w:val="0"/>
      <w:marRight w:val="0"/>
      <w:marTop w:val="0"/>
      <w:marBottom w:val="0"/>
      <w:divBdr>
        <w:top w:val="none" w:sz="0" w:space="0" w:color="auto"/>
        <w:left w:val="none" w:sz="0" w:space="0" w:color="auto"/>
        <w:bottom w:val="none" w:sz="0" w:space="0" w:color="auto"/>
        <w:right w:val="none" w:sz="0" w:space="0" w:color="auto"/>
      </w:divBdr>
    </w:div>
    <w:div w:id="974334568">
      <w:bodyDiv w:val="1"/>
      <w:marLeft w:val="0"/>
      <w:marRight w:val="0"/>
      <w:marTop w:val="0"/>
      <w:marBottom w:val="0"/>
      <w:divBdr>
        <w:top w:val="none" w:sz="0" w:space="0" w:color="auto"/>
        <w:left w:val="none" w:sz="0" w:space="0" w:color="auto"/>
        <w:bottom w:val="none" w:sz="0" w:space="0" w:color="auto"/>
        <w:right w:val="none" w:sz="0" w:space="0" w:color="auto"/>
      </w:divBdr>
    </w:div>
    <w:div w:id="999650217">
      <w:bodyDiv w:val="1"/>
      <w:marLeft w:val="0"/>
      <w:marRight w:val="0"/>
      <w:marTop w:val="0"/>
      <w:marBottom w:val="0"/>
      <w:divBdr>
        <w:top w:val="none" w:sz="0" w:space="0" w:color="auto"/>
        <w:left w:val="none" w:sz="0" w:space="0" w:color="auto"/>
        <w:bottom w:val="none" w:sz="0" w:space="0" w:color="auto"/>
        <w:right w:val="none" w:sz="0" w:space="0" w:color="auto"/>
      </w:divBdr>
      <w:divsChild>
        <w:div w:id="2052339857">
          <w:marLeft w:val="0"/>
          <w:marRight w:val="0"/>
          <w:marTop w:val="0"/>
          <w:marBottom w:val="0"/>
          <w:divBdr>
            <w:top w:val="none" w:sz="0" w:space="0" w:color="auto"/>
            <w:left w:val="none" w:sz="0" w:space="0" w:color="auto"/>
            <w:bottom w:val="none" w:sz="0" w:space="0" w:color="auto"/>
            <w:right w:val="none" w:sz="0" w:space="0" w:color="auto"/>
          </w:divBdr>
          <w:divsChild>
            <w:div w:id="637227203">
              <w:marLeft w:val="0"/>
              <w:marRight w:val="0"/>
              <w:marTop w:val="0"/>
              <w:marBottom w:val="0"/>
              <w:divBdr>
                <w:top w:val="none" w:sz="0" w:space="0" w:color="auto"/>
                <w:left w:val="none" w:sz="0" w:space="0" w:color="auto"/>
                <w:bottom w:val="none" w:sz="0" w:space="0" w:color="auto"/>
                <w:right w:val="none" w:sz="0" w:space="0" w:color="auto"/>
              </w:divBdr>
              <w:divsChild>
                <w:div w:id="1809323591">
                  <w:marLeft w:val="0"/>
                  <w:marRight w:val="0"/>
                  <w:marTop w:val="0"/>
                  <w:marBottom w:val="0"/>
                  <w:divBdr>
                    <w:top w:val="none" w:sz="0" w:space="0" w:color="auto"/>
                    <w:left w:val="none" w:sz="0" w:space="0" w:color="auto"/>
                    <w:bottom w:val="none" w:sz="0" w:space="0" w:color="auto"/>
                    <w:right w:val="none" w:sz="0" w:space="0" w:color="auto"/>
                  </w:divBdr>
                  <w:divsChild>
                    <w:div w:id="2133858414">
                      <w:marLeft w:val="0"/>
                      <w:marRight w:val="0"/>
                      <w:marTop w:val="0"/>
                      <w:marBottom w:val="0"/>
                      <w:divBdr>
                        <w:top w:val="none" w:sz="0" w:space="0" w:color="auto"/>
                        <w:left w:val="none" w:sz="0" w:space="0" w:color="auto"/>
                        <w:bottom w:val="none" w:sz="0" w:space="0" w:color="auto"/>
                        <w:right w:val="none" w:sz="0" w:space="0" w:color="auto"/>
                      </w:divBdr>
                      <w:divsChild>
                        <w:div w:id="215745433">
                          <w:marLeft w:val="0"/>
                          <w:marRight w:val="0"/>
                          <w:marTop w:val="0"/>
                          <w:marBottom w:val="0"/>
                          <w:divBdr>
                            <w:top w:val="none" w:sz="0" w:space="0" w:color="auto"/>
                            <w:left w:val="none" w:sz="0" w:space="0" w:color="auto"/>
                            <w:bottom w:val="none" w:sz="0" w:space="0" w:color="auto"/>
                            <w:right w:val="none" w:sz="0" w:space="0" w:color="auto"/>
                          </w:divBdr>
                        </w:div>
                      </w:divsChild>
                    </w:div>
                    <w:div w:id="844589289">
                      <w:marLeft w:val="0"/>
                      <w:marRight w:val="0"/>
                      <w:marTop w:val="0"/>
                      <w:marBottom w:val="0"/>
                      <w:divBdr>
                        <w:top w:val="none" w:sz="0" w:space="0" w:color="auto"/>
                        <w:left w:val="none" w:sz="0" w:space="0" w:color="auto"/>
                        <w:bottom w:val="none" w:sz="0" w:space="0" w:color="auto"/>
                        <w:right w:val="none" w:sz="0" w:space="0" w:color="auto"/>
                      </w:divBdr>
                      <w:divsChild>
                        <w:div w:id="1173030046">
                          <w:marLeft w:val="0"/>
                          <w:marRight w:val="0"/>
                          <w:marTop w:val="0"/>
                          <w:marBottom w:val="0"/>
                          <w:divBdr>
                            <w:top w:val="none" w:sz="0" w:space="0" w:color="auto"/>
                            <w:left w:val="none" w:sz="0" w:space="0" w:color="auto"/>
                            <w:bottom w:val="none" w:sz="0" w:space="0" w:color="auto"/>
                            <w:right w:val="none" w:sz="0" w:space="0" w:color="auto"/>
                          </w:divBdr>
                        </w:div>
                      </w:divsChild>
                    </w:div>
                    <w:div w:id="1048381560">
                      <w:marLeft w:val="0"/>
                      <w:marRight w:val="0"/>
                      <w:marTop w:val="0"/>
                      <w:marBottom w:val="0"/>
                      <w:divBdr>
                        <w:top w:val="none" w:sz="0" w:space="0" w:color="auto"/>
                        <w:left w:val="none" w:sz="0" w:space="0" w:color="auto"/>
                        <w:bottom w:val="none" w:sz="0" w:space="0" w:color="auto"/>
                        <w:right w:val="none" w:sz="0" w:space="0" w:color="auto"/>
                      </w:divBdr>
                      <w:divsChild>
                        <w:div w:id="1662270450">
                          <w:marLeft w:val="0"/>
                          <w:marRight w:val="0"/>
                          <w:marTop w:val="0"/>
                          <w:marBottom w:val="0"/>
                          <w:divBdr>
                            <w:top w:val="none" w:sz="0" w:space="0" w:color="auto"/>
                            <w:left w:val="none" w:sz="0" w:space="0" w:color="auto"/>
                            <w:bottom w:val="none" w:sz="0" w:space="0" w:color="auto"/>
                            <w:right w:val="none" w:sz="0" w:space="0" w:color="auto"/>
                          </w:divBdr>
                        </w:div>
                      </w:divsChild>
                    </w:div>
                    <w:div w:id="668676628">
                      <w:marLeft w:val="0"/>
                      <w:marRight w:val="0"/>
                      <w:marTop w:val="0"/>
                      <w:marBottom w:val="0"/>
                      <w:divBdr>
                        <w:top w:val="none" w:sz="0" w:space="0" w:color="auto"/>
                        <w:left w:val="none" w:sz="0" w:space="0" w:color="auto"/>
                        <w:bottom w:val="none" w:sz="0" w:space="0" w:color="auto"/>
                        <w:right w:val="none" w:sz="0" w:space="0" w:color="auto"/>
                      </w:divBdr>
                      <w:divsChild>
                        <w:div w:id="1980764452">
                          <w:marLeft w:val="0"/>
                          <w:marRight w:val="0"/>
                          <w:marTop w:val="0"/>
                          <w:marBottom w:val="0"/>
                          <w:divBdr>
                            <w:top w:val="none" w:sz="0" w:space="0" w:color="auto"/>
                            <w:left w:val="none" w:sz="0" w:space="0" w:color="auto"/>
                            <w:bottom w:val="none" w:sz="0" w:space="0" w:color="auto"/>
                            <w:right w:val="none" w:sz="0" w:space="0" w:color="auto"/>
                          </w:divBdr>
                        </w:div>
                      </w:divsChild>
                    </w:div>
                    <w:div w:id="1559626435">
                      <w:marLeft w:val="0"/>
                      <w:marRight w:val="0"/>
                      <w:marTop w:val="0"/>
                      <w:marBottom w:val="0"/>
                      <w:divBdr>
                        <w:top w:val="none" w:sz="0" w:space="0" w:color="auto"/>
                        <w:left w:val="none" w:sz="0" w:space="0" w:color="auto"/>
                        <w:bottom w:val="none" w:sz="0" w:space="0" w:color="auto"/>
                        <w:right w:val="none" w:sz="0" w:space="0" w:color="auto"/>
                      </w:divBdr>
                      <w:divsChild>
                        <w:div w:id="83449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045727">
      <w:bodyDiv w:val="1"/>
      <w:marLeft w:val="0"/>
      <w:marRight w:val="0"/>
      <w:marTop w:val="0"/>
      <w:marBottom w:val="0"/>
      <w:divBdr>
        <w:top w:val="none" w:sz="0" w:space="0" w:color="auto"/>
        <w:left w:val="none" w:sz="0" w:space="0" w:color="auto"/>
        <w:bottom w:val="none" w:sz="0" w:space="0" w:color="auto"/>
        <w:right w:val="none" w:sz="0" w:space="0" w:color="auto"/>
      </w:divBdr>
    </w:div>
    <w:div w:id="1170606622">
      <w:bodyDiv w:val="1"/>
      <w:marLeft w:val="0"/>
      <w:marRight w:val="0"/>
      <w:marTop w:val="0"/>
      <w:marBottom w:val="0"/>
      <w:divBdr>
        <w:top w:val="none" w:sz="0" w:space="0" w:color="auto"/>
        <w:left w:val="none" w:sz="0" w:space="0" w:color="auto"/>
        <w:bottom w:val="none" w:sz="0" w:space="0" w:color="auto"/>
        <w:right w:val="none" w:sz="0" w:space="0" w:color="auto"/>
      </w:divBdr>
    </w:div>
    <w:div w:id="1190951295">
      <w:bodyDiv w:val="1"/>
      <w:marLeft w:val="0"/>
      <w:marRight w:val="0"/>
      <w:marTop w:val="0"/>
      <w:marBottom w:val="0"/>
      <w:divBdr>
        <w:top w:val="none" w:sz="0" w:space="0" w:color="auto"/>
        <w:left w:val="none" w:sz="0" w:space="0" w:color="auto"/>
        <w:bottom w:val="none" w:sz="0" w:space="0" w:color="auto"/>
        <w:right w:val="none" w:sz="0" w:space="0" w:color="auto"/>
      </w:divBdr>
    </w:div>
    <w:div w:id="1341393607">
      <w:bodyDiv w:val="1"/>
      <w:marLeft w:val="0"/>
      <w:marRight w:val="0"/>
      <w:marTop w:val="0"/>
      <w:marBottom w:val="0"/>
      <w:divBdr>
        <w:top w:val="none" w:sz="0" w:space="0" w:color="auto"/>
        <w:left w:val="none" w:sz="0" w:space="0" w:color="auto"/>
        <w:bottom w:val="none" w:sz="0" w:space="0" w:color="auto"/>
        <w:right w:val="none" w:sz="0" w:space="0" w:color="auto"/>
      </w:divBdr>
    </w:div>
    <w:div w:id="1345014277">
      <w:bodyDiv w:val="1"/>
      <w:marLeft w:val="0"/>
      <w:marRight w:val="0"/>
      <w:marTop w:val="0"/>
      <w:marBottom w:val="0"/>
      <w:divBdr>
        <w:top w:val="none" w:sz="0" w:space="0" w:color="auto"/>
        <w:left w:val="none" w:sz="0" w:space="0" w:color="auto"/>
        <w:bottom w:val="none" w:sz="0" w:space="0" w:color="auto"/>
        <w:right w:val="none" w:sz="0" w:space="0" w:color="auto"/>
      </w:divBdr>
    </w:div>
    <w:div w:id="1382090635">
      <w:bodyDiv w:val="1"/>
      <w:marLeft w:val="0"/>
      <w:marRight w:val="0"/>
      <w:marTop w:val="0"/>
      <w:marBottom w:val="0"/>
      <w:divBdr>
        <w:top w:val="none" w:sz="0" w:space="0" w:color="auto"/>
        <w:left w:val="none" w:sz="0" w:space="0" w:color="auto"/>
        <w:bottom w:val="none" w:sz="0" w:space="0" w:color="auto"/>
        <w:right w:val="none" w:sz="0" w:space="0" w:color="auto"/>
      </w:divBdr>
    </w:div>
    <w:div w:id="1409041285">
      <w:bodyDiv w:val="1"/>
      <w:marLeft w:val="0"/>
      <w:marRight w:val="0"/>
      <w:marTop w:val="0"/>
      <w:marBottom w:val="0"/>
      <w:divBdr>
        <w:top w:val="none" w:sz="0" w:space="0" w:color="auto"/>
        <w:left w:val="none" w:sz="0" w:space="0" w:color="auto"/>
        <w:bottom w:val="none" w:sz="0" w:space="0" w:color="auto"/>
        <w:right w:val="none" w:sz="0" w:space="0" w:color="auto"/>
      </w:divBdr>
    </w:div>
    <w:div w:id="1438523435">
      <w:bodyDiv w:val="1"/>
      <w:marLeft w:val="0"/>
      <w:marRight w:val="0"/>
      <w:marTop w:val="0"/>
      <w:marBottom w:val="0"/>
      <w:divBdr>
        <w:top w:val="none" w:sz="0" w:space="0" w:color="auto"/>
        <w:left w:val="none" w:sz="0" w:space="0" w:color="auto"/>
        <w:bottom w:val="none" w:sz="0" w:space="0" w:color="auto"/>
        <w:right w:val="none" w:sz="0" w:space="0" w:color="auto"/>
      </w:divBdr>
      <w:divsChild>
        <w:div w:id="1668749824">
          <w:marLeft w:val="0"/>
          <w:marRight w:val="0"/>
          <w:marTop w:val="0"/>
          <w:marBottom w:val="0"/>
          <w:divBdr>
            <w:top w:val="none" w:sz="0" w:space="0" w:color="auto"/>
            <w:left w:val="none" w:sz="0" w:space="0" w:color="auto"/>
            <w:bottom w:val="none" w:sz="0" w:space="0" w:color="auto"/>
            <w:right w:val="none" w:sz="0" w:space="0" w:color="auto"/>
          </w:divBdr>
        </w:div>
        <w:div w:id="142938799">
          <w:marLeft w:val="720"/>
          <w:marRight w:val="0"/>
          <w:marTop w:val="0"/>
          <w:marBottom w:val="0"/>
          <w:divBdr>
            <w:top w:val="none" w:sz="0" w:space="0" w:color="auto"/>
            <w:left w:val="none" w:sz="0" w:space="0" w:color="auto"/>
            <w:bottom w:val="none" w:sz="0" w:space="0" w:color="auto"/>
            <w:right w:val="none" w:sz="0" w:space="0" w:color="auto"/>
          </w:divBdr>
        </w:div>
      </w:divsChild>
    </w:div>
    <w:div w:id="1450856050">
      <w:bodyDiv w:val="1"/>
      <w:marLeft w:val="0"/>
      <w:marRight w:val="0"/>
      <w:marTop w:val="0"/>
      <w:marBottom w:val="0"/>
      <w:divBdr>
        <w:top w:val="none" w:sz="0" w:space="0" w:color="auto"/>
        <w:left w:val="none" w:sz="0" w:space="0" w:color="auto"/>
        <w:bottom w:val="none" w:sz="0" w:space="0" w:color="auto"/>
        <w:right w:val="none" w:sz="0" w:space="0" w:color="auto"/>
      </w:divBdr>
    </w:div>
    <w:div w:id="1488979105">
      <w:bodyDiv w:val="1"/>
      <w:marLeft w:val="0"/>
      <w:marRight w:val="0"/>
      <w:marTop w:val="0"/>
      <w:marBottom w:val="0"/>
      <w:divBdr>
        <w:top w:val="none" w:sz="0" w:space="0" w:color="auto"/>
        <w:left w:val="none" w:sz="0" w:space="0" w:color="auto"/>
        <w:bottom w:val="none" w:sz="0" w:space="0" w:color="auto"/>
        <w:right w:val="none" w:sz="0" w:space="0" w:color="auto"/>
      </w:divBdr>
    </w:div>
    <w:div w:id="1506941957">
      <w:bodyDiv w:val="1"/>
      <w:marLeft w:val="0"/>
      <w:marRight w:val="0"/>
      <w:marTop w:val="0"/>
      <w:marBottom w:val="0"/>
      <w:divBdr>
        <w:top w:val="none" w:sz="0" w:space="0" w:color="auto"/>
        <w:left w:val="none" w:sz="0" w:space="0" w:color="auto"/>
        <w:bottom w:val="none" w:sz="0" w:space="0" w:color="auto"/>
        <w:right w:val="none" w:sz="0" w:space="0" w:color="auto"/>
      </w:divBdr>
    </w:div>
    <w:div w:id="1536847087">
      <w:bodyDiv w:val="1"/>
      <w:marLeft w:val="0"/>
      <w:marRight w:val="0"/>
      <w:marTop w:val="0"/>
      <w:marBottom w:val="0"/>
      <w:divBdr>
        <w:top w:val="none" w:sz="0" w:space="0" w:color="auto"/>
        <w:left w:val="none" w:sz="0" w:space="0" w:color="auto"/>
        <w:bottom w:val="none" w:sz="0" w:space="0" w:color="auto"/>
        <w:right w:val="none" w:sz="0" w:space="0" w:color="auto"/>
      </w:divBdr>
    </w:div>
    <w:div w:id="1676614930">
      <w:bodyDiv w:val="1"/>
      <w:marLeft w:val="0"/>
      <w:marRight w:val="0"/>
      <w:marTop w:val="0"/>
      <w:marBottom w:val="0"/>
      <w:divBdr>
        <w:top w:val="none" w:sz="0" w:space="0" w:color="auto"/>
        <w:left w:val="none" w:sz="0" w:space="0" w:color="auto"/>
        <w:bottom w:val="none" w:sz="0" w:space="0" w:color="auto"/>
        <w:right w:val="none" w:sz="0" w:space="0" w:color="auto"/>
      </w:divBdr>
      <w:divsChild>
        <w:div w:id="455024615">
          <w:marLeft w:val="0"/>
          <w:marRight w:val="0"/>
          <w:marTop w:val="0"/>
          <w:marBottom w:val="0"/>
          <w:divBdr>
            <w:top w:val="none" w:sz="0" w:space="0" w:color="auto"/>
            <w:left w:val="none" w:sz="0" w:space="0" w:color="auto"/>
            <w:bottom w:val="none" w:sz="0" w:space="0" w:color="auto"/>
            <w:right w:val="none" w:sz="0" w:space="0" w:color="auto"/>
          </w:divBdr>
          <w:divsChild>
            <w:div w:id="20899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722420">
      <w:bodyDiv w:val="1"/>
      <w:marLeft w:val="0"/>
      <w:marRight w:val="0"/>
      <w:marTop w:val="0"/>
      <w:marBottom w:val="0"/>
      <w:divBdr>
        <w:top w:val="none" w:sz="0" w:space="0" w:color="auto"/>
        <w:left w:val="none" w:sz="0" w:space="0" w:color="auto"/>
        <w:bottom w:val="none" w:sz="0" w:space="0" w:color="auto"/>
        <w:right w:val="none" w:sz="0" w:space="0" w:color="auto"/>
      </w:divBdr>
    </w:div>
    <w:div w:id="1737780877">
      <w:bodyDiv w:val="1"/>
      <w:marLeft w:val="0"/>
      <w:marRight w:val="0"/>
      <w:marTop w:val="0"/>
      <w:marBottom w:val="0"/>
      <w:divBdr>
        <w:top w:val="none" w:sz="0" w:space="0" w:color="auto"/>
        <w:left w:val="none" w:sz="0" w:space="0" w:color="auto"/>
        <w:bottom w:val="none" w:sz="0" w:space="0" w:color="auto"/>
        <w:right w:val="none" w:sz="0" w:space="0" w:color="auto"/>
      </w:divBdr>
    </w:div>
    <w:div w:id="1742023357">
      <w:bodyDiv w:val="1"/>
      <w:marLeft w:val="0"/>
      <w:marRight w:val="0"/>
      <w:marTop w:val="0"/>
      <w:marBottom w:val="0"/>
      <w:divBdr>
        <w:top w:val="none" w:sz="0" w:space="0" w:color="auto"/>
        <w:left w:val="none" w:sz="0" w:space="0" w:color="auto"/>
        <w:bottom w:val="none" w:sz="0" w:space="0" w:color="auto"/>
        <w:right w:val="none" w:sz="0" w:space="0" w:color="auto"/>
      </w:divBdr>
      <w:divsChild>
        <w:div w:id="1667131996">
          <w:marLeft w:val="0"/>
          <w:marRight w:val="0"/>
          <w:marTop w:val="0"/>
          <w:marBottom w:val="0"/>
          <w:divBdr>
            <w:top w:val="none" w:sz="0" w:space="0" w:color="auto"/>
            <w:left w:val="none" w:sz="0" w:space="0" w:color="auto"/>
            <w:bottom w:val="none" w:sz="0" w:space="0" w:color="auto"/>
            <w:right w:val="none" w:sz="0" w:space="0" w:color="auto"/>
          </w:divBdr>
          <w:divsChild>
            <w:div w:id="13116420">
              <w:marLeft w:val="0"/>
              <w:marRight w:val="0"/>
              <w:marTop w:val="0"/>
              <w:marBottom w:val="0"/>
              <w:divBdr>
                <w:top w:val="none" w:sz="0" w:space="0" w:color="auto"/>
                <w:left w:val="none" w:sz="0" w:space="0" w:color="auto"/>
                <w:bottom w:val="none" w:sz="0" w:space="0" w:color="auto"/>
                <w:right w:val="none" w:sz="0" w:space="0" w:color="auto"/>
              </w:divBdr>
            </w:div>
            <w:div w:id="841704748">
              <w:marLeft w:val="0"/>
              <w:marRight w:val="0"/>
              <w:marTop w:val="0"/>
              <w:marBottom w:val="0"/>
              <w:divBdr>
                <w:top w:val="none" w:sz="0" w:space="0" w:color="auto"/>
                <w:left w:val="none" w:sz="0" w:space="0" w:color="auto"/>
                <w:bottom w:val="none" w:sz="0" w:space="0" w:color="auto"/>
                <w:right w:val="none" w:sz="0" w:space="0" w:color="auto"/>
              </w:divBdr>
            </w:div>
            <w:div w:id="203668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812432">
      <w:bodyDiv w:val="1"/>
      <w:marLeft w:val="0"/>
      <w:marRight w:val="0"/>
      <w:marTop w:val="0"/>
      <w:marBottom w:val="0"/>
      <w:divBdr>
        <w:top w:val="none" w:sz="0" w:space="0" w:color="auto"/>
        <w:left w:val="none" w:sz="0" w:space="0" w:color="auto"/>
        <w:bottom w:val="none" w:sz="0" w:space="0" w:color="auto"/>
        <w:right w:val="none" w:sz="0" w:space="0" w:color="auto"/>
      </w:divBdr>
    </w:div>
    <w:div w:id="1870559056">
      <w:bodyDiv w:val="1"/>
      <w:marLeft w:val="0"/>
      <w:marRight w:val="0"/>
      <w:marTop w:val="0"/>
      <w:marBottom w:val="0"/>
      <w:divBdr>
        <w:top w:val="none" w:sz="0" w:space="0" w:color="auto"/>
        <w:left w:val="none" w:sz="0" w:space="0" w:color="auto"/>
        <w:bottom w:val="none" w:sz="0" w:space="0" w:color="auto"/>
        <w:right w:val="none" w:sz="0" w:space="0" w:color="auto"/>
      </w:divBdr>
    </w:div>
    <w:div w:id="1905289010">
      <w:bodyDiv w:val="1"/>
      <w:marLeft w:val="0"/>
      <w:marRight w:val="0"/>
      <w:marTop w:val="0"/>
      <w:marBottom w:val="0"/>
      <w:divBdr>
        <w:top w:val="none" w:sz="0" w:space="0" w:color="auto"/>
        <w:left w:val="none" w:sz="0" w:space="0" w:color="auto"/>
        <w:bottom w:val="none" w:sz="0" w:space="0" w:color="auto"/>
        <w:right w:val="none" w:sz="0" w:space="0" w:color="auto"/>
      </w:divBdr>
      <w:divsChild>
        <w:div w:id="888611375">
          <w:marLeft w:val="0"/>
          <w:marRight w:val="0"/>
          <w:marTop w:val="0"/>
          <w:marBottom w:val="0"/>
          <w:divBdr>
            <w:top w:val="none" w:sz="0" w:space="0" w:color="auto"/>
            <w:left w:val="none" w:sz="0" w:space="0" w:color="auto"/>
            <w:bottom w:val="none" w:sz="0" w:space="0" w:color="auto"/>
            <w:right w:val="none" w:sz="0" w:space="0" w:color="auto"/>
          </w:divBdr>
          <w:divsChild>
            <w:div w:id="209250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187096">
      <w:bodyDiv w:val="1"/>
      <w:marLeft w:val="0"/>
      <w:marRight w:val="0"/>
      <w:marTop w:val="0"/>
      <w:marBottom w:val="0"/>
      <w:divBdr>
        <w:top w:val="none" w:sz="0" w:space="0" w:color="auto"/>
        <w:left w:val="none" w:sz="0" w:space="0" w:color="auto"/>
        <w:bottom w:val="none" w:sz="0" w:space="0" w:color="auto"/>
        <w:right w:val="none" w:sz="0" w:space="0" w:color="auto"/>
      </w:divBdr>
      <w:divsChild>
        <w:div w:id="545029575">
          <w:marLeft w:val="0"/>
          <w:marRight w:val="0"/>
          <w:marTop w:val="0"/>
          <w:marBottom w:val="0"/>
          <w:divBdr>
            <w:top w:val="none" w:sz="0" w:space="0" w:color="auto"/>
            <w:left w:val="none" w:sz="0" w:space="0" w:color="auto"/>
            <w:bottom w:val="none" w:sz="0" w:space="0" w:color="auto"/>
            <w:right w:val="none" w:sz="0" w:space="0" w:color="auto"/>
          </w:divBdr>
          <w:divsChild>
            <w:div w:id="1080903009">
              <w:marLeft w:val="0"/>
              <w:marRight w:val="0"/>
              <w:marTop w:val="0"/>
              <w:marBottom w:val="0"/>
              <w:divBdr>
                <w:top w:val="none" w:sz="0" w:space="0" w:color="auto"/>
                <w:left w:val="none" w:sz="0" w:space="0" w:color="auto"/>
                <w:bottom w:val="none" w:sz="0" w:space="0" w:color="auto"/>
                <w:right w:val="none" w:sz="0" w:space="0" w:color="auto"/>
              </w:divBdr>
            </w:div>
            <w:div w:id="1176848674">
              <w:marLeft w:val="0"/>
              <w:marRight w:val="0"/>
              <w:marTop w:val="0"/>
              <w:marBottom w:val="0"/>
              <w:divBdr>
                <w:top w:val="none" w:sz="0" w:space="0" w:color="auto"/>
                <w:left w:val="none" w:sz="0" w:space="0" w:color="auto"/>
                <w:bottom w:val="none" w:sz="0" w:space="0" w:color="auto"/>
                <w:right w:val="none" w:sz="0" w:space="0" w:color="auto"/>
              </w:divBdr>
            </w:div>
            <w:div w:id="99433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599941">
      <w:bodyDiv w:val="1"/>
      <w:marLeft w:val="0"/>
      <w:marRight w:val="0"/>
      <w:marTop w:val="0"/>
      <w:marBottom w:val="0"/>
      <w:divBdr>
        <w:top w:val="none" w:sz="0" w:space="0" w:color="auto"/>
        <w:left w:val="none" w:sz="0" w:space="0" w:color="auto"/>
        <w:bottom w:val="none" w:sz="0" w:space="0" w:color="auto"/>
        <w:right w:val="none" w:sz="0" w:space="0" w:color="auto"/>
      </w:divBdr>
    </w:div>
    <w:div w:id="2065137088">
      <w:bodyDiv w:val="1"/>
      <w:marLeft w:val="0"/>
      <w:marRight w:val="0"/>
      <w:marTop w:val="0"/>
      <w:marBottom w:val="0"/>
      <w:divBdr>
        <w:top w:val="none" w:sz="0" w:space="0" w:color="auto"/>
        <w:left w:val="none" w:sz="0" w:space="0" w:color="auto"/>
        <w:bottom w:val="none" w:sz="0" w:space="0" w:color="auto"/>
        <w:right w:val="none" w:sz="0" w:space="0" w:color="auto"/>
      </w:divBdr>
    </w:div>
    <w:div w:id="2073036057">
      <w:bodyDiv w:val="1"/>
      <w:marLeft w:val="0"/>
      <w:marRight w:val="0"/>
      <w:marTop w:val="0"/>
      <w:marBottom w:val="0"/>
      <w:divBdr>
        <w:top w:val="none" w:sz="0" w:space="0" w:color="auto"/>
        <w:left w:val="none" w:sz="0" w:space="0" w:color="auto"/>
        <w:bottom w:val="none" w:sz="0" w:space="0" w:color="auto"/>
        <w:right w:val="none" w:sz="0" w:space="0" w:color="auto"/>
      </w:divBdr>
    </w:div>
    <w:div w:id="2097625873">
      <w:bodyDiv w:val="1"/>
      <w:marLeft w:val="0"/>
      <w:marRight w:val="0"/>
      <w:marTop w:val="0"/>
      <w:marBottom w:val="0"/>
      <w:divBdr>
        <w:top w:val="none" w:sz="0" w:space="0" w:color="auto"/>
        <w:left w:val="none" w:sz="0" w:space="0" w:color="auto"/>
        <w:bottom w:val="none" w:sz="0" w:space="0" w:color="auto"/>
        <w:right w:val="none" w:sz="0" w:space="0" w:color="auto"/>
      </w:divBdr>
    </w:div>
    <w:div w:id="2110931005">
      <w:bodyDiv w:val="1"/>
      <w:marLeft w:val="0"/>
      <w:marRight w:val="0"/>
      <w:marTop w:val="0"/>
      <w:marBottom w:val="0"/>
      <w:divBdr>
        <w:top w:val="none" w:sz="0" w:space="0" w:color="auto"/>
        <w:left w:val="none" w:sz="0" w:space="0" w:color="auto"/>
        <w:bottom w:val="none" w:sz="0" w:space="0" w:color="auto"/>
        <w:right w:val="none" w:sz="0" w:space="0" w:color="auto"/>
      </w:divBdr>
    </w:div>
    <w:div w:id="213267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wcupa.edu/education-socialWork/clearances.aspx" TargetMode="External"/><Relationship Id="rId26" Type="http://schemas.openxmlformats.org/officeDocument/2006/relationships/hyperlink" Target="https://www.facebook.com/groups/MALanguagesandCultures" TargetMode="External"/><Relationship Id="rId3" Type="http://schemas.openxmlformats.org/officeDocument/2006/relationships/customXml" Target="../customXml/item3.xml"/><Relationship Id="rId21" Type="http://schemas.openxmlformats.org/officeDocument/2006/relationships/hyperlink" Target="https://www.wcupa.edu/arts-humanities/languagesCultures/acceleratedMALC.aspx"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wcupa.edu/education-socialWork/fieldPlaceStuTeach.aspx" TargetMode="External"/><Relationship Id="rId25" Type="http://schemas.openxmlformats.org/officeDocument/2006/relationships/hyperlink" Target="https://d2l.wcupa.edu/d2l/home/2608547" TargetMode="External"/><Relationship Id="rId2" Type="http://schemas.openxmlformats.org/officeDocument/2006/relationships/customXml" Target="../customXml/item2.xml"/><Relationship Id="rId16" Type="http://schemas.openxmlformats.org/officeDocument/2006/relationships/hyperlink" Target="https://www.wcupa.edu/education-socialWork/testingCenter.aspx" TargetMode="External"/><Relationship Id="rId20" Type="http://schemas.openxmlformats.org/officeDocument/2006/relationships/hyperlink" Target="https://www.wcupa.edu/arts-humanities/languagesCultures/grad.aspx"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wcupa.edu/_admissions/SCH_DGR/newGradStudents.aspx" TargetMode="External"/><Relationship Id="rId5" Type="http://schemas.openxmlformats.org/officeDocument/2006/relationships/numbering" Target="numbering.xml"/><Relationship Id="rId15" Type="http://schemas.openxmlformats.org/officeDocument/2006/relationships/hyperlink" Target="https://www.wcupa.edu/education-socialWork/teacherCandidacy.aspx" TargetMode="External"/><Relationship Id="rId23" Type="http://schemas.openxmlformats.org/officeDocument/2006/relationships/hyperlink" Target="https://www.wcupa.edu/_admissions/SCH_DGR/assistantships.aspx"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wcupa.edu/education-socialWork/certificationInfo.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cupa.edu/education-socialWork/" TargetMode="External"/><Relationship Id="rId22" Type="http://schemas.openxmlformats.org/officeDocument/2006/relationships/hyperlink" Target="https://www.wcupa.edu/_admissions/SCH_DGR/current.aspx" TargetMode="External"/><Relationship Id="rId27" Type="http://schemas.openxmlformats.org/officeDocument/2006/relationships/hyperlink" Target="https://www.instagram.com/languagesandculturesw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60126EA8F7704193ADDBA4F11BA0FA" ma:contentTypeVersion="17" ma:contentTypeDescription="Create a new document." ma:contentTypeScope="" ma:versionID="b7c4eb1ed5a10cf6d479563227275e85">
  <xsd:schema xmlns:xsd="http://www.w3.org/2001/XMLSchema" xmlns:xs="http://www.w3.org/2001/XMLSchema" xmlns:p="http://schemas.microsoft.com/office/2006/metadata/properties" xmlns:ns2="8c6f46c1-e839-4d63-86ac-701ae142af22" xmlns:ns3="0d9e681f-7071-497f-83dc-50f47046084e" xmlns:ns4="a5be7f3a-a236-4f14-ad6d-f65a6d01b3a5" targetNamespace="http://schemas.microsoft.com/office/2006/metadata/properties" ma:root="true" ma:fieldsID="461ac693ba7476089372d16440ec8e7f" ns2:_="" ns3:_="" ns4:_="">
    <xsd:import namespace="8c6f46c1-e839-4d63-86ac-701ae142af22"/>
    <xsd:import namespace="0d9e681f-7071-497f-83dc-50f47046084e"/>
    <xsd:import namespace="a5be7f3a-a236-4f14-ad6d-f65a6d01b3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6f46c1-e839-4d63-86ac-701ae142af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feaa485-091a-453e-9962-d1ee3888fd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9e681f-7071-497f-83dc-50f47046084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be7f3a-a236-4f14-ad6d-f65a6d01b3a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8c6f928-13b5-40a6-a1bd-7712e19ccda7}" ma:internalName="TaxCatchAll" ma:showField="CatchAllData" ma:web="a5be7f3a-a236-4f14-ad6d-f65a6d01b3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c6f46c1-e839-4d63-86ac-701ae142af22">
      <Terms xmlns="http://schemas.microsoft.com/office/infopath/2007/PartnerControls"/>
    </lcf76f155ced4ddcb4097134ff3c332f>
    <TaxCatchAll xmlns="a5be7f3a-a236-4f14-ad6d-f65a6d01b3a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AB6F84-EB81-4EC2-A599-9E15BFFDC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6f46c1-e839-4d63-86ac-701ae142af22"/>
    <ds:schemaRef ds:uri="0d9e681f-7071-497f-83dc-50f47046084e"/>
    <ds:schemaRef ds:uri="a5be7f3a-a236-4f14-ad6d-f65a6d01b3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43AD05-8BE2-4D79-A719-17414D36A21A}">
  <ds:schemaRefs>
    <ds:schemaRef ds:uri="http://schemas.microsoft.com/sharepoint/v3/contenttype/forms"/>
  </ds:schemaRefs>
</ds:datastoreItem>
</file>

<file path=customXml/itemProps3.xml><?xml version="1.0" encoding="utf-8"?>
<ds:datastoreItem xmlns:ds="http://schemas.openxmlformats.org/officeDocument/2006/customXml" ds:itemID="{101B94AD-AC01-489C-AABC-3233E39C65FD}">
  <ds:schemaRefs>
    <ds:schemaRef ds:uri="http://schemas.microsoft.com/office/2006/metadata/properties"/>
    <ds:schemaRef ds:uri="http://schemas.microsoft.com/office/infopath/2007/PartnerControls"/>
    <ds:schemaRef ds:uri="8c6f46c1-e839-4d63-86ac-701ae142af22"/>
    <ds:schemaRef ds:uri="a5be7f3a-a236-4f14-ad6d-f65a6d01b3a5"/>
  </ds:schemaRefs>
</ds:datastoreItem>
</file>

<file path=customXml/itemProps4.xml><?xml version="1.0" encoding="utf-8"?>
<ds:datastoreItem xmlns:ds="http://schemas.openxmlformats.org/officeDocument/2006/customXml" ds:itemID="{6256AAED-FE57-D64C-B530-C778D824B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2901</Words>
  <Characters>16539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West Chester University of Pennsylvania</Company>
  <LinksUpToDate>false</LinksUpToDate>
  <CharactersWithSpaces>19402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Pagan-Teitelbaum, Iliana</dc:creator>
  <cp:keywords/>
  <dc:description/>
  <cp:lastModifiedBy>J</cp:lastModifiedBy>
  <cp:revision>2</cp:revision>
  <cp:lastPrinted>2020-11-12T20:21:00Z</cp:lastPrinted>
  <dcterms:created xsi:type="dcterms:W3CDTF">2026-09-24T19:35:00Z</dcterms:created>
  <dcterms:modified xsi:type="dcterms:W3CDTF">2026-09-24T19:35:00Z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0x010100CD60126EA8F7704193ADDBA4F11BA0FA</vt:lpwstr>
  </property>
  <property fmtid="{D5CDD505-2E9C-101B-9397-08002B2CF9AE}" pid="3" name="MediaServiceImageTags">
    <vt:lpwstr/>
  </property>
</Properties>
</file>