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3968" w:type="dxa"/>
        <w:tblLook w:val="04A0" w:firstRow="1" w:lastRow="0" w:firstColumn="1" w:lastColumn="0" w:noHBand="0" w:noVBand="1"/>
      </w:tblPr>
      <w:tblGrid>
        <w:gridCol w:w="1059"/>
        <w:gridCol w:w="51"/>
        <w:gridCol w:w="4398"/>
        <w:gridCol w:w="1260"/>
        <w:gridCol w:w="825"/>
        <w:gridCol w:w="6375"/>
      </w:tblGrid>
      <w:tr w:rsidR="00921F5E" w:rsidRPr="00A32119" w14:paraId="6D4A986C" w14:textId="77777777" w:rsidTr="00921F5E">
        <w:tc>
          <w:tcPr>
            <w:tcW w:w="13968" w:type="dxa"/>
            <w:gridSpan w:val="6"/>
            <w:shd w:val="clear" w:color="auto" w:fill="B2A1C7" w:themeFill="accent4" w:themeFillTint="99"/>
          </w:tcPr>
          <w:p w14:paraId="68E67CB2" w14:textId="26B76712" w:rsidR="00F33CDF" w:rsidRPr="00A32119" w:rsidRDefault="00F33CDF" w:rsidP="00027035">
            <w:pPr>
              <w:jc w:val="center"/>
              <w:rPr>
                <w:rFonts w:asciiTheme="majorHAnsi" w:hAnsiTheme="majorHAnsi"/>
              </w:rPr>
            </w:pPr>
            <w:r w:rsidRPr="00A32119">
              <w:rPr>
                <w:rFonts w:asciiTheme="majorHAnsi" w:hAnsiTheme="majorHAnsi"/>
              </w:rPr>
              <w:t>M</w:t>
            </w:r>
            <w:r w:rsidR="001D7BC2">
              <w:rPr>
                <w:rFonts w:asciiTheme="majorHAnsi" w:hAnsiTheme="majorHAnsi"/>
              </w:rPr>
              <w:t xml:space="preserve">aster of </w:t>
            </w:r>
            <w:r w:rsidRPr="00A32119">
              <w:rPr>
                <w:rFonts w:asciiTheme="majorHAnsi" w:hAnsiTheme="majorHAnsi"/>
              </w:rPr>
              <w:t>P</w:t>
            </w:r>
            <w:r w:rsidR="001D7BC2">
              <w:rPr>
                <w:rFonts w:asciiTheme="majorHAnsi" w:hAnsiTheme="majorHAnsi"/>
              </w:rPr>
              <w:t xml:space="preserve">ublic </w:t>
            </w:r>
            <w:r w:rsidRPr="00A32119">
              <w:rPr>
                <w:rFonts w:asciiTheme="majorHAnsi" w:hAnsiTheme="majorHAnsi"/>
              </w:rPr>
              <w:t>A</w:t>
            </w:r>
            <w:r w:rsidR="001D7BC2">
              <w:rPr>
                <w:rFonts w:asciiTheme="majorHAnsi" w:hAnsiTheme="majorHAnsi"/>
              </w:rPr>
              <w:t>dministration</w:t>
            </w:r>
            <w:r w:rsidRPr="00A32119">
              <w:rPr>
                <w:rFonts w:asciiTheme="majorHAnsi" w:hAnsiTheme="majorHAnsi"/>
              </w:rPr>
              <w:t xml:space="preserve"> </w:t>
            </w:r>
            <w:r w:rsidR="00BF4405">
              <w:rPr>
                <w:rFonts w:asciiTheme="majorHAnsi" w:hAnsiTheme="majorHAnsi"/>
              </w:rPr>
              <w:t xml:space="preserve">with Graduate Certificate in </w:t>
            </w:r>
            <w:r w:rsidR="00027035">
              <w:rPr>
                <w:rFonts w:asciiTheme="majorHAnsi" w:hAnsiTheme="majorHAnsi"/>
              </w:rPr>
              <w:t>Emergency Preparedness in Public Health</w:t>
            </w:r>
          </w:p>
        </w:tc>
      </w:tr>
      <w:tr w:rsidR="00921F5E" w:rsidRPr="00A32119" w14:paraId="0E847E9A" w14:textId="77777777" w:rsidTr="00921F5E">
        <w:tc>
          <w:tcPr>
            <w:tcW w:w="13968" w:type="dxa"/>
            <w:gridSpan w:val="6"/>
          </w:tcPr>
          <w:p w14:paraId="61C64651" w14:textId="2B23AB57" w:rsidR="00F33CDF" w:rsidRPr="00DC494C" w:rsidRDefault="00DC494C">
            <w:pPr>
              <w:rPr>
                <w:rFonts w:asciiTheme="majorHAnsi" w:hAnsiTheme="majorHAnsi"/>
                <w:sz w:val="20"/>
                <w:szCs w:val="20"/>
              </w:rPr>
            </w:pPr>
            <w:r w:rsidRPr="00180832">
              <w:rPr>
                <w:rFonts w:asciiTheme="majorHAnsi" w:hAnsiTheme="majorHAnsi"/>
                <w:sz w:val="20"/>
                <w:szCs w:val="20"/>
              </w:rPr>
              <w:t>The Master of Public Administration (MPA) is a professional degree designed to equip students with the skills necessary to enhance the field of public service through positions both inside and outside government in the nonprofit and even private sector, e.g., as consultants to governmental organizations or as governmental service providers</w:t>
            </w:r>
            <w:r>
              <w:rPr>
                <w:rFonts w:asciiTheme="majorHAnsi" w:hAnsiTheme="majorHAnsi"/>
                <w:sz w:val="20"/>
                <w:szCs w:val="20"/>
              </w:rPr>
              <w:t xml:space="preserve">. The Graduate Certificate in Emergency Preparedness in Public Health is a collaboration with the College of Health Sciences and is </w:t>
            </w:r>
            <w:r w:rsidRPr="00DC494C">
              <w:rPr>
                <w:rFonts w:asciiTheme="majorHAnsi" w:hAnsiTheme="majorHAnsi"/>
                <w:sz w:val="20"/>
                <w:szCs w:val="20"/>
              </w:rPr>
              <w:t>designed for public health, environmental health, occupational health, and emergency professionals along with managers and educators who need to upgrade their skills in the area of protecting people in emergencies.</w:t>
            </w:r>
            <w:r w:rsidR="00980B0E">
              <w:rPr>
                <w:rFonts w:asciiTheme="majorHAnsi" w:hAnsiTheme="majorHAnsi"/>
                <w:sz w:val="20"/>
                <w:szCs w:val="20"/>
              </w:rPr>
              <w:t xml:space="preserve"> </w:t>
            </w:r>
            <w:r w:rsidR="00980B0E" w:rsidRPr="00980B0E">
              <w:rPr>
                <w:rFonts w:asciiTheme="majorHAnsi" w:hAnsiTheme="majorHAnsi"/>
                <w:sz w:val="20"/>
                <w:szCs w:val="20"/>
              </w:rPr>
              <w:t>To successfully complete the MPA, all students must maintain a cumulative GPA of 3.0 and earn a minimum grade of B- in all core courses.</w:t>
            </w:r>
          </w:p>
        </w:tc>
      </w:tr>
      <w:tr w:rsidR="00921F5E" w:rsidRPr="00A32119" w14:paraId="300660A3" w14:textId="77777777" w:rsidTr="00921F5E">
        <w:tc>
          <w:tcPr>
            <w:tcW w:w="5508" w:type="dxa"/>
            <w:gridSpan w:val="3"/>
            <w:shd w:val="clear" w:color="auto" w:fill="B2A1C7" w:themeFill="accent4" w:themeFillTint="99"/>
          </w:tcPr>
          <w:p w14:paraId="0BF98003" w14:textId="17A3D8B2" w:rsidR="00921F5E" w:rsidRPr="00A32119" w:rsidRDefault="00D34BE5" w:rsidP="00D34BE5">
            <w:pPr>
              <w:rPr>
                <w:rFonts w:asciiTheme="majorHAnsi" w:hAnsiTheme="majorHAnsi"/>
                <w:b/>
                <w:i/>
              </w:rPr>
            </w:pPr>
            <w:r>
              <w:rPr>
                <w:rFonts w:asciiTheme="majorHAnsi" w:hAnsiTheme="majorHAnsi"/>
                <w:b/>
                <w:i/>
              </w:rPr>
              <w:t xml:space="preserve">Administration </w:t>
            </w:r>
            <w:r w:rsidR="00921F5E" w:rsidRPr="00A32119">
              <w:rPr>
                <w:rFonts w:asciiTheme="majorHAnsi" w:hAnsiTheme="majorHAnsi"/>
                <w:b/>
                <w:i/>
              </w:rPr>
              <w:t>Core (21 credits)</w:t>
            </w:r>
          </w:p>
        </w:tc>
        <w:tc>
          <w:tcPr>
            <w:tcW w:w="1260" w:type="dxa"/>
            <w:shd w:val="clear" w:color="auto" w:fill="B2A1C7" w:themeFill="accent4" w:themeFillTint="99"/>
          </w:tcPr>
          <w:p w14:paraId="7DB0B10D" w14:textId="77777777" w:rsidR="00921F5E" w:rsidRPr="00A32119" w:rsidRDefault="00921F5E" w:rsidP="00A32119">
            <w:pPr>
              <w:jc w:val="center"/>
              <w:rPr>
                <w:rFonts w:asciiTheme="majorHAnsi" w:hAnsiTheme="majorHAnsi"/>
                <w:b/>
                <w:i/>
              </w:rPr>
            </w:pPr>
            <w:r w:rsidRPr="00A32119">
              <w:rPr>
                <w:rFonts w:asciiTheme="majorHAnsi" w:hAnsiTheme="majorHAnsi"/>
                <w:b/>
                <w:i/>
              </w:rPr>
              <w:t>Term</w:t>
            </w:r>
          </w:p>
        </w:tc>
        <w:tc>
          <w:tcPr>
            <w:tcW w:w="825" w:type="dxa"/>
            <w:shd w:val="clear" w:color="auto" w:fill="B2A1C7" w:themeFill="accent4" w:themeFillTint="99"/>
          </w:tcPr>
          <w:p w14:paraId="7E85483D" w14:textId="77777777" w:rsidR="00921F5E" w:rsidRPr="00A32119" w:rsidRDefault="00921F5E" w:rsidP="00A32119">
            <w:pPr>
              <w:jc w:val="center"/>
              <w:rPr>
                <w:rFonts w:asciiTheme="majorHAnsi" w:hAnsiTheme="majorHAnsi"/>
                <w:b/>
                <w:i/>
              </w:rPr>
            </w:pPr>
            <w:r w:rsidRPr="00A32119">
              <w:rPr>
                <w:rFonts w:asciiTheme="majorHAnsi" w:hAnsiTheme="majorHAnsi"/>
                <w:b/>
                <w:i/>
              </w:rPr>
              <w:t>Grade</w:t>
            </w:r>
          </w:p>
        </w:tc>
        <w:tc>
          <w:tcPr>
            <w:tcW w:w="6375" w:type="dxa"/>
            <w:shd w:val="clear" w:color="auto" w:fill="B2A1C7" w:themeFill="accent4" w:themeFillTint="99"/>
          </w:tcPr>
          <w:p w14:paraId="5A314A90" w14:textId="77777777" w:rsidR="00921F5E" w:rsidRPr="00A32119" w:rsidRDefault="00921F5E" w:rsidP="00A32119">
            <w:pPr>
              <w:jc w:val="center"/>
              <w:rPr>
                <w:rFonts w:asciiTheme="majorHAnsi" w:hAnsiTheme="majorHAnsi"/>
                <w:b/>
                <w:i/>
              </w:rPr>
            </w:pPr>
            <w:r w:rsidRPr="00A32119">
              <w:rPr>
                <w:rFonts w:asciiTheme="majorHAnsi" w:hAnsiTheme="majorHAnsi"/>
                <w:b/>
                <w:i/>
              </w:rPr>
              <w:t>Notes</w:t>
            </w:r>
          </w:p>
        </w:tc>
      </w:tr>
      <w:tr w:rsidR="00921F5E" w:rsidRPr="00A32119" w14:paraId="08924672" w14:textId="77777777" w:rsidTr="00921F5E">
        <w:tc>
          <w:tcPr>
            <w:tcW w:w="13968" w:type="dxa"/>
            <w:gridSpan w:val="6"/>
            <w:shd w:val="clear" w:color="auto" w:fill="CCC0D9" w:themeFill="accent4" w:themeFillTint="66"/>
          </w:tcPr>
          <w:p w14:paraId="7FB61D62" w14:textId="2D12B94C" w:rsidR="00F33CDF" w:rsidRPr="00A32119" w:rsidRDefault="00F33CDF">
            <w:pPr>
              <w:rPr>
                <w:rFonts w:asciiTheme="majorHAnsi" w:hAnsiTheme="majorHAnsi"/>
              </w:rPr>
            </w:pPr>
            <w:r w:rsidRPr="00A32119">
              <w:rPr>
                <w:rFonts w:asciiTheme="majorHAnsi" w:hAnsiTheme="majorHAnsi"/>
                <w:i/>
                <w:sz w:val="20"/>
                <w:szCs w:val="20"/>
              </w:rPr>
              <w:t>Required of all MPA students.</w:t>
            </w:r>
            <w:r w:rsidR="00980B0E">
              <w:rPr>
                <w:rFonts w:asciiTheme="majorHAnsi" w:hAnsiTheme="majorHAnsi"/>
                <w:i/>
                <w:sz w:val="20"/>
                <w:szCs w:val="20"/>
              </w:rPr>
              <w:t xml:space="preserve"> Must earn a minimum grade of B-.</w:t>
            </w:r>
            <w:bookmarkStart w:id="0" w:name="_GoBack"/>
            <w:bookmarkEnd w:id="0"/>
          </w:p>
        </w:tc>
      </w:tr>
      <w:tr w:rsidR="00921F5E" w:rsidRPr="00A32119" w14:paraId="44749332" w14:textId="77777777" w:rsidTr="00921F5E">
        <w:tc>
          <w:tcPr>
            <w:tcW w:w="1059" w:type="dxa"/>
          </w:tcPr>
          <w:p w14:paraId="6EA5310B" w14:textId="77777777" w:rsidR="00F33CDF" w:rsidRPr="00A32119" w:rsidRDefault="00F33CDF" w:rsidP="00A32119">
            <w:pPr>
              <w:rPr>
                <w:rFonts w:asciiTheme="majorHAnsi" w:hAnsiTheme="majorHAnsi"/>
              </w:rPr>
            </w:pPr>
            <w:r w:rsidRPr="00A32119">
              <w:rPr>
                <w:rFonts w:asciiTheme="majorHAnsi" w:hAnsiTheme="majorHAnsi"/>
              </w:rPr>
              <w:t>PPA 500</w:t>
            </w:r>
          </w:p>
        </w:tc>
        <w:tc>
          <w:tcPr>
            <w:tcW w:w="4449" w:type="dxa"/>
            <w:gridSpan w:val="2"/>
          </w:tcPr>
          <w:p w14:paraId="52576496" w14:textId="77777777" w:rsidR="00921F5E" w:rsidRPr="00A32119" w:rsidRDefault="00F33CDF" w:rsidP="00A32119">
            <w:pPr>
              <w:rPr>
                <w:rFonts w:asciiTheme="majorHAnsi" w:hAnsiTheme="majorHAnsi"/>
              </w:rPr>
            </w:pPr>
            <w:r w:rsidRPr="00A32119">
              <w:rPr>
                <w:rFonts w:asciiTheme="majorHAnsi" w:hAnsiTheme="majorHAnsi"/>
              </w:rPr>
              <w:t>Foundations of Public Service</w:t>
            </w:r>
          </w:p>
        </w:tc>
        <w:tc>
          <w:tcPr>
            <w:tcW w:w="1260" w:type="dxa"/>
          </w:tcPr>
          <w:p w14:paraId="7DBAB66A" w14:textId="77777777" w:rsidR="00F33CDF" w:rsidRPr="00A32119" w:rsidRDefault="00F33CDF">
            <w:pPr>
              <w:rPr>
                <w:rFonts w:asciiTheme="majorHAnsi" w:hAnsiTheme="majorHAnsi"/>
              </w:rPr>
            </w:pPr>
          </w:p>
        </w:tc>
        <w:tc>
          <w:tcPr>
            <w:tcW w:w="825" w:type="dxa"/>
          </w:tcPr>
          <w:p w14:paraId="7EF4FE3C" w14:textId="77777777" w:rsidR="00F33CDF" w:rsidRPr="00A32119" w:rsidRDefault="00F33CDF">
            <w:pPr>
              <w:rPr>
                <w:rFonts w:asciiTheme="majorHAnsi" w:hAnsiTheme="majorHAnsi"/>
              </w:rPr>
            </w:pPr>
          </w:p>
        </w:tc>
        <w:tc>
          <w:tcPr>
            <w:tcW w:w="6375" w:type="dxa"/>
          </w:tcPr>
          <w:p w14:paraId="17CA3C36" w14:textId="77777777" w:rsidR="00F33CDF" w:rsidRPr="00A32119" w:rsidRDefault="00F33CDF">
            <w:pPr>
              <w:rPr>
                <w:rFonts w:asciiTheme="majorHAnsi" w:hAnsiTheme="majorHAnsi"/>
              </w:rPr>
            </w:pPr>
          </w:p>
        </w:tc>
      </w:tr>
      <w:tr w:rsidR="00921F5E" w:rsidRPr="00A32119" w14:paraId="353A418F" w14:textId="77777777" w:rsidTr="00921F5E">
        <w:tc>
          <w:tcPr>
            <w:tcW w:w="1059" w:type="dxa"/>
          </w:tcPr>
          <w:p w14:paraId="473FCC1E" w14:textId="77777777" w:rsidR="00F33CDF" w:rsidRPr="00A32119" w:rsidRDefault="00F33CDF" w:rsidP="00A32119">
            <w:pPr>
              <w:rPr>
                <w:rFonts w:asciiTheme="majorHAnsi" w:hAnsiTheme="majorHAnsi"/>
              </w:rPr>
            </w:pPr>
            <w:r w:rsidRPr="00A32119">
              <w:rPr>
                <w:rFonts w:asciiTheme="majorHAnsi" w:hAnsiTheme="majorHAnsi"/>
              </w:rPr>
              <w:t>PPA 501</w:t>
            </w:r>
          </w:p>
        </w:tc>
        <w:tc>
          <w:tcPr>
            <w:tcW w:w="4449" w:type="dxa"/>
            <w:gridSpan w:val="2"/>
          </w:tcPr>
          <w:p w14:paraId="75866466" w14:textId="77777777" w:rsidR="00F33CDF" w:rsidRPr="00A32119" w:rsidRDefault="00F33CDF" w:rsidP="00A32119">
            <w:pPr>
              <w:ind w:right="-516"/>
              <w:rPr>
                <w:rFonts w:asciiTheme="majorHAnsi" w:hAnsiTheme="majorHAnsi"/>
              </w:rPr>
            </w:pPr>
            <w:r w:rsidRPr="00A32119">
              <w:rPr>
                <w:rFonts w:asciiTheme="majorHAnsi" w:hAnsiTheme="majorHAnsi"/>
              </w:rPr>
              <w:t>Research Methods for Public Administrators</w:t>
            </w:r>
          </w:p>
        </w:tc>
        <w:tc>
          <w:tcPr>
            <w:tcW w:w="1260" w:type="dxa"/>
          </w:tcPr>
          <w:p w14:paraId="3FC6A486" w14:textId="77777777" w:rsidR="00F33CDF" w:rsidRPr="00A32119" w:rsidRDefault="00F33CDF">
            <w:pPr>
              <w:rPr>
                <w:rFonts w:asciiTheme="majorHAnsi" w:hAnsiTheme="majorHAnsi"/>
              </w:rPr>
            </w:pPr>
          </w:p>
        </w:tc>
        <w:tc>
          <w:tcPr>
            <w:tcW w:w="825" w:type="dxa"/>
          </w:tcPr>
          <w:p w14:paraId="42A2921B" w14:textId="77777777" w:rsidR="00F33CDF" w:rsidRPr="00A32119" w:rsidRDefault="00F33CDF">
            <w:pPr>
              <w:rPr>
                <w:rFonts w:asciiTheme="majorHAnsi" w:hAnsiTheme="majorHAnsi"/>
              </w:rPr>
            </w:pPr>
          </w:p>
        </w:tc>
        <w:tc>
          <w:tcPr>
            <w:tcW w:w="6375" w:type="dxa"/>
          </w:tcPr>
          <w:p w14:paraId="71CBDF16" w14:textId="77777777" w:rsidR="00F33CDF" w:rsidRPr="00A32119" w:rsidRDefault="00F33CDF">
            <w:pPr>
              <w:rPr>
                <w:rFonts w:asciiTheme="majorHAnsi" w:hAnsiTheme="majorHAnsi"/>
              </w:rPr>
            </w:pPr>
          </w:p>
        </w:tc>
      </w:tr>
      <w:tr w:rsidR="00921F5E" w:rsidRPr="00A32119" w14:paraId="037D0AED" w14:textId="77777777" w:rsidTr="00921F5E">
        <w:tc>
          <w:tcPr>
            <w:tcW w:w="1059" w:type="dxa"/>
          </w:tcPr>
          <w:p w14:paraId="16F1DA73" w14:textId="77777777" w:rsidR="00F33CDF" w:rsidRPr="00A32119" w:rsidRDefault="00F33CDF" w:rsidP="00A32119">
            <w:pPr>
              <w:rPr>
                <w:rFonts w:asciiTheme="majorHAnsi" w:hAnsiTheme="majorHAnsi"/>
              </w:rPr>
            </w:pPr>
            <w:r w:rsidRPr="00A32119">
              <w:rPr>
                <w:rFonts w:asciiTheme="majorHAnsi" w:hAnsiTheme="majorHAnsi"/>
              </w:rPr>
              <w:t>PPA 502</w:t>
            </w:r>
          </w:p>
        </w:tc>
        <w:tc>
          <w:tcPr>
            <w:tcW w:w="4449" w:type="dxa"/>
            <w:gridSpan w:val="2"/>
          </w:tcPr>
          <w:p w14:paraId="57563CE7" w14:textId="77777777" w:rsidR="00F33CDF" w:rsidRPr="00A32119" w:rsidRDefault="00F33CDF" w:rsidP="00A32119">
            <w:pPr>
              <w:rPr>
                <w:rFonts w:asciiTheme="majorHAnsi" w:hAnsiTheme="majorHAnsi"/>
              </w:rPr>
            </w:pPr>
            <w:r w:rsidRPr="00A32119">
              <w:rPr>
                <w:rFonts w:asciiTheme="majorHAnsi" w:hAnsiTheme="majorHAnsi"/>
              </w:rPr>
              <w:t>Policy Analysis &amp; Program Evaluation</w:t>
            </w:r>
          </w:p>
        </w:tc>
        <w:tc>
          <w:tcPr>
            <w:tcW w:w="1260" w:type="dxa"/>
          </w:tcPr>
          <w:p w14:paraId="226B3C91" w14:textId="77777777" w:rsidR="00F33CDF" w:rsidRPr="00A32119" w:rsidRDefault="00F33CDF">
            <w:pPr>
              <w:rPr>
                <w:rFonts w:asciiTheme="majorHAnsi" w:hAnsiTheme="majorHAnsi"/>
              </w:rPr>
            </w:pPr>
          </w:p>
        </w:tc>
        <w:tc>
          <w:tcPr>
            <w:tcW w:w="825" w:type="dxa"/>
          </w:tcPr>
          <w:p w14:paraId="06FF4791" w14:textId="77777777" w:rsidR="00F33CDF" w:rsidRPr="00A32119" w:rsidRDefault="00F33CDF">
            <w:pPr>
              <w:rPr>
                <w:rFonts w:asciiTheme="majorHAnsi" w:hAnsiTheme="majorHAnsi"/>
              </w:rPr>
            </w:pPr>
          </w:p>
        </w:tc>
        <w:tc>
          <w:tcPr>
            <w:tcW w:w="6375" w:type="dxa"/>
          </w:tcPr>
          <w:p w14:paraId="0A6944B2" w14:textId="77777777" w:rsidR="00F33CDF" w:rsidRPr="00A32119" w:rsidRDefault="00F33CDF">
            <w:pPr>
              <w:rPr>
                <w:rFonts w:asciiTheme="majorHAnsi" w:hAnsiTheme="majorHAnsi"/>
              </w:rPr>
            </w:pPr>
          </w:p>
        </w:tc>
      </w:tr>
      <w:tr w:rsidR="00921F5E" w:rsidRPr="00A32119" w14:paraId="2DBB8D2C" w14:textId="77777777" w:rsidTr="00921F5E">
        <w:tc>
          <w:tcPr>
            <w:tcW w:w="1059" w:type="dxa"/>
          </w:tcPr>
          <w:p w14:paraId="6F18EAA8" w14:textId="77777777" w:rsidR="00F33CDF" w:rsidRPr="00A32119" w:rsidRDefault="00F33CDF" w:rsidP="00A32119">
            <w:pPr>
              <w:rPr>
                <w:rFonts w:asciiTheme="majorHAnsi" w:hAnsiTheme="majorHAnsi"/>
              </w:rPr>
            </w:pPr>
            <w:r w:rsidRPr="00A32119">
              <w:rPr>
                <w:rFonts w:asciiTheme="majorHAnsi" w:hAnsiTheme="majorHAnsi"/>
              </w:rPr>
              <w:t>PPA 503</w:t>
            </w:r>
          </w:p>
        </w:tc>
        <w:tc>
          <w:tcPr>
            <w:tcW w:w="4449" w:type="dxa"/>
            <w:gridSpan w:val="2"/>
          </w:tcPr>
          <w:p w14:paraId="29EF1097" w14:textId="77777777" w:rsidR="00F33CDF" w:rsidRPr="00A32119" w:rsidRDefault="00F33CDF" w:rsidP="00A32119">
            <w:pPr>
              <w:rPr>
                <w:rFonts w:asciiTheme="majorHAnsi" w:hAnsiTheme="majorHAnsi"/>
              </w:rPr>
            </w:pPr>
            <w:r w:rsidRPr="00A32119">
              <w:rPr>
                <w:rFonts w:asciiTheme="majorHAnsi" w:hAnsiTheme="majorHAnsi"/>
              </w:rPr>
              <w:t>Public Budgeting &amp; Finance</w:t>
            </w:r>
          </w:p>
        </w:tc>
        <w:tc>
          <w:tcPr>
            <w:tcW w:w="1260" w:type="dxa"/>
          </w:tcPr>
          <w:p w14:paraId="535C3783" w14:textId="77777777" w:rsidR="00F33CDF" w:rsidRPr="00A32119" w:rsidRDefault="00F33CDF">
            <w:pPr>
              <w:rPr>
                <w:rFonts w:asciiTheme="majorHAnsi" w:hAnsiTheme="majorHAnsi"/>
              </w:rPr>
            </w:pPr>
          </w:p>
        </w:tc>
        <w:tc>
          <w:tcPr>
            <w:tcW w:w="825" w:type="dxa"/>
          </w:tcPr>
          <w:p w14:paraId="13CA8172" w14:textId="77777777" w:rsidR="00F33CDF" w:rsidRPr="00A32119" w:rsidRDefault="00F33CDF">
            <w:pPr>
              <w:rPr>
                <w:rFonts w:asciiTheme="majorHAnsi" w:hAnsiTheme="majorHAnsi"/>
              </w:rPr>
            </w:pPr>
          </w:p>
        </w:tc>
        <w:tc>
          <w:tcPr>
            <w:tcW w:w="6375" w:type="dxa"/>
          </w:tcPr>
          <w:p w14:paraId="5AD4B89F" w14:textId="77777777" w:rsidR="00F33CDF" w:rsidRPr="00A32119" w:rsidRDefault="00F33CDF">
            <w:pPr>
              <w:rPr>
                <w:rFonts w:asciiTheme="majorHAnsi" w:hAnsiTheme="majorHAnsi"/>
              </w:rPr>
            </w:pPr>
          </w:p>
        </w:tc>
      </w:tr>
      <w:tr w:rsidR="00921F5E" w:rsidRPr="00A32119" w14:paraId="2FE203F6" w14:textId="77777777" w:rsidTr="00921F5E">
        <w:tc>
          <w:tcPr>
            <w:tcW w:w="1059" w:type="dxa"/>
          </w:tcPr>
          <w:p w14:paraId="0F23898F" w14:textId="77777777" w:rsidR="00F33CDF" w:rsidRPr="00A32119" w:rsidRDefault="00F33CDF" w:rsidP="00A32119">
            <w:pPr>
              <w:rPr>
                <w:rFonts w:asciiTheme="majorHAnsi" w:hAnsiTheme="majorHAnsi"/>
              </w:rPr>
            </w:pPr>
            <w:r w:rsidRPr="00A32119">
              <w:rPr>
                <w:rFonts w:asciiTheme="majorHAnsi" w:hAnsiTheme="majorHAnsi"/>
              </w:rPr>
              <w:t>PPA 504</w:t>
            </w:r>
          </w:p>
        </w:tc>
        <w:tc>
          <w:tcPr>
            <w:tcW w:w="4449" w:type="dxa"/>
            <w:gridSpan w:val="2"/>
          </w:tcPr>
          <w:p w14:paraId="6160EBBE" w14:textId="77777777" w:rsidR="00F33CDF" w:rsidRPr="00A32119" w:rsidRDefault="00F33CDF" w:rsidP="00A32119">
            <w:pPr>
              <w:rPr>
                <w:rFonts w:asciiTheme="majorHAnsi" w:hAnsiTheme="majorHAnsi"/>
              </w:rPr>
            </w:pPr>
            <w:r w:rsidRPr="00A32119">
              <w:rPr>
                <w:rFonts w:asciiTheme="majorHAnsi" w:hAnsiTheme="majorHAnsi"/>
              </w:rPr>
              <w:t>Public Human Resource Management</w:t>
            </w:r>
          </w:p>
        </w:tc>
        <w:tc>
          <w:tcPr>
            <w:tcW w:w="1260" w:type="dxa"/>
          </w:tcPr>
          <w:p w14:paraId="5E40CC16" w14:textId="77777777" w:rsidR="00F33CDF" w:rsidRPr="00A32119" w:rsidRDefault="00F33CDF">
            <w:pPr>
              <w:rPr>
                <w:rFonts w:asciiTheme="majorHAnsi" w:hAnsiTheme="majorHAnsi"/>
              </w:rPr>
            </w:pPr>
          </w:p>
        </w:tc>
        <w:tc>
          <w:tcPr>
            <w:tcW w:w="825" w:type="dxa"/>
          </w:tcPr>
          <w:p w14:paraId="76E24FB1" w14:textId="77777777" w:rsidR="00F33CDF" w:rsidRPr="00A32119" w:rsidRDefault="00F33CDF">
            <w:pPr>
              <w:rPr>
                <w:rFonts w:asciiTheme="majorHAnsi" w:hAnsiTheme="majorHAnsi"/>
              </w:rPr>
            </w:pPr>
          </w:p>
        </w:tc>
        <w:tc>
          <w:tcPr>
            <w:tcW w:w="6375" w:type="dxa"/>
          </w:tcPr>
          <w:p w14:paraId="63182220" w14:textId="77777777" w:rsidR="00F33CDF" w:rsidRPr="00A32119" w:rsidRDefault="00F33CDF">
            <w:pPr>
              <w:rPr>
                <w:rFonts w:asciiTheme="majorHAnsi" w:hAnsiTheme="majorHAnsi"/>
              </w:rPr>
            </w:pPr>
          </w:p>
        </w:tc>
      </w:tr>
      <w:tr w:rsidR="00921F5E" w:rsidRPr="00A32119" w14:paraId="5E25B422" w14:textId="77777777" w:rsidTr="00921F5E">
        <w:tc>
          <w:tcPr>
            <w:tcW w:w="1059" w:type="dxa"/>
          </w:tcPr>
          <w:p w14:paraId="0CBEC225" w14:textId="77777777" w:rsidR="00F33CDF" w:rsidRPr="00A32119" w:rsidRDefault="00F33CDF" w:rsidP="00A32119">
            <w:pPr>
              <w:rPr>
                <w:rFonts w:asciiTheme="majorHAnsi" w:hAnsiTheme="majorHAnsi"/>
              </w:rPr>
            </w:pPr>
            <w:r w:rsidRPr="00A32119">
              <w:rPr>
                <w:rFonts w:asciiTheme="majorHAnsi" w:hAnsiTheme="majorHAnsi"/>
              </w:rPr>
              <w:t>PPA 505</w:t>
            </w:r>
          </w:p>
        </w:tc>
        <w:tc>
          <w:tcPr>
            <w:tcW w:w="4449" w:type="dxa"/>
            <w:gridSpan w:val="2"/>
          </w:tcPr>
          <w:p w14:paraId="0D2ACDC0" w14:textId="77777777" w:rsidR="00F33CDF" w:rsidRPr="00A32119" w:rsidRDefault="00F33CDF" w:rsidP="00A32119">
            <w:pPr>
              <w:rPr>
                <w:rFonts w:asciiTheme="majorHAnsi" w:hAnsiTheme="majorHAnsi"/>
              </w:rPr>
            </w:pPr>
            <w:r w:rsidRPr="00A32119">
              <w:rPr>
                <w:rFonts w:asciiTheme="majorHAnsi" w:hAnsiTheme="majorHAnsi"/>
              </w:rPr>
              <w:t>Public Sector Organization Theory</w:t>
            </w:r>
          </w:p>
        </w:tc>
        <w:tc>
          <w:tcPr>
            <w:tcW w:w="1260" w:type="dxa"/>
          </w:tcPr>
          <w:p w14:paraId="3E23FD17" w14:textId="77777777" w:rsidR="00F33CDF" w:rsidRPr="00A32119" w:rsidRDefault="00F33CDF">
            <w:pPr>
              <w:rPr>
                <w:rFonts w:asciiTheme="majorHAnsi" w:hAnsiTheme="majorHAnsi"/>
              </w:rPr>
            </w:pPr>
          </w:p>
        </w:tc>
        <w:tc>
          <w:tcPr>
            <w:tcW w:w="825" w:type="dxa"/>
          </w:tcPr>
          <w:p w14:paraId="05B139FE" w14:textId="77777777" w:rsidR="00F33CDF" w:rsidRPr="00A32119" w:rsidRDefault="00F33CDF">
            <w:pPr>
              <w:rPr>
                <w:rFonts w:asciiTheme="majorHAnsi" w:hAnsiTheme="majorHAnsi"/>
              </w:rPr>
            </w:pPr>
          </w:p>
        </w:tc>
        <w:tc>
          <w:tcPr>
            <w:tcW w:w="6375" w:type="dxa"/>
          </w:tcPr>
          <w:p w14:paraId="7B0A888E" w14:textId="77777777" w:rsidR="00F33CDF" w:rsidRPr="00A32119" w:rsidRDefault="00F33CDF">
            <w:pPr>
              <w:rPr>
                <w:rFonts w:asciiTheme="majorHAnsi" w:hAnsiTheme="majorHAnsi"/>
              </w:rPr>
            </w:pPr>
          </w:p>
        </w:tc>
      </w:tr>
      <w:tr w:rsidR="00921F5E" w:rsidRPr="00A32119" w14:paraId="73611EE9" w14:textId="77777777" w:rsidTr="00921F5E">
        <w:tc>
          <w:tcPr>
            <w:tcW w:w="1059" w:type="dxa"/>
          </w:tcPr>
          <w:p w14:paraId="677C62A0" w14:textId="77777777" w:rsidR="00F33CDF" w:rsidRPr="00A32119" w:rsidRDefault="00F33CDF" w:rsidP="00A32119">
            <w:pPr>
              <w:rPr>
                <w:rFonts w:asciiTheme="majorHAnsi" w:hAnsiTheme="majorHAnsi"/>
              </w:rPr>
            </w:pPr>
            <w:r w:rsidRPr="00A32119">
              <w:rPr>
                <w:rFonts w:asciiTheme="majorHAnsi" w:hAnsiTheme="majorHAnsi"/>
              </w:rPr>
              <w:t>PPA 506</w:t>
            </w:r>
          </w:p>
        </w:tc>
        <w:tc>
          <w:tcPr>
            <w:tcW w:w="4449" w:type="dxa"/>
            <w:gridSpan w:val="2"/>
          </w:tcPr>
          <w:p w14:paraId="29E09202" w14:textId="77777777" w:rsidR="00F33CDF" w:rsidRPr="00A32119" w:rsidRDefault="00F33CDF" w:rsidP="00A32119">
            <w:pPr>
              <w:rPr>
                <w:rFonts w:asciiTheme="majorHAnsi" w:hAnsiTheme="majorHAnsi"/>
              </w:rPr>
            </w:pPr>
            <w:r w:rsidRPr="00A32119">
              <w:rPr>
                <w:rFonts w:asciiTheme="majorHAnsi" w:hAnsiTheme="majorHAnsi"/>
              </w:rPr>
              <w:t>Foundations of Nonprofit Management</w:t>
            </w:r>
          </w:p>
        </w:tc>
        <w:tc>
          <w:tcPr>
            <w:tcW w:w="1260" w:type="dxa"/>
          </w:tcPr>
          <w:p w14:paraId="274E1033" w14:textId="77777777" w:rsidR="00F33CDF" w:rsidRPr="00A32119" w:rsidRDefault="00F33CDF">
            <w:pPr>
              <w:rPr>
                <w:rFonts w:asciiTheme="majorHAnsi" w:hAnsiTheme="majorHAnsi"/>
              </w:rPr>
            </w:pPr>
          </w:p>
        </w:tc>
        <w:tc>
          <w:tcPr>
            <w:tcW w:w="825" w:type="dxa"/>
          </w:tcPr>
          <w:p w14:paraId="78D03437" w14:textId="77777777" w:rsidR="00F33CDF" w:rsidRPr="00A32119" w:rsidRDefault="00F33CDF">
            <w:pPr>
              <w:rPr>
                <w:rFonts w:asciiTheme="majorHAnsi" w:hAnsiTheme="majorHAnsi"/>
              </w:rPr>
            </w:pPr>
          </w:p>
        </w:tc>
        <w:tc>
          <w:tcPr>
            <w:tcW w:w="6375" w:type="dxa"/>
          </w:tcPr>
          <w:p w14:paraId="66700AF4" w14:textId="77777777" w:rsidR="00F33CDF" w:rsidRPr="00A32119" w:rsidRDefault="00F33CDF">
            <w:pPr>
              <w:rPr>
                <w:rFonts w:asciiTheme="majorHAnsi" w:hAnsiTheme="majorHAnsi"/>
              </w:rPr>
            </w:pPr>
          </w:p>
        </w:tc>
      </w:tr>
      <w:tr w:rsidR="00921F5E" w:rsidRPr="00A32119" w14:paraId="41ACE98D" w14:textId="77777777" w:rsidTr="00921F5E">
        <w:tc>
          <w:tcPr>
            <w:tcW w:w="13968" w:type="dxa"/>
            <w:gridSpan w:val="6"/>
            <w:shd w:val="clear" w:color="auto" w:fill="B2A1C7" w:themeFill="accent4" w:themeFillTint="99"/>
          </w:tcPr>
          <w:p w14:paraId="6FEBBC8A" w14:textId="7FEA812B" w:rsidR="00F33CDF" w:rsidRPr="00A32119" w:rsidRDefault="00BF4405" w:rsidP="00027035">
            <w:pPr>
              <w:rPr>
                <w:rFonts w:asciiTheme="majorHAnsi" w:hAnsiTheme="majorHAnsi"/>
              </w:rPr>
            </w:pPr>
            <w:r>
              <w:rPr>
                <w:rFonts w:asciiTheme="majorHAnsi" w:hAnsiTheme="majorHAnsi"/>
                <w:b/>
                <w:i/>
              </w:rPr>
              <w:t xml:space="preserve">Certificate in </w:t>
            </w:r>
            <w:r w:rsidR="00027035">
              <w:rPr>
                <w:rFonts w:asciiTheme="majorHAnsi" w:hAnsiTheme="majorHAnsi"/>
                <w:b/>
                <w:i/>
              </w:rPr>
              <w:t xml:space="preserve">Emergency </w:t>
            </w:r>
            <w:r w:rsidR="0055062D">
              <w:rPr>
                <w:rFonts w:asciiTheme="majorHAnsi" w:hAnsiTheme="majorHAnsi"/>
                <w:b/>
                <w:i/>
              </w:rPr>
              <w:t>Preparedness in</w:t>
            </w:r>
            <w:r w:rsidR="00027035">
              <w:rPr>
                <w:rFonts w:asciiTheme="majorHAnsi" w:hAnsiTheme="majorHAnsi"/>
                <w:b/>
                <w:i/>
              </w:rPr>
              <w:t xml:space="preserve"> Public Health</w:t>
            </w:r>
            <w:r w:rsidR="006D2934">
              <w:rPr>
                <w:rFonts w:asciiTheme="majorHAnsi" w:hAnsiTheme="majorHAnsi"/>
                <w:b/>
                <w:i/>
              </w:rPr>
              <w:t xml:space="preserve"> Requirements</w:t>
            </w:r>
            <w:r>
              <w:rPr>
                <w:rFonts w:asciiTheme="majorHAnsi" w:hAnsiTheme="majorHAnsi"/>
                <w:b/>
                <w:i/>
              </w:rPr>
              <w:t xml:space="preserve"> (18</w:t>
            </w:r>
            <w:r w:rsidR="00F33CDF" w:rsidRPr="00A32119">
              <w:rPr>
                <w:rFonts w:asciiTheme="majorHAnsi" w:hAnsiTheme="majorHAnsi"/>
                <w:b/>
                <w:i/>
              </w:rPr>
              <w:t xml:space="preserve"> credits)</w:t>
            </w:r>
          </w:p>
        </w:tc>
      </w:tr>
      <w:tr w:rsidR="00B543DC" w:rsidRPr="00B543DC" w14:paraId="086CA8AD" w14:textId="77777777" w:rsidTr="00B543DC">
        <w:tc>
          <w:tcPr>
            <w:tcW w:w="13968" w:type="dxa"/>
            <w:gridSpan w:val="6"/>
            <w:shd w:val="clear" w:color="auto" w:fill="CCC0D9" w:themeFill="accent4" w:themeFillTint="66"/>
          </w:tcPr>
          <w:p w14:paraId="30996962" w14:textId="5B7D688A" w:rsidR="00B543DC" w:rsidRPr="00B543DC" w:rsidRDefault="00B543DC" w:rsidP="00B543DC">
            <w:pPr>
              <w:rPr>
                <w:rFonts w:asciiTheme="majorHAnsi" w:hAnsiTheme="majorHAnsi"/>
                <w:i/>
                <w:sz w:val="20"/>
                <w:szCs w:val="20"/>
              </w:rPr>
            </w:pPr>
            <w:r w:rsidRPr="002C4366">
              <w:rPr>
                <w:rFonts w:asciiTheme="majorHAnsi" w:eastAsia="Times New Roman" w:hAnsiTheme="majorHAnsi" w:cs="Times New Roman"/>
                <w:i/>
                <w:sz w:val="20"/>
                <w:szCs w:val="20"/>
              </w:rPr>
              <w:t>Se</w:t>
            </w:r>
            <w:r>
              <w:rPr>
                <w:rFonts w:asciiTheme="majorHAnsi" w:eastAsia="Times New Roman" w:hAnsiTheme="majorHAnsi" w:cs="Times New Roman"/>
                <w:i/>
                <w:sz w:val="20"/>
                <w:szCs w:val="20"/>
              </w:rPr>
              <w:t>lected under advisement from HEA/ENV</w:t>
            </w:r>
            <w:r w:rsidRPr="002C4366">
              <w:rPr>
                <w:rFonts w:asciiTheme="majorHAnsi" w:eastAsia="Times New Roman" w:hAnsiTheme="majorHAnsi" w:cs="Times New Roman"/>
                <w:i/>
                <w:sz w:val="20"/>
                <w:szCs w:val="20"/>
              </w:rPr>
              <w:t xml:space="preserve"> faculty adviser</w:t>
            </w:r>
            <w:r>
              <w:rPr>
                <w:rFonts w:asciiTheme="majorHAnsi" w:eastAsia="Times New Roman" w:hAnsiTheme="majorHAnsi" w:cs="Times New Roman"/>
                <w:i/>
                <w:sz w:val="20"/>
                <w:szCs w:val="20"/>
              </w:rPr>
              <w:t>.</w:t>
            </w:r>
            <w:r w:rsidRPr="002C4366">
              <w:rPr>
                <w:rFonts w:asciiTheme="majorHAnsi" w:eastAsia="Times New Roman" w:hAnsiTheme="majorHAnsi" w:cs="Times New Roman"/>
                <w:i/>
                <w:sz w:val="20"/>
                <w:szCs w:val="20"/>
              </w:rPr>
              <w:t xml:space="preserve"> </w:t>
            </w:r>
            <w:r>
              <w:rPr>
                <w:rFonts w:asciiTheme="majorHAnsi" w:eastAsia="Times New Roman" w:hAnsiTheme="majorHAnsi" w:cs="Times New Roman"/>
                <w:i/>
                <w:sz w:val="20"/>
                <w:szCs w:val="20"/>
              </w:rPr>
              <w:t xml:space="preserve">All </w:t>
            </w:r>
            <w:r>
              <w:rPr>
                <w:rStyle w:val="courselistcomment"/>
                <w:rFonts w:asciiTheme="majorHAnsi" w:eastAsia="Times New Roman" w:hAnsiTheme="majorHAnsi" w:cs="Times New Roman"/>
                <w:i/>
                <w:sz w:val="20"/>
                <w:szCs w:val="20"/>
              </w:rPr>
              <w:t>are offered through the Health Department within the College of Health Sciences.</w:t>
            </w:r>
          </w:p>
        </w:tc>
      </w:tr>
      <w:tr w:rsidR="00DC494C" w:rsidRPr="00A32119" w14:paraId="2DA11B09" w14:textId="77777777" w:rsidTr="008C2FA3">
        <w:tc>
          <w:tcPr>
            <w:tcW w:w="1059" w:type="dxa"/>
          </w:tcPr>
          <w:p w14:paraId="7F05E9C4" w14:textId="77777777" w:rsidR="00DC494C" w:rsidRDefault="00DC494C" w:rsidP="008C2FA3">
            <w:pPr>
              <w:rPr>
                <w:rFonts w:asciiTheme="majorHAnsi" w:hAnsiTheme="majorHAnsi"/>
              </w:rPr>
            </w:pPr>
            <w:r>
              <w:rPr>
                <w:rFonts w:asciiTheme="majorHAnsi" w:hAnsiTheme="majorHAnsi"/>
              </w:rPr>
              <w:t>HEA 520</w:t>
            </w:r>
          </w:p>
        </w:tc>
        <w:tc>
          <w:tcPr>
            <w:tcW w:w="4449" w:type="dxa"/>
            <w:gridSpan w:val="2"/>
          </w:tcPr>
          <w:p w14:paraId="20E5F1FA" w14:textId="77777777" w:rsidR="00DC494C" w:rsidRDefault="00DC494C" w:rsidP="008C2FA3">
            <w:pPr>
              <w:rPr>
                <w:rFonts w:asciiTheme="majorHAnsi" w:hAnsiTheme="majorHAnsi"/>
              </w:rPr>
            </w:pPr>
            <w:r>
              <w:rPr>
                <w:rFonts w:asciiTheme="majorHAnsi" w:hAnsiTheme="majorHAnsi"/>
              </w:rPr>
              <w:t>Public Health Epidemiology</w:t>
            </w:r>
          </w:p>
        </w:tc>
        <w:tc>
          <w:tcPr>
            <w:tcW w:w="1260" w:type="dxa"/>
          </w:tcPr>
          <w:p w14:paraId="3080BB58" w14:textId="77777777" w:rsidR="00DC494C" w:rsidRPr="00A32119" w:rsidRDefault="00DC494C" w:rsidP="008C2FA3">
            <w:pPr>
              <w:rPr>
                <w:rFonts w:asciiTheme="majorHAnsi" w:hAnsiTheme="majorHAnsi"/>
              </w:rPr>
            </w:pPr>
          </w:p>
        </w:tc>
        <w:tc>
          <w:tcPr>
            <w:tcW w:w="825" w:type="dxa"/>
          </w:tcPr>
          <w:p w14:paraId="559FE94C" w14:textId="77777777" w:rsidR="00DC494C" w:rsidRPr="00A32119" w:rsidRDefault="00DC494C" w:rsidP="008C2FA3">
            <w:pPr>
              <w:rPr>
                <w:rFonts w:asciiTheme="majorHAnsi" w:hAnsiTheme="majorHAnsi"/>
              </w:rPr>
            </w:pPr>
          </w:p>
        </w:tc>
        <w:tc>
          <w:tcPr>
            <w:tcW w:w="6375" w:type="dxa"/>
          </w:tcPr>
          <w:p w14:paraId="72C5E9A4" w14:textId="77777777" w:rsidR="00DC494C" w:rsidRPr="00A32119" w:rsidRDefault="00DC494C" w:rsidP="008C2FA3">
            <w:pPr>
              <w:rPr>
                <w:rFonts w:asciiTheme="majorHAnsi" w:hAnsiTheme="majorHAnsi"/>
              </w:rPr>
            </w:pPr>
          </w:p>
        </w:tc>
      </w:tr>
      <w:tr w:rsidR="00921F5E" w:rsidRPr="00A32119" w14:paraId="1AB95EB9" w14:textId="77777777" w:rsidTr="00921F5E">
        <w:tc>
          <w:tcPr>
            <w:tcW w:w="1059" w:type="dxa"/>
          </w:tcPr>
          <w:p w14:paraId="2A838BC1" w14:textId="68A95C26" w:rsidR="00F33CDF" w:rsidRPr="00A32119" w:rsidRDefault="0055062D" w:rsidP="00A32119">
            <w:pPr>
              <w:rPr>
                <w:rFonts w:asciiTheme="majorHAnsi" w:hAnsiTheme="majorHAnsi"/>
              </w:rPr>
            </w:pPr>
            <w:r>
              <w:rPr>
                <w:rFonts w:asciiTheme="majorHAnsi" w:hAnsiTheme="majorHAnsi"/>
              </w:rPr>
              <w:t>ENV 530</w:t>
            </w:r>
          </w:p>
        </w:tc>
        <w:tc>
          <w:tcPr>
            <w:tcW w:w="4449" w:type="dxa"/>
            <w:gridSpan w:val="2"/>
          </w:tcPr>
          <w:p w14:paraId="13952676" w14:textId="5427AD3B" w:rsidR="00F33CDF" w:rsidRPr="00A32119" w:rsidRDefault="0055062D" w:rsidP="00F11E98">
            <w:pPr>
              <w:rPr>
                <w:rFonts w:asciiTheme="majorHAnsi" w:hAnsiTheme="majorHAnsi"/>
              </w:rPr>
            </w:pPr>
            <w:r>
              <w:rPr>
                <w:rFonts w:asciiTheme="majorHAnsi" w:hAnsiTheme="majorHAnsi"/>
              </w:rPr>
              <w:t>General Environmental Health</w:t>
            </w:r>
          </w:p>
        </w:tc>
        <w:tc>
          <w:tcPr>
            <w:tcW w:w="1260" w:type="dxa"/>
          </w:tcPr>
          <w:p w14:paraId="5BF12AF2" w14:textId="77777777" w:rsidR="00F33CDF" w:rsidRPr="00A32119" w:rsidRDefault="00F33CDF">
            <w:pPr>
              <w:rPr>
                <w:rFonts w:asciiTheme="majorHAnsi" w:hAnsiTheme="majorHAnsi"/>
              </w:rPr>
            </w:pPr>
          </w:p>
        </w:tc>
        <w:tc>
          <w:tcPr>
            <w:tcW w:w="825" w:type="dxa"/>
          </w:tcPr>
          <w:p w14:paraId="4E097AF4" w14:textId="77777777" w:rsidR="00F33CDF" w:rsidRPr="00A32119" w:rsidRDefault="00F33CDF">
            <w:pPr>
              <w:rPr>
                <w:rFonts w:asciiTheme="majorHAnsi" w:hAnsiTheme="majorHAnsi"/>
              </w:rPr>
            </w:pPr>
          </w:p>
        </w:tc>
        <w:tc>
          <w:tcPr>
            <w:tcW w:w="6375" w:type="dxa"/>
          </w:tcPr>
          <w:p w14:paraId="5CBEB1D7" w14:textId="77777777" w:rsidR="00F33CDF" w:rsidRPr="00A32119" w:rsidRDefault="00F33CDF">
            <w:pPr>
              <w:rPr>
                <w:rFonts w:asciiTheme="majorHAnsi" w:hAnsiTheme="majorHAnsi"/>
              </w:rPr>
            </w:pPr>
          </w:p>
        </w:tc>
      </w:tr>
      <w:tr w:rsidR="00921F5E" w:rsidRPr="00A32119" w14:paraId="0DD4174F" w14:textId="77777777" w:rsidTr="00921F5E">
        <w:tc>
          <w:tcPr>
            <w:tcW w:w="1059" w:type="dxa"/>
          </w:tcPr>
          <w:p w14:paraId="54739BF9" w14:textId="0CAF70F9" w:rsidR="00F33CDF" w:rsidRPr="00A32119" w:rsidRDefault="0055062D" w:rsidP="00A32119">
            <w:pPr>
              <w:rPr>
                <w:rFonts w:asciiTheme="majorHAnsi" w:hAnsiTheme="majorHAnsi"/>
              </w:rPr>
            </w:pPr>
            <w:r>
              <w:rPr>
                <w:rFonts w:asciiTheme="majorHAnsi" w:hAnsiTheme="majorHAnsi"/>
              </w:rPr>
              <w:t>ENV 545</w:t>
            </w:r>
          </w:p>
        </w:tc>
        <w:tc>
          <w:tcPr>
            <w:tcW w:w="4449" w:type="dxa"/>
            <w:gridSpan w:val="2"/>
          </w:tcPr>
          <w:p w14:paraId="72338535" w14:textId="1DD611CF" w:rsidR="00F33CDF" w:rsidRPr="00A32119" w:rsidRDefault="0055062D">
            <w:pPr>
              <w:rPr>
                <w:rFonts w:asciiTheme="majorHAnsi" w:hAnsiTheme="majorHAnsi"/>
              </w:rPr>
            </w:pPr>
            <w:r>
              <w:rPr>
                <w:rFonts w:asciiTheme="majorHAnsi" w:hAnsiTheme="majorHAnsi"/>
              </w:rPr>
              <w:t>Risk Assessment</w:t>
            </w:r>
          </w:p>
        </w:tc>
        <w:tc>
          <w:tcPr>
            <w:tcW w:w="1260" w:type="dxa"/>
          </w:tcPr>
          <w:p w14:paraId="3D8A35B8" w14:textId="77777777" w:rsidR="00F33CDF" w:rsidRPr="00A32119" w:rsidRDefault="00F33CDF">
            <w:pPr>
              <w:rPr>
                <w:rFonts w:asciiTheme="majorHAnsi" w:hAnsiTheme="majorHAnsi"/>
              </w:rPr>
            </w:pPr>
          </w:p>
        </w:tc>
        <w:tc>
          <w:tcPr>
            <w:tcW w:w="825" w:type="dxa"/>
          </w:tcPr>
          <w:p w14:paraId="7A3BAA3C" w14:textId="77777777" w:rsidR="00F33CDF" w:rsidRPr="00A32119" w:rsidRDefault="00F33CDF">
            <w:pPr>
              <w:rPr>
                <w:rFonts w:asciiTheme="majorHAnsi" w:hAnsiTheme="majorHAnsi"/>
              </w:rPr>
            </w:pPr>
          </w:p>
        </w:tc>
        <w:tc>
          <w:tcPr>
            <w:tcW w:w="6375" w:type="dxa"/>
          </w:tcPr>
          <w:p w14:paraId="5DFEAA32" w14:textId="77777777" w:rsidR="00F33CDF" w:rsidRPr="00A32119" w:rsidRDefault="00F33CDF">
            <w:pPr>
              <w:rPr>
                <w:rFonts w:asciiTheme="majorHAnsi" w:hAnsiTheme="majorHAnsi"/>
              </w:rPr>
            </w:pPr>
          </w:p>
        </w:tc>
      </w:tr>
      <w:tr w:rsidR="00921F5E" w:rsidRPr="00A32119" w14:paraId="5A445CC8" w14:textId="77777777" w:rsidTr="00921F5E">
        <w:tc>
          <w:tcPr>
            <w:tcW w:w="1059" w:type="dxa"/>
          </w:tcPr>
          <w:p w14:paraId="1C8EEEB1" w14:textId="74F1C158" w:rsidR="00F33CDF" w:rsidRPr="00A32119" w:rsidRDefault="0055062D" w:rsidP="00A32119">
            <w:pPr>
              <w:rPr>
                <w:rFonts w:asciiTheme="majorHAnsi" w:hAnsiTheme="majorHAnsi"/>
              </w:rPr>
            </w:pPr>
            <w:r>
              <w:rPr>
                <w:rFonts w:asciiTheme="majorHAnsi" w:hAnsiTheme="majorHAnsi"/>
              </w:rPr>
              <w:t>ENV 551</w:t>
            </w:r>
          </w:p>
        </w:tc>
        <w:tc>
          <w:tcPr>
            <w:tcW w:w="4449" w:type="dxa"/>
            <w:gridSpan w:val="2"/>
          </w:tcPr>
          <w:p w14:paraId="3267D099" w14:textId="1DED700A" w:rsidR="00F33CDF" w:rsidRPr="00A32119" w:rsidRDefault="0055062D">
            <w:pPr>
              <w:rPr>
                <w:rFonts w:asciiTheme="majorHAnsi" w:hAnsiTheme="majorHAnsi"/>
              </w:rPr>
            </w:pPr>
            <w:r>
              <w:rPr>
                <w:rFonts w:asciiTheme="majorHAnsi" w:hAnsiTheme="majorHAnsi"/>
              </w:rPr>
              <w:t>Environmental Toxicology</w:t>
            </w:r>
          </w:p>
        </w:tc>
        <w:tc>
          <w:tcPr>
            <w:tcW w:w="1260" w:type="dxa"/>
          </w:tcPr>
          <w:p w14:paraId="53BA3E52" w14:textId="77777777" w:rsidR="00F33CDF" w:rsidRPr="00A32119" w:rsidRDefault="00F33CDF">
            <w:pPr>
              <w:rPr>
                <w:rFonts w:asciiTheme="majorHAnsi" w:hAnsiTheme="majorHAnsi"/>
              </w:rPr>
            </w:pPr>
          </w:p>
        </w:tc>
        <w:tc>
          <w:tcPr>
            <w:tcW w:w="825" w:type="dxa"/>
          </w:tcPr>
          <w:p w14:paraId="2AF5A73B" w14:textId="77777777" w:rsidR="00F33CDF" w:rsidRPr="00A32119" w:rsidRDefault="00F33CDF">
            <w:pPr>
              <w:rPr>
                <w:rFonts w:asciiTheme="majorHAnsi" w:hAnsiTheme="majorHAnsi"/>
              </w:rPr>
            </w:pPr>
          </w:p>
        </w:tc>
        <w:tc>
          <w:tcPr>
            <w:tcW w:w="6375" w:type="dxa"/>
          </w:tcPr>
          <w:p w14:paraId="2D1D5B4D" w14:textId="77777777" w:rsidR="00F33CDF" w:rsidRPr="00A32119" w:rsidRDefault="00F33CDF">
            <w:pPr>
              <w:rPr>
                <w:rFonts w:asciiTheme="majorHAnsi" w:hAnsiTheme="majorHAnsi"/>
              </w:rPr>
            </w:pPr>
          </w:p>
        </w:tc>
      </w:tr>
      <w:tr w:rsidR="00921F5E" w:rsidRPr="00A32119" w14:paraId="26069127" w14:textId="77777777" w:rsidTr="00921F5E">
        <w:tc>
          <w:tcPr>
            <w:tcW w:w="1059" w:type="dxa"/>
          </w:tcPr>
          <w:p w14:paraId="0BA84D42" w14:textId="2449340B" w:rsidR="00F33CDF" w:rsidRPr="00A32119" w:rsidRDefault="0055062D" w:rsidP="00A32119">
            <w:pPr>
              <w:rPr>
                <w:rFonts w:asciiTheme="majorHAnsi" w:hAnsiTheme="majorHAnsi"/>
              </w:rPr>
            </w:pPr>
            <w:r>
              <w:rPr>
                <w:rFonts w:asciiTheme="majorHAnsi" w:hAnsiTheme="majorHAnsi"/>
              </w:rPr>
              <w:t>ENV 570</w:t>
            </w:r>
          </w:p>
        </w:tc>
        <w:tc>
          <w:tcPr>
            <w:tcW w:w="4449" w:type="dxa"/>
            <w:gridSpan w:val="2"/>
          </w:tcPr>
          <w:p w14:paraId="52A8A655" w14:textId="27EF32EA" w:rsidR="00F33CDF" w:rsidRPr="00A32119" w:rsidRDefault="0055062D">
            <w:pPr>
              <w:rPr>
                <w:rFonts w:asciiTheme="majorHAnsi" w:hAnsiTheme="majorHAnsi"/>
              </w:rPr>
            </w:pPr>
            <w:r>
              <w:rPr>
                <w:rFonts w:asciiTheme="majorHAnsi" w:hAnsiTheme="majorHAnsi"/>
              </w:rPr>
              <w:t xml:space="preserve">Emergency </w:t>
            </w:r>
            <w:r w:rsidR="00DC494C">
              <w:rPr>
                <w:rFonts w:asciiTheme="majorHAnsi" w:hAnsiTheme="majorHAnsi"/>
              </w:rPr>
              <w:t>Preparedness</w:t>
            </w:r>
          </w:p>
        </w:tc>
        <w:tc>
          <w:tcPr>
            <w:tcW w:w="1260" w:type="dxa"/>
          </w:tcPr>
          <w:p w14:paraId="2B01DE0D" w14:textId="77777777" w:rsidR="00F33CDF" w:rsidRPr="00A32119" w:rsidRDefault="00F33CDF">
            <w:pPr>
              <w:rPr>
                <w:rFonts w:asciiTheme="majorHAnsi" w:hAnsiTheme="majorHAnsi"/>
              </w:rPr>
            </w:pPr>
          </w:p>
        </w:tc>
        <w:tc>
          <w:tcPr>
            <w:tcW w:w="825" w:type="dxa"/>
          </w:tcPr>
          <w:p w14:paraId="01B06408" w14:textId="77777777" w:rsidR="00F33CDF" w:rsidRPr="00A32119" w:rsidRDefault="00F33CDF">
            <w:pPr>
              <w:rPr>
                <w:rFonts w:asciiTheme="majorHAnsi" w:hAnsiTheme="majorHAnsi"/>
              </w:rPr>
            </w:pPr>
          </w:p>
        </w:tc>
        <w:tc>
          <w:tcPr>
            <w:tcW w:w="6375" w:type="dxa"/>
          </w:tcPr>
          <w:p w14:paraId="66FA2912" w14:textId="77777777" w:rsidR="00F33CDF" w:rsidRPr="00A32119" w:rsidRDefault="00F33CDF">
            <w:pPr>
              <w:rPr>
                <w:rFonts w:asciiTheme="majorHAnsi" w:hAnsiTheme="majorHAnsi"/>
              </w:rPr>
            </w:pPr>
          </w:p>
        </w:tc>
      </w:tr>
      <w:tr w:rsidR="00BF4405" w:rsidRPr="00A32119" w14:paraId="1B2EEFF9" w14:textId="77777777" w:rsidTr="00921F5E">
        <w:tc>
          <w:tcPr>
            <w:tcW w:w="1059" w:type="dxa"/>
          </w:tcPr>
          <w:p w14:paraId="640A436B" w14:textId="6A4E643E" w:rsidR="00BF4405" w:rsidRDefault="0055062D" w:rsidP="00A32119">
            <w:pPr>
              <w:rPr>
                <w:rFonts w:asciiTheme="majorHAnsi" w:hAnsiTheme="majorHAnsi"/>
              </w:rPr>
            </w:pPr>
            <w:r>
              <w:rPr>
                <w:rFonts w:asciiTheme="majorHAnsi" w:hAnsiTheme="majorHAnsi"/>
              </w:rPr>
              <w:t>ENV 575</w:t>
            </w:r>
          </w:p>
        </w:tc>
        <w:tc>
          <w:tcPr>
            <w:tcW w:w="4449" w:type="dxa"/>
            <w:gridSpan w:val="2"/>
          </w:tcPr>
          <w:p w14:paraId="78C93AE8" w14:textId="1E29968B" w:rsidR="00BF4405" w:rsidRDefault="0055062D">
            <w:pPr>
              <w:rPr>
                <w:rFonts w:asciiTheme="majorHAnsi" w:hAnsiTheme="majorHAnsi"/>
              </w:rPr>
            </w:pPr>
            <w:r>
              <w:rPr>
                <w:rFonts w:asciiTheme="majorHAnsi" w:hAnsiTheme="majorHAnsi"/>
              </w:rPr>
              <w:t>Bioterrorism Bio-Crisis &amp; Public Health</w:t>
            </w:r>
          </w:p>
        </w:tc>
        <w:tc>
          <w:tcPr>
            <w:tcW w:w="1260" w:type="dxa"/>
          </w:tcPr>
          <w:p w14:paraId="5AE5CAB8" w14:textId="77777777" w:rsidR="00BF4405" w:rsidRPr="00A32119" w:rsidRDefault="00BF4405">
            <w:pPr>
              <w:rPr>
                <w:rFonts w:asciiTheme="majorHAnsi" w:hAnsiTheme="majorHAnsi"/>
              </w:rPr>
            </w:pPr>
          </w:p>
        </w:tc>
        <w:tc>
          <w:tcPr>
            <w:tcW w:w="825" w:type="dxa"/>
          </w:tcPr>
          <w:p w14:paraId="3C9ED92C" w14:textId="77777777" w:rsidR="00BF4405" w:rsidRPr="00A32119" w:rsidRDefault="00BF4405">
            <w:pPr>
              <w:rPr>
                <w:rFonts w:asciiTheme="majorHAnsi" w:hAnsiTheme="majorHAnsi"/>
              </w:rPr>
            </w:pPr>
          </w:p>
        </w:tc>
        <w:tc>
          <w:tcPr>
            <w:tcW w:w="6375" w:type="dxa"/>
          </w:tcPr>
          <w:p w14:paraId="34FE4F24" w14:textId="77777777" w:rsidR="00BF4405" w:rsidRPr="00A32119" w:rsidRDefault="00BF4405">
            <w:pPr>
              <w:rPr>
                <w:rFonts w:asciiTheme="majorHAnsi" w:hAnsiTheme="majorHAnsi"/>
              </w:rPr>
            </w:pPr>
          </w:p>
        </w:tc>
      </w:tr>
      <w:tr w:rsidR="00DC494C" w:rsidRPr="00A32119" w14:paraId="72900DAE" w14:textId="77777777" w:rsidTr="00DC494C">
        <w:tc>
          <w:tcPr>
            <w:tcW w:w="13968" w:type="dxa"/>
            <w:gridSpan w:val="6"/>
            <w:shd w:val="clear" w:color="auto" w:fill="CCC0D9" w:themeFill="accent4" w:themeFillTint="66"/>
          </w:tcPr>
          <w:p w14:paraId="56D633DA" w14:textId="32317A83" w:rsidR="00DC494C" w:rsidRPr="00DC494C" w:rsidRDefault="00DC494C" w:rsidP="00A32119">
            <w:pPr>
              <w:rPr>
                <w:rFonts w:asciiTheme="majorHAnsi" w:hAnsiTheme="majorHAnsi"/>
                <w:i/>
                <w:sz w:val="20"/>
                <w:szCs w:val="20"/>
              </w:rPr>
            </w:pPr>
            <w:r>
              <w:rPr>
                <w:rFonts w:asciiTheme="majorHAnsi" w:hAnsiTheme="majorHAnsi"/>
                <w:b/>
                <w:i/>
              </w:rPr>
              <w:t xml:space="preserve">Additional Certificate Requirements: </w:t>
            </w:r>
            <w:r w:rsidRPr="00DC494C">
              <w:rPr>
                <w:rFonts w:asciiTheme="majorHAnsi" w:hAnsiTheme="majorHAnsi"/>
                <w:i/>
                <w:sz w:val="20"/>
                <w:szCs w:val="20"/>
              </w:rPr>
              <w:t>All students must hold a valid 40-hr certification in Hazardous Waste Operations and Emergency Response (OSHA 29 CFR Part 1910.120) and a valid certificate in First Aid/CPR at the time of award of the Emergency Preparedness certificate from WCU. These certifications are available at WCU or may be obtained elsewhere.</w:t>
            </w:r>
          </w:p>
        </w:tc>
      </w:tr>
      <w:tr w:rsidR="00921F5E" w:rsidRPr="00A32119" w14:paraId="03E23DCD" w14:textId="77777777" w:rsidTr="00921F5E">
        <w:tc>
          <w:tcPr>
            <w:tcW w:w="13968" w:type="dxa"/>
            <w:gridSpan w:val="6"/>
            <w:shd w:val="clear" w:color="auto" w:fill="B2A1C7" w:themeFill="accent4" w:themeFillTint="99"/>
          </w:tcPr>
          <w:p w14:paraId="54D82A79" w14:textId="77777777" w:rsidR="00F33CDF" w:rsidRPr="00A32119" w:rsidRDefault="00F33CDF" w:rsidP="00A32119">
            <w:pPr>
              <w:rPr>
                <w:rFonts w:asciiTheme="majorHAnsi" w:hAnsiTheme="majorHAnsi"/>
                <w:b/>
                <w:i/>
              </w:rPr>
            </w:pPr>
            <w:r w:rsidRPr="00A32119">
              <w:rPr>
                <w:rFonts w:asciiTheme="majorHAnsi" w:hAnsiTheme="majorHAnsi"/>
                <w:b/>
                <w:i/>
              </w:rPr>
              <w:t>Capstone Seminar (3 credits)</w:t>
            </w:r>
          </w:p>
        </w:tc>
      </w:tr>
      <w:tr w:rsidR="00921F5E" w:rsidRPr="00A32119" w14:paraId="014AAE0D" w14:textId="77777777" w:rsidTr="00607C96">
        <w:tc>
          <w:tcPr>
            <w:tcW w:w="13968" w:type="dxa"/>
            <w:gridSpan w:val="6"/>
            <w:shd w:val="clear" w:color="auto" w:fill="CCC0D9" w:themeFill="accent4" w:themeFillTint="66"/>
          </w:tcPr>
          <w:p w14:paraId="19698CC9" w14:textId="77777777" w:rsidR="00F33CDF" w:rsidRPr="00A32119" w:rsidRDefault="00F33CDF" w:rsidP="00A32119">
            <w:pPr>
              <w:rPr>
                <w:rFonts w:asciiTheme="majorHAnsi" w:hAnsiTheme="majorHAnsi"/>
                <w:i/>
                <w:sz w:val="20"/>
                <w:szCs w:val="20"/>
              </w:rPr>
            </w:pPr>
            <w:r w:rsidRPr="00A32119">
              <w:rPr>
                <w:rFonts w:asciiTheme="majorHAnsi" w:hAnsiTheme="majorHAnsi"/>
                <w:i/>
                <w:sz w:val="20"/>
                <w:szCs w:val="20"/>
              </w:rPr>
              <w:t>Required of all MPA students.</w:t>
            </w:r>
          </w:p>
        </w:tc>
      </w:tr>
      <w:tr w:rsidR="00921F5E" w:rsidRPr="00A32119" w14:paraId="2DA748C8" w14:textId="77777777" w:rsidTr="00921F5E">
        <w:tc>
          <w:tcPr>
            <w:tcW w:w="1110" w:type="dxa"/>
            <w:gridSpan w:val="2"/>
          </w:tcPr>
          <w:p w14:paraId="2903D096" w14:textId="77777777" w:rsidR="00F33CDF" w:rsidRPr="00A32119" w:rsidRDefault="00F33CDF">
            <w:pPr>
              <w:rPr>
                <w:rFonts w:asciiTheme="majorHAnsi" w:hAnsiTheme="majorHAnsi"/>
              </w:rPr>
            </w:pPr>
            <w:r w:rsidRPr="00A32119">
              <w:rPr>
                <w:rFonts w:asciiTheme="majorHAnsi" w:hAnsiTheme="majorHAnsi"/>
              </w:rPr>
              <w:t>PPA 600</w:t>
            </w:r>
          </w:p>
        </w:tc>
        <w:tc>
          <w:tcPr>
            <w:tcW w:w="4398" w:type="dxa"/>
          </w:tcPr>
          <w:p w14:paraId="1265D640" w14:textId="4B3E93EA" w:rsidR="00F33CDF" w:rsidRPr="00A32119" w:rsidRDefault="00A32119">
            <w:pPr>
              <w:rPr>
                <w:rFonts w:asciiTheme="majorHAnsi" w:hAnsiTheme="majorHAnsi"/>
              </w:rPr>
            </w:pPr>
            <w:r>
              <w:rPr>
                <w:rFonts w:asciiTheme="majorHAnsi" w:hAnsiTheme="majorHAnsi"/>
              </w:rPr>
              <w:t xml:space="preserve">Capstone Seminar in Public </w:t>
            </w:r>
            <w:r w:rsidR="00E722A6">
              <w:rPr>
                <w:rFonts w:asciiTheme="majorHAnsi" w:hAnsiTheme="majorHAnsi"/>
              </w:rPr>
              <w:t>Administration</w:t>
            </w:r>
          </w:p>
        </w:tc>
        <w:tc>
          <w:tcPr>
            <w:tcW w:w="1260" w:type="dxa"/>
          </w:tcPr>
          <w:p w14:paraId="67D9065D" w14:textId="77777777" w:rsidR="00F33CDF" w:rsidRPr="00A32119" w:rsidRDefault="00F33CDF">
            <w:pPr>
              <w:rPr>
                <w:rFonts w:asciiTheme="majorHAnsi" w:hAnsiTheme="majorHAnsi"/>
              </w:rPr>
            </w:pPr>
          </w:p>
        </w:tc>
        <w:tc>
          <w:tcPr>
            <w:tcW w:w="825" w:type="dxa"/>
          </w:tcPr>
          <w:p w14:paraId="0BD60D52" w14:textId="77777777" w:rsidR="00F33CDF" w:rsidRPr="00A32119" w:rsidRDefault="00F33CDF">
            <w:pPr>
              <w:rPr>
                <w:rFonts w:asciiTheme="majorHAnsi" w:hAnsiTheme="majorHAnsi"/>
              </w:rPr>
            </w:pPr>
          </w:p>
        </w:tc>
        <w:tc>
          <w:tcPr>
            <w:tcW w:w="6375" w:type="dxa"/>
          </w:tcPr>
          <w:p w14:paraId="2DC9B165" w14:textId="77777777" w:rsidR="00F33CDF" w:rsidRPr="00A32119" w:rsidRDefault="00F33CDF">
            <w:pPr>
              <w:rPr>
                <w:rFonts w:asciiTheme="majorHAnsi" w:hAnsiTheme="majorHAnsi"/>
              </w:rPr>
            </w:pPr>
          </w:p>
        </w:tc>
      </w:tr>
      <w:tr w:rsidR="00E722A6" w:rsidRPr="00A32119" w14:paraId="71C3BE13" w14:textId="77777777" w:rsidTr="00E722A6">
        <w:tc>
          <w:tcPr>
            <w:tcW w:w="13968" w:type="dxa"/>
            <w:gridSpan w:val="6"/>
            <w:tcBorders>
              <w:bottom w:val="single" w:sz="4" w:space="0" w:color="auto"/>
            </w:tcBorders>
            <w:shd w:val="clear" w:color="auto" w:fill="B2A1C7" w:themeFill="accent4" w:themeFillTint="99"/>
          </w:tcPr>
          <w:p w14:paraId="76032588" w14:textId="2D8B0DB2" w:rsidR="00E722A6" w:rsidRPr="00E722A6" w:rsidRDefault="00BF4405" w:rsidP="00E722A6">
            <w:pPr>
              <w:jc w:val="right"/>
              <w:rPr>
                <w:rFonts w:asciiTheme="majorHAnsi" w:hAnsiTheme="majorHAnsi"/>
                <w:b/>
                <w:bCs/>
                <w:i/>
                <w:iCs/>
                <w:caps/>
              </w:rPr>
            </w:pPr>
            <w:r>
              <w:rPr>
                <w:rFonts w:asciiTheme="majorHAnsi" w:hAnsiTheme="majorHAnsi"/>
                <w:b/>
                <w:bCs/>
                <w:i/>
                <w:iCs/>
                <w:caps/>
              </w:rPr>
              <w:t>42</w:t>
            </w:r>
            <w:r w:rsidR="00E722A6" w:rsidRPr="00E722A6">
              <w:rPr>
                <w:rFonts w:asciiTheme="majorHAnsi" w:hAnsiTheme="majorHAnsi"/>
                <w:b/>
                <w:bCs/>
                <w:i/>
                <w:iCs/>
                <w:caps/>
              </w:rPr>
              <w:t xml:space="preserve"> Total Credits</w:t>
            </w:r>
          </w:p>
        </w:tc>
      </w:tr>
      <w:tr w:rsidR="00921F5E" w:rsidRPr="00A32119" w14:paraId="6113E5EE" w14:textId="77777777" w:rsidTr="00921F5E">
        <w:tc>
          <w:tcPr>
            <w:tcW w:w="13968" w:type="dxa"/>
            <w:gridSpan w:val="6"/>
            <w:tcBorders>
              <w:left w:val="nil"/>
              <w:right w:val="nil"/>
            </w:tcBorders>
          </w:tcPr>
          <w:p w14:paraId="74AE62DE" w14:textId="77777777" w:rsidR="00A32119" w:rsidRPr="00A32119" w:rsidRDefault="00A32119">
            <w:pPr>
              <w:rPr>
                <w:rFonts w:asciiTheme="majorHAnsi" w:hAnsiTheme="majorHAnsi"/>
              </w:rPr>
            </w:pPr>
          </w:p>
        </w:tc>
      </w:tr>
      <w:tr w:rsidR="00921F5E" w:rsidRPr="00A32119" w14:paraId="5627B5F7" w14:textId="77777777" w:rsidTr="00921F5E">
        <w:tc>
          <w:tcPr>
            <w:tcW w:w="6768" w:type="dxa"/>
            <w:gridSpan w:val="4"/>
          </w:tcPr>
          <w:p w14:paraId="5368C6AF" w14:textId="1ABC0ACB" w:rsidR="00F33CDF" w:rsidRPr="00A32119" w:rsidRDefault="00DC494C" w:rsidP="00A32119">
            <w:pPr>
              <w:rPr>
                <w:rFonts w:asciiTheme="majorHAnsi" w:hAnsiTheme="majorHAnsi"/>
                <w:b/>
                <w:smallCaps/>
              </w:rPr>
            </w:pPr>
            <w:r>
              <w:rPr>
                <w:rFonts w:asciiTheme="majorHAnsi" w:hAnsiTheme="majorHAnsi"/>
                <w:b/>
                <w:smallCaps/>
              </w:rPr>
              <w:t xml:space="preserve">MPA </w:t>
            </w:r>
            <w:r w:rsidR="00F33CDF" w:rsidRPr="00A32119">
              <w:rPr>
                <w:rFonts w:asciiTheme="majorHAnsi" w:hAnsiTheme="majorHAnsi"/>
                <w:b/>
                <w:smallCaps/>
              </w:rPr>
              <w:t>Advisor:</w:t>
            </w:r>
          </w:p>
        </w:tc>
        <w:tc>
          <w:tcPr>
            <w:tcW w:w="7200" w:type="dxa"/>
            <w:gridSpan w:val="2"/>
          </w:tcPr>
          <w:p w14:paraId="759AFEA3" w14:textId="77777777" w:rsidR="00F33CDF" w:rsidRPr="00A32119" w:rsidRDefault="00F33CDF">
            <w:pPr>
              <w:rPr>
                <w:rFonts w:asciiTheme="majorHAnsi" w:hAnsiTheme="majorHAnsi"/>
              </w:rPr>
            </w:pPr>
            <w:r w:rsidRPr="00A32119">
              <w:rPr>
                <w:rFonts w:asciiTheme="majorHAnsi" w:hAnsiTheme="majorHAnsi"/>
                <w:b/>
                <w:smallCaps/>
              </w:rPr>
              <w:t>Expected Graduation Date:</w:t>
            </w:r>
          </w:p>
        </w:tc>
      </w:tr>
      <w:tr w:rsidR="00DC494C" w:rsidRPr="00A32119" w14:paraId="326EF280" w14:textId="77777777" w:rsidTr="00921F5E">
        <w:tc>
          <w:tcPr>
            <w:tcW w:w="6768" w:type="dxa"/>
            <w:gridSpan w:val="4"/>
          </w:tcPr>
          <w:p w14:paraId="39E9CD0F" w14:textId="6559DFFB" w:rsidR="00DC494C" w:rsidRDefault="00DC494C" w:rsidP="00A32119">
            <w:pPr>
              <w:rPr>
                <w:rFonts w:asciiTheme="majorHAnsi" w:hAnsiTheme="majorHAnsi"/>
                <w:b/>
                <w:smallCaps/>
              </w:rPr>
            </w:pPr>
            <w:r>
              <w:rPr>
                <w:rFonts w:asciiTheme="majorHAnsi" w:hAnsiTheme="majorHAnsi"/>
                <w:b/>
                <w:smallCaps/>
              </w:rPr>
              <w:t>HEA/ENV Advisor:</w:t>
            </w:r>
          </w:p>
        </w:tc>
        <w:tc>
          <w:tcPr>
            <w:tcW w:w="7200" w:type="dxa"/>
            <w:gridSpan w:val="2"/>
          </w:tcPr>
          <w:p w14:paraId="596C7FC8" w14:textId="77777777" w:rsidR="00DC494C" w:rsidRPr="00A32119" w:rsidRDefault="00DC494C">
            <w:pPr>
              <w:rPr>
                <w:rFonts w:asciiTheme="majorHAnsi" w:hAnsiTheme="majorHAnsi"/>
                <w:b/>
                <w:smallCaps/>
              </w:rPr>
            </w:pPr>
          </w:p>
        </w:tc>
      </w:tr>
    </w:tbl>
    <w:p w14:paraId="4C7C9D38" w14:textId="77777777" w:rsidR="007A171C" w:rsidRDefault="007A171C"/>
    <w:sectPr w:rsidR="007A171C" w:rsidSect="00A32119">
      <w:headerReference w:type="even" r:id="rId6"/>
      <w:headerReference w:type="default" r:id="rId7"/>
      <w:footerReference w:type="even" r:id="rId8"/>
      <w:footerReference w:type="default" r:id="rId9"/>
      <w:headerReference w:type="first" r:id="rId10"/>
      <w:footerReference w:type="first" r:id="rId11"/>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78BEE" w14:textId="77777777" w:rsidR="000D5B39" w:rsidRDefault="000D5B39" w:rsidP="00921F5E">
      <w:r>
        <w:separator/>
      </w:r>
    </w:p>
  </w:endnote>
  <w:endnote w:type="continuationSeparator" w:id="0">
    <w:p w14:paraId="2D7DCBBC" w14:textId="77777777" w:rsidR="000D5B39" w:rsidRDefault="000D5B39" w:rsidP="0092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BB782" w14:textId="77777777" w:rsidR="00C23F3B" w:rsidRDefault="00C23F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4E066" w14:textId="77777777" w:rsidR="00C23F3B" w:rsidRDefault="00C23F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13F03" w14:textId="77777777" w:rsidR="00C23F3B" w:rsidRDefault="00C23F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5663F" w14:textId="77777777" w:rsidR="000D5B39" w:rsidRDefault="000D5B39" w:rsidP="00921F5E">
      <w:r>
        <w:separator/>
      </w:r>
    </w:p>
  </w:footnote>
  <w:footnote w:type="continuationSeparator" w:id="0">
    <w:p w14:paraId="02EA43D1" w14:textId="77777777" w:rsidR="000D5B39" w:rsidRDefault="000D5B39" w:rsidP="00921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58245" w14:textId="77777777" w:rsidR="00C23F3B" w:rsidRDefault="00C23F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3C8A6" w14:textId="3BAFED99" w:rsidR="00921F5E" w:rsidRDefault="00921F5E" w:rsidP="00921F5E">
    <w:pPr>
      <w:pStyle w:val="Header"/>
      <w:jc w:val="center"/>
      <w:rPr>
        <w:rFonts w:asciiTheme="majorHAnsi" w:hAnsiTheme="majorHAnsi"/>
        <w:b/>
        <w:bCs/>
        <w:smallCaps/>
      </w:rPr>
    </w:pPr>
    <w:r w:rsidRPr="00921F5E">
      <w:rPr>
        <w:rFonts w:asciiTheme="majorHAnsi" w:hAnsiTheme="majorHAnsi"/>
        <w:b/>
        <w:bCs/>
        <w:smallCaps/>
      </w:rPr>
      <w:t>M</w:t>
    </w:r>
    <w:r w:rsidR="00C23F3B">
      <w:rPr>
        <w:rFonts w:asciiTheme="majorHAnsi" w:hAnsiTheme="majorHAnsi"/>
        <w:b/>
        <w:bCs/>
        <w:smallCaps/>
      </w:rPr>
      <w:t xml:space="preserve">aster of </w:t>
    </w:r>
    <w:r w:rsidRPr="00921F5E">
      <w:rPr>
        <w:rFonts w:asciiTheme="majorHAnsi" w:hAnsiTheme="majorHAnsi"/>
        <w:b/>
        <w:bCs/>
        <w:smallCaps/>
      </w:rPr>
      <w:t>P</w:t>
    </w:r>
    <w:r w:rsidR="00C23F3B">
      <w:rPr>
        <w:rFonts w:asciiTheme="majorHAnsi" w:hAnsiTheme="majorHAnsi"/>
        <w:b/>
        <w:bCs/>
        <w:smallCaps/>
      </w:rPr>
      <w:t xml:space="preserve">ublic </w:t>
    </w:r>
    <w:r w:rsidRPr="00921F5E">
      <w:rPr>
        <w:rFonts w:asciiTheme="majorHAnsi" w:hAnsiTheme="majorHAnsi"/>
        <w:b/>
        <w:bCs/>
        <w:smallCaps/>
      </w:rPr>
      <w:t>A</w:t>
    </w:r>
    <w:r w:rsidR="00C23F3B">
      <w:rPr>
        <w:rFonts w:asciiTheme="majorHAnsi" w:hAnsiTheme="majorHAnsi"/>
        <w:b/>
        <w:bCs/>
        <w:smallCaps/>
      </w:rPr>
      <w:t>dministration</w:t>
    </w:r>
    <w:r w:rsidRPr="00921F5E">
      <w:rPr>
        <w:rFonts w:asciiTheme="majorHAnsi" w:hAnsiTheme="majorHAnsi"/>
        <w:b/>
        <w:bCs/>
        <w:smallCaps/>
      </w:rPr>
      <w:t xml:space="preserve"> </w:t>
    </w:r>
    <w:r w:rsidR="00CD5817">
      <w:rPr>
        <w:rFonts w:asciiTheme="majorHAnsi" w:hAnsiTheme="majorHAnsi"/>
        <w:b/>
        <w:bCs/>
        <w:smallCaps/>
      </w:rPr>
      <w:t xml:space="preserve">with Graduate Certificate in </w:t>
    </w:r>
    <w:r w:rsidR="00027035" w:rsidRPr="00027035">
      <w:rPr>
        <w:rFonts w:asciiTheme="majorHAnsi" w:hAnsiTheme="majorHAnsi"/>
        <w:b/>
        <w:bCs/>
        <w:smallCaps/>
      </w:rPr>
      <w:t>Emergency Preparedness in Public Health</w:t>
    </w:r>
  </w:p>
  <w:p w14:paraId="00055569" w14:textId="77777777" w:rsidR="00921F5E" w:rsidRPr="00921F5E" w:rsidRDefault="00921F5E" w:rsidP="00921F5E">
    <w:pPr>
      <w:pStyle w:val="Header"/>
      <w:jc w:val="center"/>
      <w:rPr>
        <w:b/>
        <w:bCs/>
        <w:smallCap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92906" w14:textId="77777777" w:rsidR="00C23F3B" w:rsidRDefault="00C23F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CDF"/>
    <w:rsid w:val="00027035"/>
    <w:rsid w:val="000D5B39"/>
    <w:rsid w:val="001D7BC2"/>
    <w:rsid w:val="004F5687"/>
    <w:rsid w:val="0055062D"/>
    <w:rsid w:val="00607C96"/>
    <w:rsid w:val="006D2934"/>
    <w:rsid w:val="006D32FA"/>
    <w:rsid w:val="006F04A4"/>
    <w:rsid w:val="007A171C"/>
    <w:rsid w:val="00921F5E"/>
    <w:rsid w:val="0097120B"/>
    <w:rsid w:val="00980B0E"/>
    <w:rsid w:val="00A32119"/>
    <w:rsid w:val="00AF1BD0"/>
    <w:rsid w:val="00B07A57"/>
    <w:rsid w:val="00B543DC"/>
    <w:rsid w:val="00B863D1"/>
    <w:rsid w:val="00BC30F1"/>
    <w:rsid w:val="00BF4405"/>
    <w:rsid w:val="00C23F3B"/>
    <w:rsid w:val="00CD5817"/>
    <w:rsid w:val="00D34BE5"/>
    <w:rsid w:val="00DC494C"/>
    <w:rsid w:val="00E722A6"/>
    <w:rsid w:val="00F11E98"/>
    <w:rsid w:val="00F33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9B1540"/>
  <w14:defaultImageDpi w14:val="300"/>
  <w15:docId w15:val="{12B59904-4D9B-9B42-A913-4AF8EE91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3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urselistcomment">
    <w:name w:val="courselistcomment"/>
    <w:basedOn w:val="DefaultParagraphFont"/>
    <w:rsid w:val="00F33CDF"/>
  </w:style>
  <w:style w:type="paragraph" w:styleId="Header">
    <w:name w:val="header"/>
    <w:basedOn w:val="Normal"/>
    <w:link w:val="HeaderChar"/>
    <w:uiPriority w:val="99"/>
    <w:unhideWhenUsed/>
    <w:rsid w:val="00921F5E"/>
    <w:pPr>
      <w:tabs>
        <w:tab w:val="center" w:pos="4320"/>
        <w:tab w:val="right" w:pos="8640"/>
      </w:tabs>
    </w:pPr>
  </w:style>
  <w:style w:type="character" w:customStyle="1" w:styleId="HeaderChar">
    <w:name w:val="Header Char"/>
    <w:basedOn w:val="DefaultParagraphFont"/>
    <w:link w:val="Header"/>
    <w:uiPriority w:val="99"/>
    <w:rsid w:val="00921F5E"/>
  </w:style>
  <w:style w:type="paragraph" w:styleId="Footer">
    <w:name w:val="footer"/>
    <w:basedOn w:val="Normal"/>
    <w:link w:val="FooterChar"/>
    <w:uiPriority w:val="99"/>
    <w:unhideWhenUsed/>
    <w:rsid w:val="00921F5E"/>
    <w:pPr>
      <w:tabs>
        <w:tab w:val="center" w:pos="4320"/>
        <w:tab w:val="right" w:pos="8640"/>
      </w:tabs>
    </w:pPr>
  </w:style>
  <w:style w:type="character" w:customStyle="1" w:styleId="FooterChar">
    <w:name w:val="Footer Char"/>
    <w:basedOn w:val="DefaultParagraphFont"/>
    <w:link w:val="Footer"/>
    <w:uiPriority w:val="99"/>
    <w:rsid w:val="00921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22581">
      <w:bodyDiv w:val="1"/>
      <w:marLeft w:val="0"/>
      <w:marRight w:val="0"/>
      <w:marTop w:val="0"/>
      <w:marBottom w:val="0"/>
      <w:divBdr>
        <w:top w:val="none" w:sz="0" w:space="0" w:color="auto"/>
        <w:left w:val="none" w:sz="0" w:space="0" w:color="auto"/>
        <w:bottom w:val="none" w:sz="0" w:space="0" w:color="auto"/>
        <w:right w:val="none" w:sz="0" w:space="0" w:color="auto"/>
      </w:divBdr>
    </w:div>
    <w:div w:id="951018409">
      <w:bodyDiv w:val="1"/>
      <w:marLeft w:val="0"/>
      <w:marRight w:val="0"/>
      <w:marTop w:val="0"/>
      <w:marBottom w:val="0"/>
      <w:divBdr>
        <w:top w:val="none" w:sz="0" w:space="0" w:color="auto"/>
        <w:left w:val="none" w:sz="0" w:space="0" w:color="auto"/>
        <w:bottom w:val="none" w:sz="0" w:space="0" w:color="auto"/>
        <w:right w:val="none" w:sz="0" w:space="0" w:color="auto"/>
      </w:divBdr>
    </w:div>
    <w:div w:id="999231929">
      <w:bodyDiv w:val="1"/>
      <w:marLeft w:val="0"/>
      <w:marRight w:val="0"/>
      <w:marTop w:val="0"/>
      <w:marBottom w:val="0"/>
      <w:divBdr>
        <w:top w:val="none" w:sz="0" w:space="0" w:color="auto"/>
        <w:left w:val="none" w:sz="0" w:space="0" w:color="auto"/>
        <w:bottom w:val="none" w:sz="0" w:space="0" w:color="auto"/>
        <w:right w:val="none" w:sz="0" w:space="0" w:color="auto"/>
      </w:divBdr>
    </w:div>
    <w:div w:id="19930982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354</Words>
  <Characters>2020</Characters>
  <Application>Microsoft Office Word</Application>
  <DocSecurity>0</DocSecurity>
  <Lines>16</Lines>
  <Paragraphs>4</Paragraphs>
  <ScaleCrop>false</ScaleCrop>
  <Company>West Chester University</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Turner</dc:creator>
  <cp:keywords/>
  <dc:description/>
  <cp:lastModifiedBy>Turner, Allison H.</cp:lastModifiedBy>
  <cp:revision>9</cp:revision>
  <cp:lastPrinted>2017-03-03T00:35:00Z</cp:lastPrinted>
  <dcterms:created xsi:type="dcterms:W3CDTF">2017-03-03T00:29:00Z</dcterms:created>
  <dcterms:modified xsi:type="dcterms:W3CDTF">2020-02-19T15:50:00Z</dcterms:modified>
</cp:coreProperties>
</file>