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059"/>
        <w:gridCol w:w="51"/>
        <w:gridCol w:w="4398"/>
        <w:gridCol w:w="126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219AC18B" w:rsidR="00F33CDF" w:rsidRPr="00A32119" w:rsidRDefault="00F33CDF" w:rsidP="00D754A8">
            <w:pPr>
              <w:jc w:val="center"/>
              <w:rPr>
                <w:rFonts w:asciiTheme="majorHAnsi" w:hAnsiTheme="majorHAnsi"/>
              </w:rPr>
            </w:pPr>
            <w:r w:rsidRPr="00A32119">
              <w:rPr>
                <w:rFonts w:asciiTheme="majorHAnsi" w:hAnsiTheme="majorHAnsi"/>
              </w:rPr>
              <w:t>M</w:t>
            </w:r>
            <w:r w:rsidR="00FB11BF">
              <w:rPr>
                <w:rFonts w:asciiTheme="majorHAnsi" w:hAnsiTheme="majorHAnsi"/>
              </w:rPr>
              <w:t xml:space="preserve">aster of </w:t>
            </w:r>
            <w:r w:rsidRPr="00A32119">
              <w:rPr>
                <w:rFonts w:asciiTheme="majorHAnsi" w:hAnsiTheme="majorHAnsi"/>
              </w:rPr>
              <w:t>P</w:t>
            </w:r>
            <w:r w:rsidR="00FB11BF">
              <w:rPr>
                <w:rFonts w:asciiTheme="majorHAnsi" w:hAnsiTheme="majorHAnsi"/>
              </w:rPr>
              <w:t xml:space="preserve">ublic </w:t>
            </w:r>
            <w:r w:rsidRPr="00A32119">
              <w:rPr>
                <w:rFonts w:asciiTheme="majorHAnsi" w:hAnsiTheme="majorHAnsi"/>
              </w:rPr>
              <w:t>A</w:t>
            </w:r>
            <w:r w:rsidR="00FB11BF">
              <w:rPr>
                <w:rFonts w:asciiTheme="majorHAnsi" w:hAnsiTheme="majorHAnsi"/>
              </w:rPr>
              <w:t>dministration</w:t>
            </w:r>
            <w:r w:rsidRPr="00A32119">
              <w:rPr>
                <w:rFonts w:asciiTheme="majorHAnsi" w:hAnsiTheme="majorHAnsi"/>
              </w:rPr>
              <w:t xml:space="preserve"> </w:t>
            </w:r>
            <w:r w:rsidR="00BF4405">
              <w:rPr>
                <w:rFonts w:asciiTheme="majorHAnsi" w:hAnsiTheme="majorHAnsi"/>
              </w:rPr>
              <w:t xml:space="preserve">with Graduate Certificate in </w:t>
            </w:r>
            <w:r w:rsidR="00027035">
              <w:rPr>
                <w:rFonts w:asciiTheme="majorHAnsi" w:hAnsiTheme="majorHAnsi"/>
              </w:rPr>
              <w:t>Health</w:t>
            </w:r>
            <w:r w:rsidR="00D754A8">
              <w:rPr>
                <w:rFonts w:asciiTheme="majorHAnsi" w:hAnsiTheme="majorHAnsi"/>
              </w:rPr>
              <w:t xml:space="preserve"> Care Management</w:t>
            </w:r>
          </w:p>
        </w:tc>
      </w:tr>
      <w:tr w:rsidR="00921F5E" w:rsidRPr="00A32119" w14:paraId="0E847E9A" w14:textId="77777777" w:rsidTr="00921F5E">
        <w:tc>
          <w:tcPr>
            <w:tcW w:w="13968" w:type="dxa"/>
            <w:gridSpan w:val="6"/>
          </w:tcPr>
          <w:p w14:paraId="61C64651" w14:textId="6713C621" w:rsidR="00F33CDF" w:rsidRPr="008A0943" w:rsidRDefault="008A0943" w:rsidP="008A0943">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w:t>
            </w:r>
            <w:r w:rsidRPr="008A0943">
              <w:rPr>
                <w:rFonts w:asciiTheme="majorHAnsi" w:hAnsiTheme="majorHAnsi"/>
                <w:sz w:val="20"/>
                <w:szCs w:val="20"/>
              </w:rPr>
              <w:t xml:space="preserve">Health Care Management </w:t>
            </w:r>
            <w:r>
              <w:rPr>
                <w:rFonts w:asciiTheme="majorHAnsi" w:hAnsiTheme="majorHAnsi"/>
                <w:sz w:val="20"/>
                <w:szCs w:val="20"/>
              </w:rPr>
              <w:t xml:space="preserve">is a collaboration with the College of Health Sciences Health Department and </w:t>
            </w:r>
            <w:r w:rsidRPr="008A0943">
              <w:rPr>
                <w:rFonts w:asciiTheme="majorHAnsi" w:hAnsiTheme="majorHAnsi"/>
                <w:sz w:val="20"/>
                <w:szCs w:val="20"/>
              </w:rPr>
              <w:t>is designed to meet career advancement needs of those seeking to transition into the health care industry.</w:t>
            </w:r>
            <w:r w:rsidR="00CC4D08">
              <w:rPr>
                <w:rFonts w:asciiTheme="majorHAnsi" w:hAnsiTheme="majorHAnsi"/>
                <w:sz w:val="20"/>
                <w:szCs w:val="20"/>
              </w:rPr>
              <w:t xml:space="preserve"> </w:t>
            </w:r>
            <w:r w:rsidR="00CC4D08" w:rsidRPr="00CC4D08">
              <w:rPr>
                <w:rFonts w:asciiTheme="majorHAnsi" w:hAnsiTheme="majorHAnsi"/>
                <w:sz w:val="20"/>
                <w:szCs w:val="20"/>
              </w:rPr>
              <w:t>To successfully complete the MPA, all students must maintain a cumulative GPA of 3.0 and earn a minimum grade of B- in all core courses.</w:t>
            </w:r>
            <w:bookmarkStart w:id="0" w:name="_GoBack"/>
            <w:bookmarkEnd w:id="0"/>
          </w:p>
        </w:tc>
      </w:tr>
      <w:tr w:rsidR="00921F5E" w:rsidRPr="00A32119" w14:paraId="300660A3" w14:textId="77777777" w:rsidTr="00921F5E">
        <w:tc>
          <w:tcPr>
            <w:tcW w:w="5508" w:type="dxa"/>
            <w:gridSpan w:val="3"/>
            <w:shd w:val="clear" w:color="auto" w:fill="B2A1C7" w:themeFill="accent4" w:themeFillTint="99"/>
          </w:tcPr>
          <w:p w14:paraId="0BF98003" w14:textId="27B60C7B"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5970CD47"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CC4D08">
              <w:rPr>
                <w:rFonts w:asciiTheme="majorHAnsi" w:hAnsiTheme="majorHAnsi"/>
                <w:i/>
                <w:sz w:val="20"/>
                <w:szCs w:val="20"/>
              </w:rPr>
              <w:t xml:space="preserve"> Must earn a minimum grade of B-.</w:t>
            </w:r>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2"/>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0E463C" w:rsidRPr="00A32119" w14:paraId="353A418F" w14:textId="77777777" w:rsidTr="00921F5E">
        <w:tc>
          <w:tcPr>
            <w:tcW w:w="1059" w:type="dxa"/>
          </w:tcPr>
          <w:p w14:paraId="473FCC1E" w14:textId="77777777" w:rsidR="000E463C" w:rsidRPr="00A32119" w:rsidRDefault="000E463C" w:rsidP="000E463C">
            <w:pPr>
              <w:rPr>
                <w:rFonts w:asciiTheme="majorHAnsi" w:hAnsiTheme="majorHAnsi"/>
              </w:rPr>
            </w:pPr>
            <w:r w:rsidRPr="00A32119">
              <w:rPr>
                <w:rFonts w:asciiTheme="majorHAnsi" w:hAnsiTheme="majorHAnsi"/>
              </w:rPr>
              <w:t>PPA 501</w:t>
            </w:r>
          </w:p>
        </w:tc>
        <w:tc>
          <w:tcPr>
            <w:tcW w:w="4449" w:type="dxa"/>
            <w:gridSpan w:val="2"/>
          </w:tcPr>
          <w:p w14:paraId="75866466" w14:textId="4927DF44" w:rsidR="000E463C" w:rsidRPr="00A32119" w:rsidRDefault="000E463C" w:rsidP="000E463C">
            <w:pPr>
              <w:ind w:right="-516"/>
              <w:rPr>
                <w:rFonts w:asciiTheme="majorHAnsi" w:hAnsiTheme="majorHAnsi"/>
              </w:rPr>
            </w:pPr>
            <w:r>
              <w:rPr>
                <w:rFonts w:asciiTheme="majorHAnsi" w:hAnsiTheme="majorHAnsi"/>
              </w:rPr>
              <w:t>Analysis &amp; Decision Making I</w:t>
            </w:r>
          </w:p>
        </w:tc>
        <w:tc>
          <w:tcPr>
            <w:tcW w:w="1260" w:type="dxa"/>
          </w:tcPr>
          <w:p w14:paraId="3FC6A486" w14:textId="77777777" w:rsidR="000E463C" w:rsidRPr="00A32119" w:rsidRDefault="000E463C" w:rsidP="000E463C">
            <w:pPr>
              <w:rPr>
                <w:rFonts w:asciiTheme="majorHAnsi" w:hAnsiTheme="majorHAnsi"/>
              </w:rPr>
            </w:pPr>
          </w:p>
        </w:tc>
        <w:tc>
          <w:tcPr>
            <w:tcW w:w="825" w:type="dxa"/>
          </w:tcPr>
          <w:p w14:paraId="42A2921B" w14:textId="77777777" w:rsidR="000E463C" w:rsidRPr="00A32119" w:rsidRDefault="000E463C" w:rsidP="000E463C">
            <w:pPr>
              <w:rPr>
                <w:rFonts w:asciiTheme="majorHAnsi" w:hAnsiTheme="majorHAnsi"/>
              </w:rPr>
            </w:pPr>
          </w:p>
        </w:tc>
        <w:tc>
          <w:tcPr>
            <w:tcW w:w="6375" w:type="dxa"/>
          </w:tcPr>
          <w:p w14:paraId="71CBDF16" w14:textId="77777777" w:rsidR="000E463C" w:rsidRPr="00A32119" w:rsidRDefault="000E463C" w:rsidP="000E463C">
            <w:pPr>
              <w:rPr>
                <w:rFonts w:asciiTheme="majorHAnsi" w:hAnsiTheme="majorHAnsi"/>
              </w:rPr>
            </w:pPr>
          </w:p>
        </w:tc>
      </w:tr>
      <w:tr w:rsidR="000E463C" w:rsidRPr="00A32119" w14:paraId="037D0AED" w14:textId="77777777" w:rsidTr="00921F5E">
        <w:tc>
          <w:tcPr>
            <w:tcW w:w="1059" w:type="dxa"/>
          </w:tcPr>
          <w:p w14:paraId="16F1DA73" w14:textId="77777777" w:rsidR="000E463C" w:rsidRPr="00A32119" w:rsidRDefault="000E463C" w:rsidP="000E463C">
            <w:pPr>
              <w:rPr>
                <w:rFonts w:asciiTheme="majorHAnsi" w:hAnsiTheme="majorHAnsi"/>
              </w:rPr>
            </w:pPr>
            <w:r w:rsidRPr="00A32119">
              <w:rPr>
                <w:rFonts w:asciiTheme="majorHAnsi" w:hAnsiTheme="majorHAnsi"/>
              </w:rPr>
              <w:t>PPA 502</w:t>
            </w:r>
          </w:p>
        </w:tc>
        <w:tc>
          <w:tcPr>
            <w:tcW w:w="4449" w:type="dxa"/>
            <w:gridSpan w:val="2"/>
          </w:tcPr>
          <w:p w14:paraId="57563CE7" w14:textId="1D5251AA" w:rsidR="000E463C" w:rsidRPr="00A32119" w:rsidRDefault="000E463C" w:rsidP="000E463C">
            <w:pPr>
              <w:rPr>
                <w:rFonts w:asciiTheme="majorHAnsi" w:hAnsiTheme="majorHAnsi"/>
              </w:rPr>
            </w:pPr>
            <w:r>
              <w:rPr>
                <w:rFonts w:asciiTheme="majorHAnsi" w:hAnsiTheme="majorHAnsi"/>
              </w:rPr>
              <w:t>Analysis &amp; Decision Making II</w:t>
            </w:r>
          </w:p>
        </w:tc>
        <w:tc>
          <w:tcPr>
            <w:tcW w:w="1260" w:type="dxa"/>
          </w:tcPr>
          <w:p w14:paraId="226B3C91" w14:textId="77777777" w:rsidR="000E463C" w:rsidRPr="00A32119" w:rsidRDefault="000E463C" w:rsidP="000E463C">
            <w:pPr>
              <w:rPr>
                <w:rFonts w:asciiTheme="majorHAnsi" w:hAnsiTheme="majorHAnsi"/>
              </w:rPr>
            </w:pPr>
          </w:p>
        </w:tc>
        <w:tc>
          <w:tcPr>
            <w:tcW w:w="825" w:type="dxa"/>
          </w:tcPr>
          <w:p w14:paraId="06FF4791" w14:textId="77777777" w:rsidR="000E463C" w:rsidRPr="00A32119" w:rsidRDefault="000E463C" w:rsidP="000E463C">
            <w:pPr>
              <w:rPr>
                <w:rFonts w:asciiTheme="majorHAnsi" w:hAnsiTheme="majorHAnsi"/>
              </w:rPr>
            </w:pPr>
          </w:p>
        </w:tc>
        <w:tc>
          <w:tcPr>
            <w:tcW w:w="6375" w:type="dxa"/>
          </w:tcPr>
          <w:p w14:paraId="0A6944B2" w14:textId="77777777" w:rsidR="000E463C" w:rsidRPr="00A32119" w:rsidRDefault="000E463C" w:rsidP="000E463C">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2"/>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2"/>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2"/>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2"/>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1D875914" w:rsidR="00F33CDF" w:rsidRPr="00A32119" w:rsidRDefault="00BF4405" w:rsidP="00D754A8">
            <w:pPr>
              <w:rPr>
                <w:rFonts w:asciiTheme="majorHAnsi" w:hAnsiTheme="majorHAnsi"/>
              </w:rPr>
            </w:pPr>
            <w:r>
              <w:rPr>
                <w:rFonts w:asciiTheme="majorHAnsi" w:hAnsiTheme="majorHAnsi"/>
                <w:b/>
                <w:i/>
              </w:rPr>
              <w:t xml:space="preserve">Certificate in </w:t>
            </w:r>
            <w:r w:rsidR="00027035">
              <w:rPr>
                <w:rFonts w:asciiTheme="majorHAnsi" w:hAnsiTheme="majorHAnsi"/>
                <w:b/>
                <w:i/>
              </w:rPr>
              <w:t>Health</w:t>
            </w:r>
            <w:r w:rsidR="00D754A8">
              <w:rPr>
                <w:rFonts w:asciiTheme="majorHAnsi" w:hAnsiTheme="majorHAnsi"/>
                <w:b/>
                <w:i/>
              </w:rPr>
              <w:t xml:space="preserve"> Care Management</w:t>
            </w:r>
            <w:r w:rsidR="006D2934">
              <w:rPr>
                <w:rFonts w:asciiTheme="majorHAnsi" w:hAnsiTheme="majorHAnsi"/>
                <w:b/>
                <w:i/>
              </w:rPr>
              <w:t xml:space="preserve"> Requirements</w:t>
            </w:r>
            <w:r>
              <w:rPr>
                <w:rFonts w:asciiTheme="majorHAnsi" w:hAnsiTheme="majorHAnsi"/>
                <w:b/>
                <w:i/>
              </w:rPr>
              <w:t xml:space="preserve"> (18</w:t>
            </w:r>
            <w:r w:rsidR="00F33CDF" w:rsidRPr="00A32119">
              <w:rPr>
                <w:rFonts w:asciiTheme="majorHAnsi" w:hAnsiTheme="majorHAnsi"/>
                <w:b/>
                <w:i/>
              </w:rPr>
              <w:t xml:space="preserve"> credits)</w:t>
            </w:r>
          </w:p>
        </w:tc>
      </w:tr>
      <w:tr w:rsidR="008A0943" w:rsidRPr="008A0943" w14:paraId="0B231524" w14:textId="77777777" w:rsidTr="008A0943">
        <w:tc>
          <w:tcPr>
            <w:tcW w:w="13968" w:type="dxa"/>
            <w:gridSpan w:val="6"/>
            <w:shd w:val="clear" w:color="auto" w:fill="CCC0D9" w:themeFill="accent4" w:themeFillTint="66"/>
          </w:tcPr>
          <w:p w14:paraId="69701002" w14:textId="7405390E" w:rsidR="008A0943" w:rsidRPr="008A0943" w:rsidRDefault="008A0943" w:rsidP="008A0943">
            <w:pPr>
              <w:rPr>
                <w:rFonts w:asciiTheme="majorHAnsi" w:hAnsiTheme="majorHAnsi"/>
                <w:i/>
                <w:sz w:val="20"/>
                <w:szCs w:val="20"/>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lected under advisement from HEA</w:t>
            </w:r>
            <w:r w:rsidRPr="002C4366">
              <w:rPr>
                <w:rFonts w:asciiTheme="majorHAnsi" w:eastAsia="Times New Roman" w:hAnsiTheme="majorHAnsi" w:cs="Times New Roman"/>
                <w:i/>
                <w:sz w:val="20"/>
                <w:szCs w:val="20"/>
              </w:rPr>
              <w:t xml:space="preserve"> faculty adviser</w:t>
            </w:r>
            <w:r>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Pr>
                <w:rFonts w:asciiTheme="majorHAnsi" w:eastAsia="Times New Roman" w:hAnsiTheme="majorHAnsi" w:cs="Times New Roman"/>
                <w:i/>
                <w:sz w:val="20"/>
                <w:szCs w:val="20"/>
              </w:rPr>
              <w:t xml:space="preserve">All </w:t>
            </w:r>
            <w:r>
              <w:rPr>
                <w:rStyle w:val="courselistcomment"/>
                <w:rFonts w:asciiTheme="majorHAnsi" w:eastAsia="Times New Roman" w:hAnsiTheme="majorHAnsi" w:cs="Times New Roman"/>
                <w:i/>
                <w:sz w:val="20"/>
                <w:szCs w:val="20"/>
              </w:rPr>
              <w:t>HEA courses are delivered online and are offered through the Health Department within the College of Health Sciences.</w:t>
            </w:r>
          </w:p>
        </w:tc>
      </w:tr>
      <w:tr w:rsidR="00921F5E" w:rsidRPr="00A32119" w14:paraId="1AB95EB9" w14:textId="77777777" w:rsidTr="00921F5E">
        <w:tc>
          <w:tcPr>
            <w:tcW w:w="1059" w:type="dxa"/>
          </w:tcPr>
          <w:p w14:paraId="2A838BC1" w14:textId="1544DFEF" w:rsidR="00F33CDF" w:rsidRPr="00A32119" w:rsidRDefault="00BF4405" w:rsidP="00A32119">
            <w:pPr>
              <w:rPr>
                <w:rFonts w:asciiTheme="majorHAnsi" w:hAnsiTheme="majorHAnsi"/>
              </w:rPr>
            </w:pPr>
            <w:r>
              <w:rPr>
                <w:rFonts w:asciiTheme="majorHAnsi" w:hAnsiTheme="majorHAnsi"/>
              </w:rPr>
              <w:t>HEA 513</w:t>
            </w:r>
          </w:p>
        </w:tc>
        <w:tc>
          <w:tcPr>
            <w:tcW w:w="4449" w:type="dxa"/>
            <w:gridSpan w:val="2"/>
          </w:tcPr>
          <w:p w14:paraId="13952676" w14:textId="719F46A1" w:rsidR="00F33CDF" w:rsidRPr="00A32119" w:rsidRDefault="00BF4405" w:rsidP="00F11E98">
            <w:pPr>
              <w:rPr>
                <w:rFonts w:asciiTheme="majorHAnsi" w:hAnsiTheme="majorHAnsi"/>
              </w:rPr>
            </w:pPr>
            <w:r>
              <w:rPr>
                <w:rFonts w:asciiTheme="majorHAnsi" w:hAnsiTheme="majorHAnsi"/>
              </w:rPr>
              <w:t>Legal Aspects of Health Care</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1D2019F9" w:rsidR="00F33CDF" w:rsidRPr="00A32119" w:rsidRDefault="00BF4405" w:rsidP="00A32119">
            <w:pPr>
              <w:rPr>
                <w:rFonts w:asciiTheme="majorHAnsi" w:hAnsiTheme="majorHAnsi"/>
              </w:rPr>
            </w:pPr>
            <w:r>
              <w:rPr>
                <w:rFonts w:asciiTheme="majorHAnsi" w:hAnsiTheme="majorHAnsi"/>
              </w:rPr>
              <w:t>HEA 514</w:t>
            </w:r>
          </w:p>
        </w:tc>
        <w:tc>
          <w:tcPr>
            <w:tcW w:w="4449" w:type="dxa"/>
            <w:gridSpan w:val="2"/>
          </w:tcPr>
          <w:p w14:paraId="72338535" w14:textId="0208C380" w:rsidR="00F33CDF" w:rsidRPr="00A32119" w:rsidRDefault="00BF4405">
            <w:pPr>
              <w:rPr>
                <w:rFonts w:asciiTheme="majorHAnsi" w:hAnsiTheme="majorHAnsi"/>
              </w:rPr>
            </w:pPr>
            <w:r>
              <w:rPr>
                <w:rFonts w:asciiTheme="majorHAnsi" w:hAnsiTheme="majorHAnsi"/>
              </w:rPr>
              <w:t>Approaches to Health Care Delivery</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231CBBFA" w:rsidR="00F33CDF" w:rsidRPr="00A32119" w:rsidRDefault="00BF4405" w:rsidP="00A32119">
            <w:pPr>
              <w:rPr>
                <w:rFonts w:asciiTheme="majorHAnsi" w:hAnsiTheme="majorHAnsi"/>
              </w:rPr>
            </w:pPr>
            <w:r>
              <w:rPr>
                <w:rFonts w:asciiTheme="majorHAnsi" w:hAnsiTheme="majorHAnsi"/>
              </w:rPr>
              <w:t>HEA 516</w:t>
            </w:r>
          </w:p>
        </w:tc>
        <w:tc>
          <w:tcPr>
            <w:tcW w:w="4449" w:type="dxa"/>
            <w:gridSpan w:val="2"/>
          </w:tcPr>
          <w:p w14:paraId="3267D099" w14:textId="40ABAD7C" w:rsidR="00F33CDF" w:rsidRPr="00A32119" w:rsidRDefault="00BF4405">
            <w:pPr>
              <w:rPr>
                <w:rFonts w:asciiTheme="majorHAnsi" w:hAnsiTheme="majorHAnsi"/>
              </w:rPr>
            </w:pPr>
            <w:r>
              <w:rPr>
                <w:rFonts w:asciiTheme="majorHAnsi" w:hAnsiTheme="majorHAnsi"/>
              </w:rPr>
              <w:t>Health Care Management</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3EDA1FDD" w:rsidR="00F33CDF" w:rsidRPr="00A32119" w:rsidRDefault="00BF4405" w:rsidP="00A32119">
            <w:pPr>
              <w:rPr>
                <w:rFonts w:asciiTheme="majorHAnsi" w:hAnsiTheme="majorHAnsi"/>
              </w:rPr>
            </w:pPr>
            <w:r>
              <w:rPr>
                <w:rFonts w:asciiTheme="majorHAnsi" w:hAnsiTheme="majorHAnsi"/>
              </w:rPr>
              <w:t>HEA 613</w:t>
            </w:r>
          </w:p>
        </w:tc>
        <w:tc>
          <w:tcPr>
            <w:tcW w:w="4449" w:type="dxa"/>
            <w:gridSpan w:val="2"/>
          </w:tcPr>
          <w:p w14:paraId="52A8A655" w14:textId="3746AE96" w:rsidR="00F33CDF" w:rsidRPr="00A32119" w:rsidRDefault="00BF4405">
            <w:pPr>
              <w:rPr>
                <w:rFonts w:asciiTheme="majorHAnsi" w:hAnsiTheme="majorHAnsi"/>
              </w:rPr>
            </w:pPr>
            <w:r>
              <w:rPr>
                <w:rFonts w:asciiTheme="majorHAnsi" w:hAnsiTheme="majorHAnsi"/>
              </w:rPr>
              <w:t>Advocacy &amp; Quality of Health Care Services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BF4405" w:rsidRPr="00A32119" w14:paraId="1B2EEFF9" w14:textId="77777777" w:rsidTr="00921F5E">
        <w:tc>
          <w:tcPr>
            <w:tcW w:w="1059" w:type="dxa"/>
          </w:tcPr>
          <w:p w14:paraId="640A436B" w14:textId="0FA8DC80" w:rsidR="00BF4405" w:rsidRDefault="00BF4405" w:rsidP="00A32119">
            <w:pPr>
              <w:rPr>
                <w:rFonts w:asciiTheme="majorHAnsi" w:hAnsiTheme="majorHAnsi"/>
              </w:rPr>
            </w:pPr>
            <w:r>
              <w:rPr>
                <w:rFonts w:asciiTheme="majorHAnsi" w:hAnsiTheme="majorHAnsi"/>
              </w:rPr>
              <w:t>HEA 614</w:t>
            </w:r>
          </w:p>
        </w:tc>
        <w:tc>
          <w:tcPr>
            <w:tcW w:w="4449" w:type="dxa"/>
            <w:gridSpan w:val="2"/>
          </w:tcPr>
          <w:p w14:paraId="78C93AE8" w14:textId="2DA4907A" w:rsidR="00BF4405" w:rsidRDefault="00BF4405">
            <w:pPr>
              <w:rPr>
                <w:rFonts w:asciiTheme="majorHAnsi" w:hAnsiTheme="majorHAnsi"/>
              </w:rPr>
            </w:pPr>
            <w:r>
              <w:rPr>
                <w:rFonts w:asciiTheme="majorHAnsi" w:hAnsiTheme="majorHAnsi"/>
              </w:rPr>
              <w:t xml:space="preserve">Health Care Technology &amp; Info </w:t>
            </w:r>
            <w:proofErr w:type="spellStart"/>
            <w:r>
              <w:rPr>
                <w:rFonts w:asciiTheme="majorHAnsi" w:hAnsiTheme="majorHAnsi"/>
              </w:rPr>
              <w:t>Mgmt</w:t>
            </w:r>
            <w:proofErr w:type="spellEnd"/>
          </w:p>
        </w:tc>
        <w:tc>
          <w:tcPr>
            <w:tcW w:w="1260" w:type="dxa"/>
          </w:tcPr>
          <w:p w14:paraId="5AE5CAB8" w14:textId="77777777" w:rsidR="00BF4405" w:rsidRPr="00A32119" w:rsidRDefault="00BF4405">
            <w:pPr>
              <w:rPr>
                <w:rFonts w:asciiTheme="majorHAnsi" w:hAnsiTheme="majorHAnsi"/>
              </w:rPr>
            </w:pPr>
          </w:p>
        </w:tc>
        <w:tc>
          <w:tcPr>
            <w:tcW w:w="825" w:type="dxa"/>
          </w:tcPr>
          <w:p w14:paraId="3C9ED92C" w14:textId="77777777" w:rsidR="00BF4405" w:rsidRPr="00A32119" w:rsidRDefault="00BF4405">
            <w:pPr>
              <w:rPr>
                <w:rFonts w:asciiTheme="majorHAnsi" w:hAnsiTheme="majorHAnsi"/>
              </w:rPr>
            </w:pPr>
          </w:p>
        </w:tc>
        <w:tc>
          <w:tcPr>
            <w:tcW w:w="6375" w:type="dxa"/>
          </w:tcPr>
          <w:p w14:paraId="34FE4F24" w14:textId="77777777" w:rsidR="00BF4405" w:rsidRPr="00A32119" w:rsidRDefault="00BF4405">
            <w:pPr>
              <w:rPr>
                <w:rFonts w:asciiTheme="majorHAnsi" w:hAnsiTheme="majorHAnsi"/>
              </w:rPr>
            </w:pPr>
          </w:p>
        </w:tc>
      </w:tr>
      <w:tr w:rsidR="00BF4405" w:rsidRPr="00A32119" w14:paraId="7EA80A87" w14:textId="77777777" w:rsidTr="00921F5E">
        <w:tc>
          <w:tcPr>
            <w:tcW w:w="1059" w:type="dxa"/>
          </w:tcPr>
          <w:p w14:paraId="6E3F6461" w14:textId="5C1FCCED" w:rsidR="00BF4405" w:rsidRDefault="00BF4405" w:rsidP="00A32119">
            <w:pPr>
              <w:rPr>
                <w:rFonts w:asciiTheme="majorHAnsi" w:hAnsiTheme="majorHAnsi"/>
              </w:rPr>
            </w:pPr>
            <w:r>
              <w:rPr>
                <w:rFonts w:asciiTheme="majorHAnsi" w:hAnsiTheme="majorHAnsi"/>
              </w:rPr>
              <w:t>HEA 616</w:t>
            </w:r>
          </w:p>
        </w:tc>
        <w:tc>
          <w:tcPr>
            <w:tcW w:w="4449" w:type="dxa"/>
            <w:gridSpan w:val="2"/>
          </w:tcPr>
          <w:p w14:paraId="10FAD20E" w14:textId="1D4765F3" w:rsidR="00BF4405" w:rsidRDefault="00BF4405">
            <w:pPr>
              <w:rPr>
                <w:rFonts w:asciiTheme="majorHAnsi" w:hAnsiTheme="majorHAnsi"/>
              </w:rPr>
            </w:pPr>
            <w:r>
              <w:rPr>
                <w:rFonts w:asciiTheme="majorHAnsi" w:hAnsiTheme="majorHAnsi"/>
              </w:rPr>
              <w:t>Strategic Leadership in Health Care</w:t>
            </w:r>
          </w:p>
        </w:tc>
        <w:tc>
          <w:tcPr>
            <w:tcW w:w="1260" w:type="dxa"/>
          </w:tcPr>
          <w:p w14:paraId="01591D76" w14:textId="77777777" w:rsidR="00BF4405" w:rsidRPr="00A32119" w:rsidRDefault="00BF4405">
            <w:pPr>
              <w:rPr>
                <w:rFonts w:asciiTheme="majorHAnsi" w:hAnsiTheme="majorHAnsi"/>
              </w:rPr>
            </w:pPr>
          </w:p>
        </w:tc>
        <w:tc>
          <w:tcPr>
            <w:tcW w:w="825" w:type="dxa"/>
          </w:tcPr>
          <w:p w14:paraId="52CBD816" w14:textId="77777777" w:rsidR="00BF4405" w:rsidRPr="00A32119" w:rsidRDefault="00BF4405">
            <w:pPr>
              <w:rPr>
                <w:rFonts w:asciiTheme="majorHAnsi" w:hAnsiTheme="majorHAnsi"/>
              </w:rPr>
            </w:pPr>
          </w:p>
        </w:tc>
        <w:tc>
          <w:tcPr>
            <w:tcW w:w="6375" w:type="dxa"/>
          </w:tcPr>
          <w:p w14:paraId="712DA1E0" w14:textId="77777777" w:rsidR="00BF4405" w:rsidRPr="00A32119" w:rsidRDefault="00BF4405">
            <w:pPr>
              <w:rPr>
                <w:rFonts w:asciiTheme="majorHAnsi" w:hAnsiTheme="majorHAnsi"/>
              </w:rPr>
            </w:pP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607C96">
        <w:tc>
          <w:tcPr>
            <w:tcW w:w="13968" w:type="dxa"/>
            <w:gridSpan w:val="6"/>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2D8B0DB2" w:rsidR="00E722A6" w:rsidRPr="00E722A6" w:rsidRDefault="00BF4405" w:rsidP="00E722A6">
            <w:pPr>
              <w:jc w:val="right"/>
              <w:rPr>
                <w:rFonts w:asciiTheme="majorHAnsi" w:hAnsiTheme="majorHAnsi"/>
                <w:b/>
                <w:bCs/>
                <w:i/>
                <w:iCs/>
                <w:caps/>
              </w:rPr>
            </w:pPr>
            <w:r>
              <w:rPr>
                <w:rFonts w:asciiTheme="majorHAnsi" w:hAnsiTheme="majorHAnsi"/>
                <w:b/>
                <w:bCs/>
                <w:i/>
                <w:iCs/>
                <w:caps/>
              </w:rPr>
              <w:t>42</w:t>
            </w:r>
            <w:r w:rsidR="00E722A6" w:rsidRPr="00E722A6">
              <w:rPr>
                <w:rFonts w:asciiTheme="majorHAnsi" w:hAnsiTheme="majorHAnsi"/>
                <w:b/>
                <w:bCs/>
                <w:i/>
                <w:iCs/>
                <w:caps/>
              </w:rPr>
              <w:t xml:space="preserve"> Total Credits</w:t>
            </w:r>
          </w:p>
        </w:tc>
      </w:tr>
      <w:tr w:rsidR="00921F5E" w:rsidRPr="00A32119" w14:paraId="6113E5EE" w14:textId="77777777" w:rsidTr="00921F5E">
        <w:tc>
          <w:tcPr>
            <w:tcW w:w="13968" w:type="dxa"/>
            <w:gridSpan w:val="6"/>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4"/>
          </w:tcPr>
          <w:p w14:paraId="5368C6AF" w14:textId="3BB3797B" w:rsidR="00F33CDF" w:rsidRPr="00A32119" w:rsidRDefault="008A0943"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8A0943" w:rsidRPr="00A32119" w14:paraId="71D92939" w14:textId="77777777" w:rsidTr="00921F5E">
        <w:tc>
          <w:tcPr>
            <w:tcW w:w="6768" w:type="dxa"/>
            <w:gridSpan w:val="4"/>
          </w:tcPr>
          <w:p w14:paraId="633B62E9" w14:textId="13F0465F" w:rsidR="008A0943" w:rsidRDefault="008A0943" w:rsidP="00A32119">
            <w:pPr>
              <w:rPr>
                <w:rFonts w:asciiTheme="majorHAnsi" w:hAnsiTheme="majorHAnsi"/>
                <w:b/>
                <w:smallCaps/>
              </w:rPr>
            </w:pPr>
            <w:r>
              <w:rPr>
                <w:rFonts w:asciiTheme="majorHAnsi" w:hAnsiTheme="majorHAnsi"/>
                <w:b/>
                <w:smallCaps/>
              </w:rPr>
              <w:t>HEA Advisor:</w:t>
            </w:r>
          </w:p>
        </w:tc>
        <w:tc>
          <w:tcPr>
            <w:tcW w:w="7200" w:type="dxa"/>
            <w:gridSpan w:val="2"/>
          </w:tcPr>
          <w:p w14:paraId="784E6081" w14:textId="77777777" w:rsidR="008A0943" w:rsidRPr="00A32119" w:rsidRDefault="008A0943">
            <w:pPr>
              <w:rPr>
                <w:rFonts w:asciiTheme="majorHAnsi" w:hAnsiTheme="majorHAnsi"/>
                <w:b/>
                <w:smallCaps/>
              </w:rPr>
            </w:pPr>
          </w:p>
        </w:tc>
      </w:tr>
    </w:tbl>
    <w:p w14:paraId="4C7C9D38" w14:textId="77777777" w:rsidR="007A171C" w:rsidRDefault="007A171C"/>
    <w:sectPr w:rsidR="007A171C" w:rsidSect="00A32119">
      <w:headerReference w:type="default" r:id="rId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216A" w14:textId="77777777" w:rsidR="005479FE" w:rsidRDefault="005479FE" w:rsidP="00921F5E">
      <w:r>
        <w:separator/>
      </w:r>
    </w:p>
  </w:endnote>
  <w:endnote w:type="continuationSeparator" w:id="0">
    <w:p w14:paraId="779DC6C2" w14:textId="77777777" w:rsidR="005479FE" w:rsidRDefault="005479FE"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0C23" w14:textId="77777777" w:rsidR="005479FE" w:rsidRDefault="005479FE" w:rsidP="00921F5E">
      <w:r>
        <w:separator/>
      </w:r>
    </w:p>
  </w:footnote>
  <w:footnote w:type="continuationSeparator" w:id="0">
    <w:p w14:paraId="5F9C1F41" w14:textId="77777777" w:rsidR="005479FE" w:rsidRDefault="005479FE"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2B5EF2EE" w:rsidR="00921F5E" w:rsidRDefault="00921F5E" w:rsidP="00921F5E">
    <w:pPr>
      <w:pStyle w:val="Header"/>
      <w:jc w:val="center"/>
      <w:rPr>
        <w:rFonts w:asciiTheme="majorHAnsi" w:hAnsiTheme="majorHAnsi"/>
        <w:b/>
        <w:bCs/>
        <w:smallCaps/>
      </w:rPr>
    </w:pPr>
    <w:r w:rsidRPr="00921F5E">
      <w:rPr>
        <w:rFonts w:asciiTheme="majorHAnsi" w:hAnsiTheme="majorHAnsi"/>
        <w:b/>
        <w:bCs/>
        <w:smallCaps/>
      </w:rPr>
      <w:t>M</w:t>
    </w:r>
    <w:r w:rsidR="00FB11BF">
      <w:rPr>
        <w:rFonts w:asciiTheme="majorHAnsi" w:hAnsiTheme="majorHAnsi"/>
        <w:b/>
        <w:bCs/>
        <w:smallCaps/>
      </w:rPr>
      <w:t xml:space="preserve">aster of </w:t>
    </w:r>
    <w:r w:rsidRPr="00921F5E">
      <w:rPr>
        <w:rFonts w:asciiTheme="majorHAnsi" w:hAnsiTheme="majorHAnsi"/>
        <w:b/>
        <w:bCs/>
        <w:smallCaps/>
      </w:rPr>
      <w:t>P</w:t>
    </w:r>
    <w:r w:rsidR="00FB11BF">
      <w:rPr>
        <w:rFonts w:asciiTheme="majorHAnsi" w:hAnsiTheme="majorHAnsi"/>
        <w:b/>
        <w:bCs/>
        <w:smallCaps/>
      </w:rPr>
      <w:t xml:space="preserve">ublic </w:t>
    </w:r>
    <w:r w:rsidRPr="00921F5E">
      <w:rPr>
        <w:rFonts w:asciiTheme="majorHAnsi" w:hAnsiTheme="majorHAnsi"/>
        <w:b/>
        <w:bCs/>
        <w:smallCaps/>
      </w:rPr>
      <w:t>A</w:t>
    </w:r>
    <w:r w:rsidR="00FB11BF">
      <w:rPr>
        <w:rFonts w:asciiTheme="majorHAnsi" w:hAnsiTheme="majorHAnsi"/>
        <w:b/>
        <w:bCs/>
        <w:smallCaps/>
      </w:rPr>
      <w:t>dministration</w:t>
    </w:r>
    <w:r w:rsidRPr="00921F5E">
      <w:rPr>
        <w:rFonts w:asciiTheme="majorHAnsi" w:hAnsiTheme="majorHAnsi"/>
        <w:b/>
        <w:bCs/>
        <w:smallCaps/>
      </w:rPr>
      <w:t xml:space="preserve"> </w:t>
    </w:r>
    <w:r w:rsidR="00CD5817">
      <w:rPr>
        <w:rFonts w:asciiTheme="majorHAnsi" w:hAnsiTheme="majorHAnsi"/>
        <w:b/>
        <w:bCs/>
        <w:smallCaps/>
      </w:rPr>
      <w:t xml:space="preserve">with Graduate Certificate in </w:t>
    </w:r>
    <w:r w:rsidR="00027035" w:rsidRPr="00027035">
      <w:rPr>
        <w:rFonts w:asciiTheme="majorHAnsi" w:hAnsiTheme="majorHAnsi"/>
        <w:b/>
        <w:bCs/>
        <w:smallCaps/>
      </w:rPr>
      <w:t>Health</w:t>
    </w:r>
    <w:r w:rsidR="00D754A8">
      <w:rPr>
        <w:rFonts w:asciiTheme="majorHAnsi" w:hAnsiTheme="majorHAnsi"/>
        <w:b/>
        <w:bCs/>
        <w:smallCaps/>
      </w:rPr>
      <w:t xml:space="preserve"> Care Management</w:t>
    </w:r>
  </w:p>
  <w:p w14:paraId="00055569" w14:textId="77777777" w:rsidR="00921F5E" w:rsidRPr="00921F5E" w:rsidRDefault="00921F5E"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27035"/>
    <w:rsid w:val="00040219"/>
    <w:rsid w:val="000E463C"/>
    <w:rsid w:val="004F5687"/>
    <w:rsid w:val="005479FE"/>
    <w:rsid w:val="00607C96"/>
    <w:rsid w:val="006D2934"/>
    <w:rsid w:val="006D32FA"/>
    <w:rsid w:val="007A171C"/>
    <w:rsid w:val="008A0943"/>
    <w:rsid w:val="00921F5E"/>
    <w:rsid w:val="0097120B"/>
    <w:rsid w:val="00A1372E"/>
    <w:rsid w:val="00A32119"/>
    <w:rsid w:val="00B07A57"/>
    <w:rsid w:val="00BC30F1"/>
    <w:rsid w:val="00BF4405"/>
    <w:rsid w:val="00CC4D08"/>
    <w:rsid w:val="00CD5817"/>
    <w:rsid w:val="00D34BE5"/>
    <w:rsid w:val="00D754A8"/>
    <w:rsid w:val="00E722A6"/>
    <w:rsid w:val="00F11E98"/>
    <w:rsid w:val="00F33CDF"/>
    <w:rsid w:val="00FB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345095">
      <w:bodyDiv w:val="1"/>
      <w:marLeft w:val="0"/>
      <w:marRight w:val="0"/>
      <w:marTop w:val="0"/>
      <w:marBottom w:val="0"/>
      <w:divBdr>
        <w:top w:val="none" w:sz="0" w:space="0" w:color="auto"/>
        <w:left w:val="none" w:sz="0" w:space="0" w:color="auto"/>
        <w:bottom w:val="none" w:sz="0" w:space="0" w:color="auto"/>
        <w:right w:val="none" w:sz="0" w:space="0" w:color="auto"/>
      </w:divBdr>
    </w:div>
    <w:div w:id="1924097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1636</Characters>
  <Application>Microsoft Office Word</Application>
  <DocSecurity>0</DocSecurity>
  <Lines>13</Lines>
  <Paragraphs>3</Paragraphs>
  <ScaleCrop>false</ScaleCrop>
  <Company>West Chester University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13</cp:revision>
  <cp:lastPrinted>2017-03-03T00:31:00Z</cp:lastPrinted>
  <dcterms:created xsi:type="dcterms:W3CDTF">2017-03-02T23:56:00Z</dcterms:created>
  <dcterms:modified xsi:type="dcterms:W3CDTF">2020-02-19T15:52:00Z</dcterms:modified>
</cp:coreProperties>
</file>