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161AA" w14:textId="77777777" w:rsidR="00705B80" w:rsidRPr="00705B80" w:rsidRDefault="00705B80" w:rsidP="00705B80">
      <w:pPr>
        <w:widowControl w:val="0"/>
        <w:autoSpaceDE w:val="0"/>
        <w:autoSpaceDN w:val="0"/>
        <w:adjustRightInd w:val="0"/>
        <w:ind w:left="720" w:hanging="720"/>
        <w:rPr>
          <w:rFonts w:ascii="Adobe Garamond Pro" w:eastAsia="Times New Roman" w:hAnsi="Adobe Garamond Pro" w:cs="Times New Roman"/>
          <w:b/>
        </w:rPr>
      </w:pPr>
      <w:r w:rsidRPr="00705B80">
        <w:rPr>
          <w:rFonts w:ascii="Adobe Garamond Pro" w:eastAsia="Times New Roman" w:hAnsi="Adobe Garamond Pro" w:cs="Times New Roman"/>
          <w:b/>
        </w:rPr>
        <w:t>Liberal Arts Education Bibliography</w:t>
      </w:r>
    </w:p>
    <w:p w14:paraId="6EBC9ED5" w14:textId="77777777" w:rsidR="00705B80" w:rsidRPr="00705B80" w:rsidRDefault="00705B80" w:rsidP="00705B80">
      <w:pPr>
        <w:widowControl w:val="0"/>
        <w:autoSpaceDE w:val="0"/>
        <w:autoSpaceDN w:val="0"/>
        <w:adjustRightInd w:val="0"/>
        <w:ind w:left="720" w:hanging="720"/>
        <w:rPr>
          <w:rFonts w:ascii="Adobe Garamond Pro" w:eastAsia="Times New Roman" w:hAnsi="Adobe Garamond Pro" w:cs="Times New Roman"/>
          <w:b/>
        </w:rPr>
      </w:pPr>
      <w:r w:rsidRPr="00705B80">
        <w:rPr>
          <w:rFonts w:ascii="Adobe Garamond Pro" w:eastAsia="Times New Roman" w:hAnsi="Adobe Garamond Pro" w:cs="Times New Roman"/>
          <w:b/>
        </w:rPr>
        <w:t>December 2017</w:t>
      </w:r>
    </w:p>
    <w:p w14:paraId="552636AE" w14:textId="77777777" w:rsidR="00705B80" w:rsidRPr="00705B80" w:rsidRDefault="00705B80" w:rsidP="00705B80">
      <w:pPr>
        <w:widowControl w:val="0"/>
        <w:autoSpaceDE w:val="0"/>
        <w:autoSpaceDN w:val="0"/>
        <w:adjustRightInd w:val="0"/>
        <w:ind w:left="720" w:hanging="720"/>
        <w:rPr>
          <w:rFonts w:ascii="Adobe Garamond Pro" w:eastAsia="Times New Roman" w:hAnsi="Adobe Garamond Pro" w:cs="Times New Roman"/>
        </w:rPr>
      </w:pPr>
    </w:p>
    <w:p w14:paraId="360CA13B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Association of American Colleges and Universities, and National Leadership Council (U.S.). 2007. </w:t>
      </w:r>
      <w:r w:rsidRPr="00705B80">
        <w:rPr>
          <w:rFonts w:ascii="Adobe Garamond Pro" w:hAnsi="Adobe Garamond Pro"/>
          <w:i/>
          <w:iCs/>
        </w:rPr>
        <w:t>College Learning for the New Global Century: A Report from the National Leadership Council for Liberal Education &amp; America’s Promise.</w:t>
      </w:r>
      <w:r w:rsidRPr="00705B80">
        <w:rPr>
          <w:rFonts w:ascii="Adobe Garamond Pro" w:hAnsi="Adobe Garamond Pro"/>
        </w:rPr>
        <w:t xml:space="preserve"> Washington, D.C.: Association of American Colleges and Universities.</w:t>
      </w:r>
    </w:p>
    <w:p w14:paraId="1D921D1E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Carnes, Mark C. 2014. </w:t>
      </w:r>
      <w:r w:rsidRPr="00705B80">
        <w:rPr>
          <w:rFonts w:ascii="Adobe Garamond Pro" w:hAnsi="Adobe Garamond Pro"/>
          <w:i/>
          <w:iCs/>
        </w:rPr>
        <w:t>Minds on Fire: How Role-Immersion Games Transform College</w:t>
      </w:r>
      <w:r w:rsidRPr="00705B80">
        <w:rPr>
          <w:rFonts w:ascii="Adobe Garamond Pro" w:hAnsi="Adobe Garamond Pro"/>
        </w:rPr>
        <w:t>. Cambridge, Massachusetts: Harvard University Press.</w:t>
      </w:r>
    </w:p>
    <w:p w14:paraId="0973C2B9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proofErr w:type="spellStart"/>
      <w:r w:rsidRPr="00705B80">
        <w:rPr>
          <w:rFonts w:ascii="Adobe Garamond Pro" w:hAnsi="Adobe Garamond Pro"/>
        </w:rPr>
        <w:t>Delbanco</w:t>
      </w:r>
      <w:proofErr w:type="spellEnd"/>
      <w:r w:rsidRPr="00705B80">
        <w:rPr>
          <w:rFonts w:ascii="Adobe Garamond Pro" w:hAnsi="Adobe Garamond Pro"/>
        </w:rPr>
        <w:t xml:space="preserve">, Andrew. 2014. </w:t>
      </w:r>
      <w:r w:rsidRPr="00705B80">
        <w:rPr>
          <w:rFonts w:ascii="Adobe Garamond Pro" w:hAnsi="Adobe Garamond Pro"/>
          <w:i/>
          <w:iCs/>
        </w:rPr>
        <w:t>College: What It Was, Is, and Should Be</w:t>
      </w:r>
      <w:r w:rsidRPr="00705B80">
        <w:rPr>
          <w:rFonts w:ascii="Adobe Garamond Pro" w:hAnsi="Adobe Garamond Pro"/>
        </w:rPr>
        <w:t>. New paperback edition. Princeton: Princeton University Press.</w:t>
      </w:r>
    </w:p>
    <w:p w14:paraId="3901D6E0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Humphreys, Debra, and Association of American Colleges and Universities. 2006. </w:t>
      </w:r>
      <w:r w:rsidRPr="00705B80">
        <w:rPr>
          <w:rFonts w:ascii="Adobe Garamond Pro" w:hAnsi="Adobe Garamond Pro"/>
          <w:i/>
          <w:iCs/>
        </w:rPr>
        <w:t>Making the Case for Liberal Education: Responding to Challenges</w:t>
      </w:r>
      <w:r w:rsidRPr="00705B80">
        <w:rPr>
          <w:rFonts w:ascii="Adobe Garamond Pro" w:hAnsi="Adobe Garamond Pro"/>
        </w:rPr>
        <w:t>. Washington, DC: Association of American Colleges and Universities.</w:t>
      </w:r>
    </w:p>
    <w:p w14:paraId="169D1489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Kimball, Bruce A. 1995. </w:t>
      </w:r>
      <w:r w:rsidRPr="00705B80">
        <w:rPr>
          <w:rFonts w:ascii="Adobe Garamond Pro" w:hAnsi="Adobe Garamond Pro"/>
          <w:i/>
          <w:iCs/>
        </w:rPr>
        <w:t>Orators &amp; Philosophers: A History of the Idea of Liberal Education</w:t>
      </w:r>
      <w:r w:rsidRPr="00705B80">
        <w:rPr>
          <w:rFonts w:ascii="Adobe Garamond Pro" w:hAnsi="Adobe Garamond Pro"/>
        </w:rPr>
        <w:t>. Expanded ed. New York: College Entrance Examination Board</w:t>
      </w:r>
      <w:r w:rsidRPr="00705B80">
        <w:rPr>
          <w:rFonts w:ascii="Calibri" w:eastAsia="Calibri" w:hAnsi="Calibri" w:cs="Calibri"/>
        </w:rPr>
        <w:t> </w:t>
      </w:r>
      <w:r w:rsidRPr="00705B80">
        <w:rPr>
          <w:rFonts w:ascii="Adobe Garamond Pro" w:hAnsi="Adobe Garamond Pro"/>
        </w:rPr>
        <w:t>: College Board Publications [distributor].</w:t>
      </w:r>
    </w:p>
    <w:p w14:paraId="23299859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Kimball, Bruce A., and Association for Core Texts and Courses, eds. 2010. </w:t>
      </w:r>
      <w:r w:rsidRPr="00705B80">
        <w:rPr>
          <w:rFonts w:ascii="Adobe Garamond Pro" w:hAnsi="Adobe Garamond Pro"/>
          <w:i/>
          <w:iCs/>
        </w:rPr>
        <w:t>The Liberal Arts Tradition: A Documentary History</w:t>
      </w:r>
      <w:r w:rsidRPr="00705B80">
        <w:rPr>
          <w:rFonts w:ascii="Adobe Garamond Pro" w:hAnsi="Adobe Garamond Pro"/>
        </w:rPr>
        <w:t xml:space="preserve">. Lanham, </w:t>
      </w:r>
      <w:proofErr w:type="spellStart"/>
      <w:r w:rsidRPr="00705B80">
        <w:rPr>
          <w:rFonts w:ascii="Adobe Garamond Pro" w:hAnsi="Adobe Garamond Pro"/>
        </w:rPr>
        <w:t>Md</w:t>
      </w:r>
      <w:proofErr w:type="spellEnd"/>
      <w:r w:rsidRPr="00705B80">
        <w:rPr>
          <w:rFonts w:ascii="Adobe Garamond Pro" w:hAnsi="Adobe Garamond Pro"/>
        </w:rPr>
        <w:t>: University Press of America.</w:t>
      </w:r>
    </w:p>
    <w:p w14:paraId="0DC65A3D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proofErr w:type="spellStart"/>
      <w:r w:rsidRPr="00705B80">
        <w:rPr>
          <w:rFonts w:ascii="Adobe Garamond Pro" w:hAnsi="Adobe Garamond Pro"/>
        </w:rPr>
        <w:t>Menand</w:t>
      </w:r>
      <w:proofErr w:type="spellEnd"/>
      <w:r w:rsidRPr="00705B80">
        <w:rPr>
          <w:rFonts w:ascii="Adobe Garamond Pro" w:hAnsi="Adobe Garamond Pro"/>
        </w:rPr>
        <w:t xml:space="preserve">, Louis. 2010. </w:t>
      </w:r>
      <w:r w:rsidRPr="00705B80">
        <w:rPr>
          <w:rFonts w:ascii="Adobe Garamond Pro" w:hAnsi="Adobe Garamond Pro"/>
          <w:i/>
          <w:iCs/>
        </w:rPr>
        <w:t>The Marketplace of Ideas</w:t>
      </w:r>
      <w:r w:rsidRPr="00705B80">
        <w:rPr>
          <w:rFonts w:ascii="Adobe Garamond Pro" w:hAnsi="Adobe Garamond Pro"/>
        </w:rPr>
        <w:t>. 1st ed. Issues of Our Time. New York: W.W. Norton.</w:t>
      </w:r>
    </w:p>
    <w:p w14:paraId="0D8089B7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Reynolds, </w:t>
      </w:r>
      <w:proofErr w:type="spellStart"/>
      <w:r w:rsidRPr="00705B80">
        <w:rPr>
          <w:rFonts w:ascii="Adobe Garamond Pro" w:hAnsi="Adobe Garamond Pro"/>
        </w:rPr>
        <w:t>Candyce</w:t>
      </w:r>
      <w:proofErr w:type="spellEnd"/>
      <w:r w:rsidRPr="00705B80">
        <w:rPr>
          <w:rFonts w:ascii="Adobe Garamond Pro" w:hAnsi="Adobe Garamond Pro"/>
        </w:rPr>
        <w:t xml:space="preserve">, and Judith Patton. 2014. </w:t>
      </w:r>
      <w:r w:rsidRPr="00705B80">
        <w:rPr>
          <w:rFonts w:ascii="Adobe Garamond Pro" w:hAnsi="Adobe Garamond Pro"/>
          <w:i/>
          <w:iCs/>
        </w:rPr>
        <w:t xml:space="preserve">Leveraging the </w:t>
      </w:r>
      <w:proofErr w:type="spellStart"/>
      <w:r w:rsidRPr="00705B80">
        <w:rPr>
          <w:rFonts w:ascii="Adobe Garamond Pro" w:hAnsi="Adobe Garamond Pro"/>
          <w:i/>
          <w:iCs/>
        </w:rPr>
        <w:t>EPortfolio</w:t>
      </w:r>
      <w:proofErr w:type="spellEnd"/>
      <w:r w:rsidRPr="00705B80">
        <w:rPr>
          <w:rFonts w:ascii="Adobe Garamond Pro" w:hAnsi="Adobe Garamond Pro"/>
          <w:i/>
          <w:iCs/>
        </w:rPr>
        <w:t xml:space="preserve"> for Integrative Learning: A Faculty Guide to Classroom Practices for Transforming Student Learning</w:t>
      </w:r>
      <w:r w:rsidRPr="00705B80">
        <w:rPr>
          <w:rFonts w:ascii="Adobe Garamond Pro" w:hAnsi="Adobe Garamond Pro"/>
        </w:rPr>
        <w:t>. First edition. Sterling, Virginia: Stylus.</w:t>
      </w:r>
    </w:p>
    <w:p w14:paraId="172FE3C3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proofErr w:type="spellStart"/>
      <w:r w:rsidRPr="00705B80">
        <w:rPr>
          <w:rFonts w:ascii="Adobe Garamond Pro" w:hAnsi="Adobe Garamond Pro"/>
        </w:rPr>
        <w:t>Rockmore</w:t>
      </w:r>
      <w:proofErr w:type="spellEnd"/>
      <w:r w:rsidRPr="00705B80">
        <w:rPr>
          <w:rFonts w:ascii="Adobe Garamond Pro" w:hAnsi="Adobe Garamond Pro"/>
        </w:rPr>
        <w:t xml:space="preserve">, Daniel N., ed. 2017. </w:t>
      </w:r>
      <w:r w:rsidRPr="00705B80">
        <w:rPr>
          <w:rFonts w:ascii="Adobe Garamond Pro" w:hAnsi="Adobe Garamond Pro"/>
          <w:i/>
          <w:iCs/>
        </w:rPr>
        <w:t>What Are the Arts and Sciences? A Guide for the Curious</w:t>
      </w:r>
      <w:r w:rsidRPr="00705B80">
        <w:rPr>
          <w:rFonts w:ascii="Adobe Garamond Pro" w:hAnsi="Adobe Garamond Pro"/>
        </w:rPr>
        <w:t>. Hanover, New Hampshire: Dartmouth College Press.</w:t>
      </w:r>
    </w:p>
    <w:p w14:paraId="23415EBF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Roth, Michael S. 2015. </w:t>
      </w:r>
      <w:r w:rsidRPr="00705B80">
        <w:rPr>
          <w:rFonts w:ascii="Adobe Garamond Pro" w:hAnsi="Adobe Garamond Pro"/>
          <w:i/>
          <w:iCs/>
        </w:rPr>
        <w:t>Beyond the University: Why Liberal Education Matters</w:t>
      </w:r>
      <w:r w:rsidRPr="00705B80">
        <w:rPr>
          <w:rFonts w:ascii="Adobe Garamond Pro" w:hAnsi="Adobe Garamond Pro"/>
        </w:rPr>
        <w:t xml:space="preserve">. </w:t>
      </w:r>
      <w:proofErr w:type="spellStart"/>
      <w:r w:rsidRPr="00705B80">
        <w:rPr>
          <w:rFonts w:ascii="Adobe Garamond Pro" w:hAnsi="Adobe Garamond Pro"/>
        </w:rPr>
        <w:t>Pbk</w:t>
      </w:r>
      <w:proofErr w:type="spellEnd"/>
      <w:r w:rsidRPr="00705B80">
        <w:rPr>
          <w:rFonts w:ascii="Adobe Garamond Pro" w:hAnsi="Adobe Garamond Pro"/>
        </w:rPr>
        <w:t>. edition. New Haven, CT: Yale University Press.</w:t>
      </w:r>
    </w:p>
    <w:p w14:paraId="1DDC93FD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Sweeney, Linda Booth, and Dennis L. Meadows. 2010. </w:t>
      </w:r>
      <w:r w:rsidRPr="00705B80">
        <w:rPr>
          <w:rFonts w:ascii="Adobe Garamond Pro" w:hAnsi="Adobe Garamond Pro"/>
          <w:i/>
          <w:iCs/>
        </w:rPr>
        <w:t>The Systems Thinking Playbook: Exercises to Stretch and Build Learning and Systems Thinking Capabilities</w:t>
      </w:r>
      <w:r w:rsidRPr="00705B80">
        <w:rPr>
          <w:rFonts w:ascii="Adobe Garamond Pro" w:hAnsi="Adobe Garamond Pro"/>
        </w:rPr>
        <w:t xml:space="preserve">. White River Junction, </w:t>
      </w:r>
      <w:r>
        <w:rPr>
          <w:rFonts w:ascii="Adobe Garamond Pro" w:hAnsi="Adobe Garamond Pro"/>
        </w:rPr>
        <w:t>VT</w:t>
      </w:r>
      <w:r w:rsidRPr="00705B80">
        <w:rPr>
          <w:rFonts w:ascii="Adobe Garamond Pro" w:hAnsi="Adobe Garamond Pro"/>
        </w:rPr>
        <w:t>: Chelsea Green Publ.</w:t>
      </w:r>
    </w:p>
    <w:p w14:paraId="32261924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Taylor, Mark C. 2010. </w:t>
      </w:r>
      <w:r w:rsidRPr="00705B80">
        <w:rPr>
          <w:rFonts w:ascii="Adobe Garamond Pro" w:hAnsi="Adobe Garamond Pro"/>
          <w:i/>
          <w:iCs/>
        </w:rPr>
        <w:t>Crisis on Campus: A Bold Plan for Reforming Our Colleges and Universities</w:t>
      </w:r>
      <w:r w:rsidRPr="00705B80">
        <w:rPr>
          <w:rFonts w:ascii="Adobe Garamond Pro" w:hAnsi="Adobe Garamond Pro"/>
        </w:rPr>
        <w:t>. 1st ed. New York: Alfred A. Knopf.</w:t>
      </w:r>
    </w:p>
    <w:p w14:paraId="7A9F57CF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r w:rsidRPr="00705B80">
        <w:rPr>
          <w:rFonts w:ascii="Adobe Garamond Pro" w:hAnsi="Adobe Garamond Pro"/>
        </w:rPr>
        <w:t xml:space="preserve">Thompson, Robert J. 2014. </w:t>
      </w:r>
      <w:r w:rsidRPr="00705B80">
        <w:rPr>
          <w:rFonts w:ascii="Adobe Garamond Pro" w:hAnsi="Adobe Garamond Pro"/>
          <w:i/>
          <w:iCs/>
        </w:rPr>
        <w:t>Beyond Reason and Tolerance: The Purpose and Practice of Higher Education</w:t>
      </w:r>
      <w:r w:rsidRPr="00705B80">
        <w:rPr>
          <w:rFonts w:ascii="Adobe Garamond Pro" w:hAnsi="Adobe Garamond Pro"/>
        </w:rPr>
        <w:t>. Oxford</w:t>
      </w:r>
      <w:r w:rsidRPr="00705B80">
        <w:rPr>
          <w:rFonts w:ascii="Calibri" w:eastAsia="Calibri" w:hAnsi="Calibri" w:cs="Calibri"/>
        </w:rPr>
        <w:t> </w:t>
      </w:r>
      <w:r w:rsidRPr="00705B80">
        <w:rPr>
          <w:rFonts w:ascii="Adobe Garamond Pro" w:hAnsi="Adobe Garamond Pro"/>
        </w:rPr>
        <w:t>; New York: Oxford University Press, USA.</w:t>
      </w:r>
    </w:p>
    <w:p w14:paraId="4DF8A951" w14:textId="77777777" w:rsidR="00705B80" w:rsidRPr="00705B80" w:rsidRDefault="00705B80" w:rsidP="00705B80">
      <w:pPr>
        <w:spacing w:after="120"/>
        <w:ind w:left="720" w:hanging="720"/>
        <w:rPr>
          <w:rFonts w:ascii="Adobe Garamond Pro" w:hAnsi="Adobe Garamond Pro"/>
        </w:rPr>
      </w:pPr>
      <w:proofErr w:type="spellStart"/>
      <w:r w:rsidRPr="00705B80">
        <w:rPr>
          <w:rFonts w:ascii="Adobe Garamond Pro" w:hAnsi="Adobe Garamond Pro"/>
        </w:rPr>
        <w:t>Zakaria</w:t>
      </w:r>
      <w:proofErr w:type="spellEnd"/>
      <w:r w:rsidRPr="00705B80">
        <w:rPr>
          <w:rFonts w:ascii="Adobe Garamond Pro" w:hAnsi="Adobe Garamond Pro"/>
        </w:rPr>
        <w:t xml:space="preserve">, Fareed. 2016. </w:t>
      </w:r>
      <w:r w:rsidRPr="00705B80">
        <w:rPr>
          <w:rFonts w:ascii="Adobe Garamond Pro" w:hAnsi="Adobe Garamond Pro"/>
          <w:i/>
          <w:iCs/>
        </w:rPr>
        <w:t>In Defense of a Liberal Education</w:t>
      </w:r>
      <w:r w:rsidRPr="00705B80">
        <w:rPr>
          <w:rFonts w:ascii="Adobe Garamond Pro" w:hAnsi="Adobe Garamond Pro"/>
        </w:rPr>
        <w:t>.</w:t>
      </w:r>
      <w:r w:rsidR="001626B3">
        <w:rPr>
          <w:rFonts w:ascii="Adobe Garamond Pro" w:hAnsi="Adobe Garamond Pro"/>
        </w:rPr>
        <w:t xml:space="preserve"> </w:t>
      </w:r>
      <w:r w:rsidR="001626B3" w:rsidRPr="001626B3">
        <w:rPr>
          <w:rFonts w:ascii="Adobe Garamond Pro" w:hAnsi="Adobe Garamond Pro"/>
        </w:rPr>
        <w:t>New York, NY</w:t>
      </w:r>
      <w:r w:rsidR="001626B3">
        <w:rPr>
          <w:rFonts w:ascii="Adobe Garamond Pro" w:hAnsi="Adobe Garamond Pro"/>
        </w:rPr>
        <w:t xml:space="preserve">. </w:t>
      </w:r>
      <w:r w:rsidR="001626B3" w:rsidRPr="001626B3">
        <w:rPr>
          <w:rFonts w:ascii="Adobe Garamond Pro" w:hAnsi="Adobe Garamond Pro"/>
        </w:rPr>
        <w:t>W. W. Norton &amp; Company</w:t>
      </w:r>
      <w:r w:rsidR="001626B3">
        <w:rPr>
          <w:rFonts w:ascii="Adobe Garamond Pro" w:hAnsi="Adobe Garamond Pro"/>
        </w:rPr>
        <w:t>.</w:t>
      </w:r>
      <w:bookmarkStart w:id="0" w:name="_GoBack"/>
      <w:bookmarkEnd w:id="0"/>
    </w:p>
    <w:p w14:paraId="578471D9" w14:textId="77777777" w:rsidR="00085885" w:rsidRPr="00705B80" w:rsidRDefault="00085885">
      <w:pPr>
        <w:rPr>
          <w:rFonts w:ascii="Adobe Garamond Pro" w:hAnsi="Adobe Garamond Pro"/>
        </w:rPr>
      </w:pPr>
    </w:p>
    <w:sectPr w:rsidR="00085885" w:rsidRPr="00705B80" w:rsidSect="000C60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80"/>
    <w:rsid w:val="00085885"/>
    <w:rsid w:val="001626B3"/>
    <w:rsid w:val="00267E86"/>
    <w:rsid w:val="00705B80"/>
    <w:rsid w:val="00E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15D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Mader</dc:creator>
  <cp:keywords/>
  <dc:description/>
  <cp:lastModifiedBy>Rodney Mader</cp:lastModifiedBy>
  <cp:revision>1</cp:revision>
  <dcterms:created xsi:type="dcterms:W3CDTF">2017-12-18T00:02:00Z</dcterms:created>
  <dcterms:modified xsi:type="dcterms:W3CDTF">2017-12-18T00:10:00Z</dcterms:modified>
</cp:coreProperties>
</file>