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3778C" w14:textId="3A39A54B" w:rsidR="00B37E8B" w:rsidRPr="0005412A" w:rsidRDefault="005A7075" w:rsidP="0005412A">
      <w:pPr>
        <w:tabs>
          <w:tab w:val="left" w:pos="4788"/>
        </w:tabs>
        <w:rPr>
          <w:rFonts w:asciiTheme="minorHAnsi" w:hAnsiTheme="minorHAnsi" w:cs="Arial"/>
          <w:b/>
          <w:noProof/>
          <w:sz w:val="32"/>
          <w:szCs w:val="32"/>
        </w:rPr>
      </w:pPr>
      <w:r w:rsidRPr="0005412A">
        <w:rPr>
          <w:rFonts w:asciiTheme="minorHAnsi" w:hAnsiTheme="minorHAnsi"/>
          <w:noProof/>
          <w:sz w:val="20"/>
          <w:szCs w:val="20"/>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05412A">
        <w:rPr>
          <w:rFonts w:asciiTheme="minorHAnsi" w:hAnsiTheme="minorHAnsi" w:cs="Arial"/>
          <w:b/>
          <w:noProof/>
          <w:sz w:val="32"/>
          <w:szCs w:val="32"/>
        </w:rPr>
        <w:t xml:space="preserve">Statements Common to All WCU </w:t>
      </w:r>
      <w:r w:rsidR="00BA616B">
        <w:rPr>
          <w:rFonts w:asciiTheme="minorHAnsi" w:hAnsiTheme="minorHAnsi" w:cs="Arial"/>
          <w:b/>
          <w:noProof/>
          <w:sz w:val="32"/>
          <w:szCs w:val="32"/>
        </w:rPr>
        <w:t>Graduate</w:t>
      </w:r>
      <w:r w:rsidR="00B37E8B" w:rsidRPr="0005412A">
        <w:rPr>
          <w:rFonts w:asciiTheme="minorHAnsi" w:hAnsiTheme="minorHAnsi" w:cs="Arial"/>
          <w:b/>
          <w:noProof/>
          <w:sz w:val="32"/>
          <w:szCs w:val="32"/>
        </w:rPr>
        <w:t xml:space="preserv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292FF792" w14:textId="7777777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ACADEMIC &amp; PERSONAL INTEGRITY</w:t>
      </w:r>
    </w:p>
    <w:p w14:paraId="3039714F" w14:textId="77777777" w:rsidR="00B37E8B" w:rsidRPr="0005412A" w:rsidRDefault="00B37E8B" w:rsidP="0005412A">
      <w:pPr>
        <w:rPr>
          <w:rFonts w:asciiTheme="minorHAnsi" w:hAnsiTheme="minorHAnsi"/>
          <w:sz w:val="4"/>
          <w:szCs w:val="4"/>
        </w:rPr>
      </w:pPr>
    </w:p>
    <w:p w14:paraId="26BCB24D" w14:textId="02F8D330"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w:t>
      </w:r>
      <w:r w:rsidR="00BA616B">
        <w:rPr>
          <w:rFonts w:asciiTheme="minorHAnsi" w:hAnsiTheme="minorHAnsi" w:cs="Arial"/>
          <w:sz w:val="22"/>
          <w:szCs w:val="20"/>
        </w:rPr>
        <w:t>Graduate</w:t>
      </w:r>
      <w:r w:rsidRPr="0005412A">
        <w:rPr>
          <w:rFonts w:asciiTheme="minorHAnsi" w:hAnsiTheme="minorHAnsi" w:cs="Arial"/>
          <w:sz w:val="22"/>
          <w:szCs w:val="20"/>
        </w:rPr>
        <w:t xml:space="preserve"> Handbook, the </w:t>
      </w:r>
      <w:r w:rsidR="00BA616B">
        <w:rPr>
          <w:rFonts w:asciiTheme="minorHAnsi" w:hAnsiTheme="minorHAnsi" w:cs="Arial"/>
          <w:sz w:val="22"/>
          <w:szCs w:val="20"/>
        </w:rPr>
        <w:t>Graduate</w:t>
      </w:r>
      <w:r w:rsidRPr="0005412A">
        <w:rPr>
          <w:rFonts w:asciiTheme="minorHAnsi" w:hAnsiTheme="minorHAnsi" w:cs="Arial"/>
          <w:sz w:val="22"/>
          <w:szCs w:val="20"/>
        </w:rPr>
        <w:t xml:space="preserve"> Catalog, the Ram’s Eye View, and the University website at </w:t>
      </w:r>
      <w:hyperlink r:id="rId8" w:history="1">
        <w:r w:rsidR="0005412A" w:rsidRPr="00B97CA9">
          <w:rPr>
            <w:rStyle w:val="Hyperlink"/>
            <w:rFonts w:asciiTheme="minorHAnsi" w:hAnsiTheme="minorHAnsi" w:cs="Arial"/>
            <w:sz w:val="22"/>
            <w:szCs w:val="20"/>
          </w:rPr>
          <w:t>www.wcupa.edu</w:t>
        </w:r>
      </w:hyperlink>
      <w:r w:rsidRPr="0005412A">
        <w:rPr>
          <w:rFonts w:asciiTheme="minorHAnsi" w:hAnsiTheme="minorHAnsi" w:cs="Arial"/>
          <w:sz w:val="22"/>
          <w:szCs w:val="20"/>
        </w:rPr>
        <w:t>.</w:t>
      </w:r>
      <w:r w:rsidR="0005412A">
        <w:rPr>
          <w:rFonts w:asciiTheme="minorHAnsi" w:hAnsiTheme="minorHAnsi" w:cs="Arial"/>
          <w:sz w:val="22"/>
          <w:szCs w:val="20"/>
        </w:rPr>
        <w:t xml:space="preserve"> </w:t>
      </w:r>
    </w:p>
    <w:p w14:paraId="3010FC34"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16A834A1" w14:textId="7777777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STUDENTS WITH DISABILITIES</w:t>
      </w:r>
    </w:p>
    <w:p w14:paraId="4DF7C0E1" w14:textId="77777777" w:rsidR="00B37E8B" w:rsidRPr="0005412A" w:rsidRDefault="00B37E8B" w:rsidP="0005412A">
      <w:pPr>
        <w:rPr>
          <w:rFonts w:asciiTheme="minorHAnsi" w:hAnsiTheme="minorHAnsi"/>
          <w:sz w:val="4"/>
          <w:szCs w:val="4"/>
        </w:rPr>
      </w:pPr>
    </w:p>
    <w:p w14:paraId="34AF6103" w14:textId="3DC97E05" w:rsidR="00B37E8B" w:rsidRPr="0005412A" w:rsidRDefault="00F1235B" w:rsidP="0005412A">
      <w:pPr>
        <w:rPr>
          <w:rFonts w:asciiTheme="minorHAnsi" w:eastAsiaTheme="minorHAnsi" w:hAnsiTheme="minorHAnsi" w:cs="Arial"/>
          <w:sz w:val="22"/>
          <w:szCs w:val="20"/>
        </w:rPr>
      </w:pPr>
      <w:r w:rsidRPr="0005412A">
        <w:rPr>
          <w:rFonts w:asciiTheme="minorHAnsi" w:hAnsiTheme="minorHAnsi" w:cs="Arial"/>
          <w:sz w:val="22"/>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9" w:history="1">
        <w:r w:rsidR="0005412A" w:rsidRPr="00B97CA9">
          <w:rPr>
            <w:rStyle w:val="Hyperlink"/>
            <w:rFonts w:asciiTheme="minorHAnsi" w:hAnsiTheme="minorHAnsi" w:cs="Arial"/>
            <w:sz w:val="22"/>
            <w:szCs w:val="20"/>
          </w:rPr>
          <w:t>ossd@wcupa.edu</w:t>
        </w:r>
      </w:hyperlink>
      <w:r w:rsidRPr="0005412A">
        <w:rPr>
          <w:rFonts w:asciiTheme="minorHAnsi" w:hAnsiTheme="minorHAnsi" w:cs="Arial"/>
          <w:sz w:val="22"/>
          <w:szCs w:val="20"/>
        </w:rPr>
        <w:t>,</w:t>
      </w:r>
      <w:r w:rsidR="0005412A">
        <w:rPr>
          <w:rFonts w:asciiTheme="minorHAnsi" w:hAnsiTheme="minorHAnsi" w:cs="Arial"/>
          <w:sz w:val="22"/>
          <w:szCs w:val="20"/>
        </w:rPr>
        <w:t xml:space="preserve"> </w:t>
      </w:r>
      <w:r w:rsidRPr="0005412A">
        <w:rPr>
          <w:rFonts w:asciiTheme="minorHAnsi" w:hAnsiTheme="minorHAnsi" w:cs="Arial"/>
          <w:sz w:val="22"/>
          <w:szCs w:val="20"/>
        </w:rPr>
        <w:t xml:space="preserve">and their website is at </w:t>
      </w:r>
      <w:hyperlink r:id="rId10" w:history="1">
        <w:r w:rsidR="0005412A" w:rsidRPr="00B97CA9">
          <w:rPr>
            <w:rStyle w:val="Hyperlink"/>
            <w:rFonts w:asciiTheme="minorHAnsi" w:hAnsiTheme="minorHAnsi" w:cs="Arial"/>
            <w:sz w:val="22"/>
            <w:szCs w:val="20"/>
          </w:rPr>
          <w:t>www.wcupa.edu/ussss</w:t>
        </w:r>
        <w:r w:rsidR="0005412A" w:rsidRPr="00B97CA9">
          <w:rPr>
            <w:rStyle w:val="Hyperlink"/>
            <w:rFonts w:asciiTheme="minorHAnsi" w:hAnsiTheme="minorHAnsi" w:cs="Arial"/>
            <w:sz w:val="22"/>
            <w:szCs w:val="20"/>
          </w:rPr>
          <w:t>/</w:t>
        </w:r>
        <w:r w:rsidR="0005412A" w:rsidRPr="00B97CA9">
          <w:rPr>
            <w:rStyle w:val="Hyperlink"/>
            <w:rFonts w:asciiTheme="minorHAnsi" w:hAnsiTheme="minorHAnsi" w:cs="Arial"/>
            <w:sz w:val="22"/>
            <w:szCs w:val="20"/>
          </w:rPr>
          <w:t>ossd</w:t>
        </w:r>
      </w:hyperlink>
      <w:r w:rsidRPr="0005412A">
        <w:rPr>
          <w:rFonts w:asciiTheme="minorHAnsi" w:hAnsiTheme="minorHAnsi" w:cs="Arial"/>
          <w:sz w:val="22"/>
          <w:szCs w:val="20"/>
        </w:rPr>
        <w:t>.</w:t>
      </w:r>
      <w:r w:rsidR="0005412A">
        <w:rPr>
          <w:rFonts w:asciiTheme="minorHAnsi" w:hAnsiTheme="minorHAnsi" w:cs="Arial"/>
          <w:sz w:val="22"/>
          <w:szCs w:val="20"/>
        </w:rPr>
        <w:t xml:space="preserve"> </w:t>
      </w:r>
      <w:r w:rsidRPr="0005412A">
        <w:rPr>
          <w:rFonts w:asciiTheme="minorHAnsi" w:hAnsiTheme="minorHAnsi" w:cs="Arial"/>
          <w:sz w:val="22"/>
          <w:szCs w:val="20"/>
        </w:rPr>
        <w:t xml:space="preserve">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Pr>
          <w:rFonts w:asciiTheme="minorHAnsi" w:hAnsiTheme="minorHAnsi" w:cs="Arial"/>
          <w:bCs/>
          <w:sz w:val="22"/>
          <w:szCs w:val="20"/>
        </w:rPr>
        <w:t xml:space="preserve">The </w:t>
      </w:r>
      <w:r w:rsidR="0005412A" w:rsidRPr="0005412A">
        <w:rPr>
          <w:rFonts w:asciiTheme="minorHAnsi" w:hAnsiTheme="minorHAnsi" w:cs="Arial"/>
          <w:sz w:val="22"/>
          <w:szCs w:val="20"/>
        </w:rPr>
        <w:t>Director for Equity and Compliance</w:t>
      </w:r>
      <w:r w:rsidRPr="0005412A">
        <w:rPr>
          <w:rFonts w:asciiTheme="minorHAnsi" w:hAnsiTheme="minorHAnsi" w:cs="Arial"/>
          <w:sz w:val="22"/>
          <w:szCs w:val="20"/>
        </w:rPr>
        <w:t xml:space="preserve">/Title IX Coordinator has been designated in this role. Students who need assistance with their rights to accommodations should contact </w:t>
      </w:r>
      <w:r w:rsidR="0005412A">
        <w:rPr>
          <w:rFonts w:asciiTheme="minorHAnsi" w:hAnsiTheme="minorHAnsi" w:cs="Arial"/>
          <w:sz w:val="22"/>
          <w:szCs w:val="20"/>
        </w:rPr>
        <w:t>them</w:t>
      </w:r>
      <w:r w:rsidRPr="0005412A">
        <w:rPr>
          <w:rFonts w:asciiTheme="minorHAnsi" w:hAnsiTheme="minorHAnsi" w:cs="Arial"/>
          <w:sz w:val="22"/>
          <w:szCs w:val="20"/>
        </w:rPr>
        <w:t xml:space="preserve"> at </w:t>
      </w:r>
      <w:r w:rsidR="0005412A" w:rsidRPr="0005412A">
        <w:rPr>
          <w:rFonts w:asciiTheme="minorHAnsi" w:hAnsiTheme="minorHAnsi" w:cs="Arial"/>
          <w:sz w:val="22"/>
          <w:szCs w:val="20"/>
        </w:rPr>
        <w:t>610-436-2433</w:t>
      </w:r>
      <w:r w:rsidR="0005412A">
        <w:rPr>
          <w:rFonts w:asciiTheme="minorHAnsi" w:hAnsiTheme="minorHAnsi" w:cs="Arial"/>
          <w:sz w:val="22"/>
          <w:szCs w:val="20"/>
        </w:rPr>
        <w:t>.</w:t>
      </w:r>
    </w:p>
    <w:p w14:paraId="472991CC" w14:textId="44F86BC9"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bookmarkStart w:id="0" w:name="OLE_LINK15"/>
      <w:bookmarkStart w:id="1" w:name="OLE_LINK16"/>
    </w:p>
    <w:p w14:paraId="20CB138E" w14:textId="06C2DF73"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EXCUSED ABSENCES POLICY</w:t>
      </w:r>
    </w:p>
    <w:p w14:paraId="29B9FD43" w14:textId="0D2F8399" w:rsidR="00B37E8B" w:rsidRPr="0005412A" w:rsidRDefault="00B37E8B" w:rsidP="0005412A">
      <w:pPr>
        <w:rPr>
          <w:rFonts w:asciiTheme="minorHAnsi" w:hAnsiTheme="minorHAnsi"/>
          <w:sz w:val="4"/>
          <w:szCs w:val="4"/>
        </w:rPr>
      </w:pPr>
    </w:p>
    <w:p w14:paraId="5F35C28A" w14:textId="588C4288"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Students are advised to carefully read and comply with the excused absences policy, including absences for university-sanctioned events, contained in the WCU </w:t>
      </w:r>
      <w:r w:rsidR="00BA616B">
        <w:rPr>
          <w:rFonts w:asciiTheme="minorHAnsi" w:hAnsiTheme="minorHAnsi" w:cs="Arial"/>
          <w:sz w:val="22"/>
          <w:szCs w:val="20"/>
        </w:rPr>
        <w:t>Graduate</w:t>
      </w:r>
      <w:r w:rsidRPr="0005412A">
        <w:rPr>
          <w:rFonts w:asciiTheme="minorHAnsi" w:hAnsiTheme="minorHAnsi" w:cs="Arial"/>
          <w:sz w:val="22"/>
          <w:szCs w:val="20"/>
        </w:rPr>
        <w:t xml:space="preserv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1FD0DF85" w14:textId="6B4E971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REPORTING INCIDENTS OF SEXUAL VIOLENCE</w:t>
      </w:r>
    </w:p>
    <w:p w14:paraId="2B1BB0B5" w14:textId="77777777" w:rsidR="00B37E8B" w:rsidRPr="0005412A" w:rsidRDefault="00B37E8B" w:rsidP="0005412A">
      <w:pPr>
        <w:rPr>
          <w:rFonts w:asciiTheme="minorHAnsi" w:hAnsiTheme="minorHAnsi"/>
          <w:sz w:val="4"/>
          <w:szCs w:val="4"/>
        </w:rPr>
      </w:pPr>
    </w:p>
    <w:p w14:paraId="6056DCDA" w14:textId="2DEDCEBF"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w:t>
      </w:r>
      <w:r w:rsidR="0005412A" w:rsidRPr="0005412A">
        <w:rPr>
          <w:rFonts w:asciiTheme="minorHAnsi" w:hAnsiTheme="minorHAnsi" w:cs="Arial"/>
          <w:sz w:val="22"/>
          <w:szCs w:val="20"/>
        </w:rPr>
        <w:t>Office of Diversity, Equity, and Inclusion</w:t>
      </w:r>
      <w:r w:rsidR="0005412A">
        <w:rPr>
          <w:rFonts w:asciiTheme="minorHAnsi" w:hAnsiTheme="minorHAnsi" w:cs="Arial"/>
          <w:sz w:val="22"/>
          <w:szCs w:val="20"/>
        </w:rPr>
        <w:t xml:space="preserve"> </w:t>
      </w:r>
      <w:r w:rsidRPr="0005412A">
        <w:rPr>
          <w:rFonts w:asciiTheme="minorHAnsi" w:hAnsiTheme="minorHAnsi" w:cs="Arial"/>
          <w:sz w:val="22"/>
          <w:szCs w:val="20"/>
        </w:rPr>
        <w:t>at </w:t>
      </w:r>
      <w:hyperlink r:id="rId11" w:history="1">
        <w:r w:rsidR="0005412A" w:rsidRPr="00B97CA9">
          <w:rPr>
            <w:rStyle w:val="Hyperlink"/>
            <w:rFonts w:asciiTheme="minorHAnsi" w:hAnsiTheme="minorHAnsi" w:cs="Arial"/>
            <w:sz w:val="22"/>
            <w:szCs w:val="20"/>
          </w:rPr>
          <w:t>https://www.wcupa.edu/_admin/diversityEquityInclusion/aboutUs.aspx</w:t>
        </w:r>
      </w:hyperlink>
      <w:r w:rsidR="0005412A">
        <w:rPr>
          <w:rFonts w:asciiTheme="minorHAnsi" w:hAnsiTheme="minorHAnsi" w:cs="Arial"/>
          <w:sz w:val="22"/>
          <w:szCs w:val="20"/>
        </w:rPr>
        <w:t xml:space="preserve">.  </w:t>
      </w:r>
    </w:p>
    <w:p w14:paraId="7F6393DF"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2A2CDBCE" w14:textId="7777777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EMERGENCY PREPAREDNESS</w:t>
      </w:r>
    </w:p>
    <w:p w14:paraId="15F9492D" w14:textId="77777777" w:rsidR="00B37E8B" w:rsidRPr="0005412A" w:rsidRDefault="00B37E8B" w:rsidP="0005412A">
      <w:pPr>
        <w:rPr>
          <w:rFonts w:asciiTheme="minorHAnsi" w:hAnsiTheme="minorHAnsi"/>
          <w:sz w:val="4"/>
          <w:szCs w:val="4"/>
        </w:rPr>
      </w:pPr>
    </w:p>
    <w:p w14:paraId="177906F0" w14:textId="7A94988C"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All students are encouraged to sign up for the University’s free WCU ALERT service, which delivers official WCU emergency text messages directly to your cell phone.  For more information, visit </w:t>
      </w:r>
      <w:hyperlink r:id="rId12" w:history="1">
        <w:r w:rsidR="000824AD" w:rsidRPr="00B97CA9">
          <w:rPr>
            <w:rStyle w:val="Hyperlink"/>
            <w:rFonts w:asciiTheme="minorHAnsi" w:hAnsiTheme="minorHAnsi" w:cs="Arial"/>
            <w:sz w:val="22"/>
            <w:szCs w:val="20"/>
          </w:rPr>
          <w:t>www.wcupa.ed</w:t>
        </w:r>
        <w:r w:rsidR="000824AD" w:rsidRPr="00B97CA9">
          <w:rPr>
            <w:rStyle w:val="Hyperlink"/>
            <w:rFonts w:asciiTheme="minorHAnsi" w:hAnsiTheme="minorHAnsi" w:cs="Arial"/>
            <w:sz w:val="22"/>
            <w:szCs w:val="20"/>
          </w:rPr>
          <w:t>u</w:t>
        </w:r>
        <w:r w:rsidR="000824AD" w:rsidRPr="00B97CA9">
          <w:rPr>
            <w:rStyle w:val="Hyperlink"/>
            <w:rFonts w:asciiTheme="minorHAnsi" w:hAnsiTheme="minorHAnsi" w:cs="Arial"/>
            <w:sz w:val="22"/>
            <w:szCs w:val="20"/>
          </w:rPr>
          <w:t>/wcualert</w:t>
        </w:r>
      </w:hyperlink>
      <w:r w:rsidRPr="0005412A">
        <w:rPr>
          <w:rFonts w:asciiTheme="minorHAnsi" w:hAnsiTheme="minorHAnsi" w:cs="Arial"/>
          <w:sz w:val="22"/>
          <w:szCs w:val="20"/>
        </w:rPr>
        <w:t>.</w:t>
      </w:r>
      <w:r w:rsidR="000824AD">
        <w:rPr>
          <w:rFonts w:asciiTheme="minorHAnsi" w:hAnsiTheme="minorHAnsi" w:cs="Arial"/>
          <w:sz w:val="22"/>
          <w:szCs w:val="20"/>
        </w:rPr>
        <w:t xml:space="preserve"> </w:t>
      </w:r>
      <w:r w:rsidRPr="0005412A">
        <w:rPr>
          <w:rFonts w:asciiTheme="minorHAnsi" w:hAnsiTheme="minorHAnsi" w:cs="Arial"/>
          <w:sz w:val="22"/>
          <w:szCs w:val="20"/>
        </w:rPr>
        <w:t>To report an emergency, call the Department of Public Safety at 610-436-3311.</w:t>
      </w:r>
    </w:p>
    <w:p w14:paraId="190BD286" w14:textId="77777777" w:rsidR="00B37E8B" w:rsidRPr="0005412A" w:rsidRDefault="00B37E8B" w:rsidP="00B37E8B">
      <w:pPr>
        <w:pStyle w:val="BodyText"/>
        <w:tabs>
          <w:tab w:val="clear" w:pos="900"/>
          <w:tab w:val="left" w:pos="3107"/>
          <w:tab w:val="left" w:pos="6270"/>
          <w:tab w:val="left" w:pos="7060"/>
        </w:tabs>
        <w:rPr>
          <w:rFonts w:asciiTheme="minorHAnsi" w:hAnsiTheme="minorHAnsi" w:cs="Arial"/>
          <w:sz w:val="8"/>
          <w:szCs w:val="8"/>
        </w:rPr>
      </w:pPr>
    </w:p>
    <w:p w14:paraId="31AD3AA1" w14:textId="77777777" w:rsidR="000824AD" w:rsidRDefault="000824AD" w:rsidP="00B37E8B">
      <w:pPr>
        <w:rPr>
          <w:rFonts w:asciiTheme="minorHAnsi" w:hAnsiTheme="minorHAnsi"/>
          <w:b/>
          <w:sz w:val="21"/>
          <w:szCs w:val="22"/>
        </w:rPr>
      </w:pPr>
    </w:p>
    <w:p w14:paraId="4B06FFAA" w14:textId="77777777" w:rsidR="00BA616B" w:rsidRDefault="00BA616B" w:rsidP="00B37E8B">
      <w:pPr>
        <w:rPr>
          <w:rFonts w:asciiTheme="minorHAnsi" w:hAnsiTheme="minorHAnsi"/>
          <w:b/>
          <w:sz w:val="21"/>
          <w:szCs w:val="22"/>
        </w:rPr>
      </w:pPr>
      <w:bookmarkStart w:id="2" w:name="_GoBack"/>
      <w:bookmarkEnd w:id="2"/>
    </w:p>
    <w:p w14:paraId="75980E08" w14:textId="77777777" w:rsidR="00B37E8B" w:rsidRPr="0005412A" w:rsidRDefault="00B37E8B" w:rsidP="00B37E8B">
      <w:pPr>
        <w:rPr>
          <w:rFonts w:asciiTheme="minorHAnsi" w:hAnsiTheme="minorHAnsi"/>
          <w:b/>
          <w:sz w:val="21"/>
          <w:szCs w:val="22"/>
        </w:rPr>
      </w:pPr>
      <w:r w:rsidRPr="0005412A">
        <w:rPr>
          <w:rFonts w:asciiTheme="minorHAnsi" w:hAnsiTheme="minorHAnsi"/>
          <w:b/>
          <w:sz w:val="21"/>
          <w:szCs w:val="22"/>
        </w:rPr>
        <w:lastRenderedPageBreak/>
        <w:t>ELECTRONIC MAIL POLICY</w:t>
      </w:r>
    </w:p>
    <w:p w14:paraId="655F4150" w14:textId="77777777" w:rsidR="00B37E8B" w:rsidRPr="0005412A" w:rsidRDefault="00B37E8B" w:rsidP="00B37E8B">
      <w:pPr>
        <w:rPr>
          <w:rFonts w:asciiTheme="minorHAnsi" w:hAnsiTheme="minorHAnsi"/>
          <w:sz w:val="4"/>
          <w:szCs w:val="4"/>
        </w:rPr>
      </w:pPr>
    </w:p>
    <w:p w14:paraId="1259965F" w14:textId="77777777" w:rsidR="00B37E8B" w:rsidRPr="0005412A" w:rsidRDefault="00B37E8B" w:rsidP="00B37E8B">
      <w:pPr>
        <w:jc w:val="both"/>
        <w:rPr>
          <w:rFonts w:asciiTheme="minorHAnsi" w:hAnsiTheme="minorHAnsi" w:cs="Arial"/>
          <w:sz w:val="22"/>
          <w:szCs w:val="20"/>
        </w:rPr>
      </w:pPr>
      <w:r w:rsidRPr="0005412A">
        <w:rPr>
          <w:rFonts w:asciiTheme="minorHAnsi" w:hAnsiTheme="minorHAnsi" w:cs="Arial"/>
          <w:sz w:val="22"/>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11EA7B1A" w14:textId="77777777" w:rsidR="00B37E8B" w:rsidRPr="0005412A" w:rsidRDefault="00B37E8B" w:rsidP="00B37E8B">
      <w:pPr>
        <w:pStyle w:val="BodyText"/>
        <w:tabs>
          <w:tab w:val="clear" w:pos="900"/>
          <w:tab w:val="left" w:pos="3107"/>
          <w:tab w:val="left" w:pos="6270"/>
          <w:tab w:val="left" w:pos="7060"/>
        </w:tabs>
        <w:rPr>
          <w:rFonts w:asciiTheme="minorHAnsi" w:hAnsiTheme="minorHAnsi" w:cs="Arial"/>
          <w:sz w:val="8"/>
          <w:szCs w:val="8"/>
        </w:rPr>
      </w:pPr>
    </w:p>
    <w:p w14:paraId="5CFE1462" w14:textId="3285FC9A" w:rsidR="00B37E8B" w:rsidRPr="0005412A" w:rsidRDefault="00B37E8B" w:rsidP="00B37E8B">
      <w:pPr>
        <w:jc w:val="both"/>
        <w:rPr>
          <w:rFonts w:asciiTheme="minorHAnsi" w:hAnsiTheme="minorHAnsi" w:cs="Arial"/>
          <w:sz w:val="22"/>
          <w:szCs w:val="20"/>
        </w:rPr>
      </w:pPr>
      <w:r w:rsidRPr="0005412A">
        <w:rPr>
          <w:rFonts w:asciiTheme="minorHAnsi" w:hAnsiTheme="minorHAnsi" w:cs="Arial"/>
          <w:sz w:val="22"/>
          <w:szCs w:val="20"/>
        </w:rPr>
        <w:t xml:space="preserve"> </w:t>
      </w:r>
    </w:p>
    <w:sectPr w:rsidR="00B37E8B" w:rsidRPr="0005412A" w:rsidSect="00B37E8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66E7E" w14:textId="77777777" w:rsidR="00282E97" w:rsidRDefault="00282E97" w:rsidP="00BA616B">
      <w:r>
        <w:separator/>
      </w:r>
    </w:p>
  </w:endnote>
  <w:endnote w:type="continuationSeparator" w:id="0">
    <w:p w14:paraId="71ABF896" w14:textId="77777777" w:rsidR="00282E97" w:rsidRDefault="00282E97" w:rsidP="00B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C118B" w14:textId="77777777" w:rsidR="00282E97" w:rsidRDefault="00282E97" w:rsidP="00BA616B">
      <w:r>
        <w:separator/>
      </w:r>
    </w:p>
  </w:footnote>
  <w:footnote w:type="continuationSeparator" w:id="0">
    <w:p w14:paraId="64BD44D5" w14:textId="77777777" w:rsidR="00282E97" w:rsidRDefault="00282E97" w:rsidP="00BA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8B"/>
    <w:rsid w:val="0005412A"/>
    <w:rsid w:val="000824AD"/>
    <w:rsid w:val="00282E97"/>
    <w:rsid w:val="005A7075"/>
    <w:rsid w:val="00693545"/>
    <w:rsid w:val="00B37E8B"/>
    <w:rsid w:val="00BA616B"/>
    <w:rsid w:val="00D23C43"/>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cupa.edu/wcuale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wcupa.edu/_admin/diversityEquityInclusion/aboutUs.aspx" TargetMode="External"/><Relationship Id="rId5" Type="http://schemas.openxmlformats.org/officeDocument/2006/relationships/footnotes" Target="footnotes.xml"/><Relationship Id="rId10" Type="http://schemas.openxmlformats.org/officeDocument/2006/relationships/hyperlink" Target="http://www.wcupa.edu/ussss/ossd" TargetMode="External"/><Relationship Id="rId4" Type="http://schemas.openxmlformats.org/officeDocument/2006/relationships/webSettings" Target="webSettings.xml"/><Relationship Id="rId9" Type="http://schemas.openxmlformats.org/officeDocument/2006/relationships/hyperlink" Target="mailto:ossd@wcup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West Chester University</cp:lastModifiedBy>
  <cp:revision>2</cp:revision>
  <dcterms:created xsi:type="dcterms:W3CDTF">2019-01-09T18:54:00Z</dcterms:created>
  <dcterms:modified xsi:type="dcterms:W3CDTF">2019-01-09T18:54:00Z</dcterms:modified>
</cp:coreProperties>
</file>