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9C6" w:rsidRPr="00666DA6" w:rsidRDefault="007A49C6">
      <w:pPr>
        <w:pStyle w:val="Default"/>
        <w:rPr>
          <w:rFonts w:ascii="Cambria" w:hAnsi="Cambria"/>
          <w:color w:val="FF2600"/>
          <w:sz w:val="24"/>
          <w:szCs w:val="24"/>
        </w:rPr>
      </w:pPr>
    </w:p>
    <w:p w:rsidR="007A49C6" w:rsidRPr="00666DA6" w:rsidRDefault="007A49C6">
      <w:pPr>
        <w:pStyle w:val="Title"/>
        <w:rPr>
          <w:rFonts w:ascii="Cambria" w:hAnsi="Cambria"/>
        </w:rPr>
      </w:pPr>
    </w:p>
    <w:p w:rsidR="007A49C6" w:rsidRPr="004228FA" w:rsidRDefault="00666DA6">
      <w:pPr>
        <w:pStyle w:val="Title"/>
        <w:rPr>
          <w:rFonts w:ascii="Cambria" w:eastAsia="Times" w:hAnsi="Cambria" w:cs="Times"/>
          <w:b/>
        </w:rPr>
      </w:pPr>
      <w:r w:rsidRPr="004228FA">
        <w:rPr>
          <w:rFonts w:ascii="Cambria" w:hAnsi="Cambria"/>
          <w:b/>
        </w:rPr>
        <w:t>West Chester University</w:t>
      </w:r>
    </w:p>
    <w:p w:rsidR="000D352B" w:rsidRPr="004228FA" w:rsidRDefault="00666DA6" w:rsidP="000D352B">
      <w:pPr>
        <w:pStyle w:val="Body"/>
        <w:jc w:val="center"/>
        <w:rPr>
          <w:rFonts w:ascii="Cambria" w:hAnsi="Cambria"/>
          <w:b/>
          <w:sz w:val="24"/>
          <w:szCs w:val="24"/>
        </w:rPr>
      </w:pPr>
      <w:r w:rsidRPr="004228FA">
        <w:rPr>
          <w:rFonts w:ascii="Cambria" w:hAnsi="Cambria"/>
          <w:b/>
          <w:sz w:val="24"/>
          <w:szCs w:val="24"/>
        </w:rPr>
        <w:t>SWG 590</w:t>
      </w:r>
      <w:r w:rsidR="000D352B" w:rsidRPr="004228FA">
        <w:rPr>
          <w:rFonts w:ascii="Cambria" w:hAnsi="Cambria"/>
          <w:b/>
          <w:sz w:val="24"/>
          <w:szCs w:val="24"/>
        </w:rPr>
        <w:t>.21</w:t>
      </w:r>
      <w:r w:rsidRPr="004228FA">
        <w:rPr>
          <w:rFonts w:ascii="Cambria" w:hAnsi="Cambria"/>
          <w:b/>
          <w:sz w:val="24"/>
          <w:szCs w:val="24"/>
        </w:rPr>
        <w:t xml:space="preserve">: Advanced Clinical </w:t>
      </w:r>
      <w:r w:rsidR="000D352B" w:rsidRPr="004228FA">
        <w:rPr>
          <w:rFonts w:ascii="Cambria" w:hAnsi="Cambria"/>
          <w:b/>
          <w:sz w:val="24"/>
          <w:szCs w:val="24"/>
        </w:rPr>
        <w:t xml:space="preserve">Practice in Integrated Health – </w:t>
      </w:r>
    </w:p>
    <w:p w:rsidR="000D352B" w:rsidRPr="004228FA" w:rsidRDefault="000D352B" w:rsidP="000D352B">
      <w:pPr>
        <w:pStyle w:val="Body"/>
        <w:jc w:val="center"/>
        <w:rPr>
          <w:rFonts w:ascii="Cambria" w:hAnsi="Cambria"/>
          <w:b/>
          <w:sz w:val="24"/>
          <w:szCs w:val="24"/>
        </w:rPr>
      </w:pPr>
      <w:r w:rsidRPr="004228FA">
        <w:rPr>
          <w:rFonts w:ascii="Cambria" w:hAnsi="Cambria"/>
          <w:b/>
          <w:sz w:val="24"/>
          <w:szCs w:val="24"/>
        </w:rPr>
        <w:t>Behavior, Health, Nutrition, and Recovery</w:t>
      </w:r>
    </w:p>
    <w:p w:rsidR="007A49C6" w:rsidRPr="004228FA" w:rsidRDefault="00666DA6" w:rsidP="000D352B">
      <w:pPr>
        <w:pStyle w:val="Body"/>
        <w:jc w:val="center"/>
        <w:rPr>
          <w:rFonts w:ascii="Cambria" w:eastAsia="Times" w:hAnsi="Cambria" w:cs="Times"/>
          <w:b/>
          <w:sz w:val="24"/>
          <w:szCs w:val="24"/>
        </w:rPr>
      </w:pPr>
      <w:r w:rsidRPr="004228FA">
        <w:rPr>
          <w:rFonts w:ascii="Cambria" w:hAnsi="Cambria"/>
          <w:b/>
          <w:sz w:val="24"/>
          <w:szCs w:val="24"/>
          <w:lang w:val="fr-FR"/>
        </w:rPr>
        <w:t>Summer I 2016 (June 20-24</w:t>
      </w:r>
      <w:r w:rsidR="00ED14EB" w:rsidRPr="004228FA">
        <w:rPr>
          <w:rFonts w:ascii="Cambria" w:hAnsi="Cambria"/>
          <w:b/>
          <w:sz w:val="24"/>
          <w:szCs w:val="24"/>
        </w:rPr>
        <w:t>, 8</w:t>
      </w:r>
      <w:r w:rsidR="00247AEA">
        <w:rPr>
          <w:rFonts w:ascii="Cambria" w:hAnsi="Cambria"/>
          <w:b/>
          <w:sz w:val="24"/>
          <w:szCs w:val="24"/>
        </w:rPr>
        <w:t xml:space="preserve"> </w:t>
      </w:r>
      <w:r w:rsidR="00ED14EB" w:rsidRPr="004228FA">
        <w:rPr>
          <w:rFonts w:ascii="Cambria" w:hAnsi="Cambria"/>
          <w:b/>
          <w:sz w:val="24"/>
          <w:szCs w:val="24"/>
        </w:rPr>
        <w:t>am to 4</w:t>
      </w:r>
      <w:r w:rsidR="00247AEA">
        <w:rPr>
          <w:rFonts w:ascii="Cambria" w:hAnsi="Cambria"/>
          <w:b/>
          <w:sz w:val="24"/>
          <w:szCs w:val="24"/>
        </w:rPr>
        <w:t xml:space="preserve"> </w:t>
      </w:r>
      <w:r w:rsidRPr="004228FA">
        <w:rPr>
          <w:rFonts w:ascii="Cambria" w:hAnsi="Cambria"/>
          <w:b/>
          <w:sz w:val="24"/>
          <w:szCs w:val="24"/>
        </w:rPr>
        <w:t xml:space="preserve">pm, </w:t>
      </w:r>
      <w:r w:rsidR="00ED14EB" w:rsidRPr="004228FA">
        <w:rPr>
          <w:rFonts w:ascii="Cambria" w:hAnsi="Cambria"/>
          <w:b/>
          <w:sz w:val="24"/>
          <w:szCs w:val="24"/>
        </w:rPr>
        <w:t xml:space="preserve">WCU </w:t>
      </w:r>
      <w:r w:rsidRPr="004228FA">
        <w:rPr>
          <w:rFonts w:ascii="Cambria" w:hAnsi="Cambria"/>
          <w:b/>
          <w:sz w:val="24"/>
          <w:szCs w:val="24"/>
        </w:rPr>
        <w:t>Graduate Center, Room 305)</w:t>
      </w:r>
    </w:p>
    <w:p w:rsidR="007A49C6" w:rsidRPr="00666DA6" w:rsidRDefault="007A49C6">
      <w:pPr>
        <w:pStyle w:val="Body"/>
        <w:jc w:val="center"/>
        <w:rPr>
          <w:rFonts w:ascii="Cambria" w:eastAsia="Times" w:hAnsi="Cambria" w:cs="Times"/>
          <w:sz w:val="24"/>
          <w:szCs w:val="24"/>
        </w:rPr>
      </w:pPr>
    </w:p>
    <w:p w:rsidR="007A49C6" w:rsidRPr="00666DA6" w:rsidRDefault="007A49C6">
      <w:pPr>
        <w:pStyle w:val="Body"/>
        <w:jc w:val="center"/>
        <w:rPr>
          <w:rFonts w:ascii="Cambria" w:eastAsia="Times" w:hAnsi="Cambria" w:cs="Times"/>
          <w:sz w:val="24"/>
          <w:szCs w:val="24"/>
        </w:rPr>
      </w:pPr>
    </w:p>
    <w:p w:rsidR="007A49C6" w:rsidRPr="00666DA6" w:rsidRDefault="00666DA6">
      <w:pPr>
        <w:pStyle w:val="Body"/>
        <w:numPr>
          <w:ilvl w:val="0"/>
          <w:numId w:val="2"/>
        </w:numPr>
        <w:rPr>
          <w:rFonts w:ascii="Cambria" w:eastAsia="Times" w:hAnsi="Cambria" w:cs="Times"/>
          <w:sz w:val="24"/>
          <w:szCs w:val="24"/>
        </w:rPr>
      </w:pPr>
      <w:r w:rsidRPr="00666DA6">
        <w:rPr>
          <w:rFonts w:ascii="Cambria" w:hAnsi="Cambria"/>
          <w:sz w:val="24"/>
          <w:szCs w:val="24"/>
        </w:rPr>
        <w:t xml:space="preserve">Course Instructors:  </w:t>
      </w:r>
      <w:r w:rsidRPr="00666DA6">
        <w:rPr>
          <w:rFonts w:ascii="Cambria" w:hAnsi="Cambria"/>
          <w:sz w:val="24"/>
          <w:szCs w:val="24"/>
        </w:rPr>
        <w:tab/>
      </w:r>
      <w:r w:rsidRPr="00666DA6">
        <w:rPr>
          <w:rFonts w:ascii="Cambria" w:hAnsi="Cambria"/>
          <w:sz w:val="24"/>
          <w:szCs w:val="24"/>
        </w:rPr>
        <w:tab/>
        <w:t>Nadine Bean, PhD, LCSW</w:t>
      </w:r>
    </w:p>
    <w:p w:rsidR="007A49C6" w:rsidRPr="00666DA6" w:rsidRDefault="00666DA6">
      <w:pPr>
        <w:pStyle w:val="Body"/>
        <w:ind w:left="3600"/>
        <w:rPr>
          <w:rFonts w:ascii="Cambria" w:eastAsia="Times" w:hAnsi="Cambria" w:cs="Times"/>
          <w:sz w:val="24"/>
          <w:szCs w:val="24"/>
        </w:rPr>
      </w:pPr>
      <w:r w:rsidRPr="00666DA6">
        <w:rPr>
          <w:rFonts w:ascii="Cambria" w:hAnsi="Cambria"/>
          <w:sz w:val="24"/>
          <w:szCs w:val="24"/>
        </w:rPr>
        <w:t>Associate Professor, Graduate Social Work Department</w:t>
      </w:r>
    </w:p>
    <w:p w:rsidR="007A49C6" w:rsidRPr="00666DA6" w:rsidRDefault="00666DA6">
      <w:pPr>
        <w:pStyle w:val="Body"/>
        <w:ind w:left="3600"/>
        <w:rPr>
          <w:rFonts w:ascii="Cambria" w:eastAsia="Times" w:hAnsi="Cambria" w:cs="Times"/>
          <w:sz w:val="24"/>
          <w:szCs w:val="24"/>
        </w:rPr>
      </w:pPr>
      <w:r w:rsidRPr="00666DA6">
        <w:rPr>
          <w:rFonts w:ascii="Cambria" w:hAnsi="Cambria"/>
          <w:sz w:val="24"/>
          <w:szCs w:val="24"/>
          <w:lang w:val="nl-NL"/>
        </w:rPr>
        <w:t>Reynolds Hall, Room 207</w:t>
      </w:r>
    </w:p>
    <w:p w:rsidR="007A49C6" w:rsidRPr="00666DA6" w:rsidRDefault="00454AF3">
      <w:pPr>
        <w:pStyle w:val="Body"/>
        <w:ind w:left="2880" w:firstLine="720"/>
        <w:rPr>
          <w:rFonts w:ascii="Cambria" w:eastAsia="Times" w:hAnsi="Cambria" w:cs="Times"/>
          <w:sz w:val="24"/>
          <w:szCs w:val="24"/>
        </w:rPr>
      </w:pPr>
      <w:hyperlink r:id="rId7" w:history="1">
        <w:r w:rsidR="00666DA6" w:rsidRPr="00666DA6">
          <w:rPr>
            <w:rStyle w:val="Hyperlink0"/>
            <w:rFonts w:ascii="Cambria" w:hAnsi="Cambria"/>
          </w:rPr>
          <w:t>nbean@wcupa.edu</w:t>
        </w:r>
      </w:hyperlink>
    </w:p>
    <w:p w:rsidR="007A49C6" w:rsidRPr="00666DA6" w:rsidRDefault="00666DA6">
      <w:pPr>
        <w:pStyle w:val="Body"/>
        <w:rPr>
          <w:rFonts w:ascii="Cambria" w:eastAsia="Times" w:hAnsi="Cambria" w:cs="Times"/>
          <w:sz w:val="24"/>
          <w:szCs w:val="24"/>
        </w:rPr>
      </w:pPr>
      <w:r w:rsidRPr="00666DA6">
        <w:rPr>
          <w:rFonts w:ascii="Cambria" w:eastAsia="Times" w:hAnsi="Cambria" w:cs="Times"/>
          <w:sz w:val="24"/>
          <w:szCs w:val="24"/>
        </w:rPr>
        <w:tab/>
      </w:r>
      <w:r w:rsidRPr="00666DA6">
        <w:rPr>
          <w:rFonts w:ascii="Cambria" w:eastAsia="Times" w:hAnsi="Cambria" w:cs="Times"/>
          <w:sz w:val="24"/>
          <w:szCs w:val="24"/>
        </w:rPr>
        <w:tab/>
      </w:r>
      <w:r w:rsidRPr="00666DA6">
        <w:rPr>
          <w:rFonts w:ascii="Cambria" w:eastAsia="Times" w:hAnsi="Cambria" w:cs="Times"/>
          <w:sz w:val="24"/>
          <w:szCs w:val="24"/>
        </w:rPr>
        <w:tab/>
      </w:r>
      <w:r w:rsidRPr="00666DA6">
        <w:rPr>
          <w:rFonts w:ascii="Cambria" w:eastAsia="Times" w:hAnsi="Cambria" w:cs="Times"/>
          <w:sz w:val="24"/>
          <w:szCs w:val="24"/>
        </w:rPr>
        <w:tab/>
      </w:r>
      <w:r w:rsidRPr="00666DA6">
        <w:rPr>
          <w:rFonts w:ascii="Cambria" w:eastAsia="Times" w:hAnsi="Cambria" w:cs="Times"/>
          <w:sz w:val="24"/>
          <w:szCs w:val="24"/>
        </w:rPr>
        <w:tab/>
        <w:t>O: 610.436.3253 C: 610.220.1345</w:t>
      </w:r>
    </w:p>
    <w:p w:rsidR="007A49C6" w:rsidRPr="00666DA6" w:rsidRDefault="007A49C6">
      <w:pPr>
        <w:pStyle w:val="Body"/>
        <w:rPr>
          <w:rFonts w:ascii="Cambria" w:eastAsia="Times" w:hAnsi="Cambria" w:cs="Times"/>
          <w:sz w:val="24"/>
          <w:szCs w:val="24"/>
        </w:rPr>
      </w:pPr>
    </w:p>
    <w:p w:rsidR="007A49C6" w:rsidRPr="00666DA6" w:rsidRDefault="00666DA6">
      <w:pPr>
        <w:pStyle w:val="Body"/>
        <w:rPr>
          <w:rFonts w:ascii="Cambria" w:eastAsia="Times" w:hAnsi="Cambria" w:cs="Times"/>
          <w:sz w:val="24"/>
          <w:szCs w:val="24"/>
        </w:rPr>
      </w:pPr>
      <w:r w:rsidRPr="00666DA6">
        <w:rPr>
          <w:rFonts w:ascii="Cambria" w:eastAsia="Times" w:hAnsi="Cambria" w:cs="Times"/>
          <w:sz w:val="24"/>
          <w:szCs w:val="24"/>
        </w:rPr>
        <w:tab/>
      </w:r>
      <w:r w:rsidRPr="00666DA6">
        <w:rPr>
          <w:rFonts w:ascii="Cambria" w:eastAsia="Times" w:hAnsi="Cambria" w:cs="Times"/>
          <w:sz w:val="24"/>
          <w:szCs w:val="24"/>
        </w:rPr>
        <w:tab/>
      </w:r>
      <w:r w:rsidRPr="00666DA6">
        <w:rPr>
          <w:rFonts w:ascii="Cambria" w:eastAsia="Times" w:hAnsi="Cambria" w:cs="Times"/>
          <w:sz w:val="24"/>
          <w:szCs w:val="24"/>
        </w:rPr>
        <w:tab/>
      </w:r>
      <w:r w:rsidRPr="00666DA6">
        <w:rPr>
          <w:rFonts w:ascii="Cambria" w:eastAsia="Times" w:hAnsi="Cambria" w:cs="Times"/>
          <w:sz w:val="24"/>
          <w:szCs w:val="24"/>
        </w:rPr>
        <w:tab/>
      </w:r>
      <w:r w:rsidRPr="00666DA6">
        <w:rPr>
          <w:rFonts w:ascii="Cambria" w:eastAsia="Times" w:hAnsi="Cambria" w:cs="Times"/>
          <w:sz w:val="24"/>
          <w:szCs w:val="24"/>
        </w:rPr>
        <w:tab/>
        <w:t>Patricia Davidson, DCN, RDN, CDE, LDN, FAND</w:t>
      </w:r>
    </w:p>
    <w:p w:rsidR="007A49C6" w:rsidRPr="00666DA6" w:rsidRDefault="00666DA6">
      <w:pPr>
        <w:pStyle w:val="Body"/>
        <w:rPr>
          <w:rFonts w:ascii="Cambria" w:eastAsia="Times" w:hAnsi="Cambria" w:cs="Times"/>
          <w:sz w:val="24"/>
          <w:szCs w:val="24"/>
        </w:rPr>
      </w:pPr>
      <w:r w:rsidRPr="00666DA6">
        <w:rPr>
          <w:rFonts w:ascii="Cambria" w:eastAsia="Times" w:hAnsi="Cambria" w:cs="Times"/>
          <w:sz w:val="24"/>
          <w:szCs w:val="24"/>
        </w:rPr>
        <w:tab/>
      </w:r>
      <w:r w:rsidRPr="00666DA6">
        <w:rPr>
          <w:rFonts w:ascii="Cambria" w:eastAsia="Times" w:hAnsi="Cambria" w:cs="Times"/>
          <w:sz w:val="24"/>
          <w:szCs w:val="24"/>
        </w:rPr>
        <w:tab/>
      </w:r>
      <w:r w:rsidRPr="00666DA6">
        <w:rPr>
          <w:rFonts w:ascii="Cambria" w:eastAsia="Times" w:hAnsi="Cambria" w:cs="Times"/>
          <w:sz w:val="24"/>
          <w:szCs w:val="24"/>
        </w:rPr>
        <w:tab/>
      </w:r>
      <w:r w:rsidRPr="00666DA6">
        <w:rPr>
          <w:rFonts w:ascii="Cambria" w:eastAsia="Times" w:hAnsi="Cambria" w:cs="Times"/>
          <w:sz w:val="24"/>
          <w:szCs w:val="24"/>
        </w:rPr>
        <w:tab/>
      </w:r>
      <w:r w:rsidRPr="00666DA6">
        <w:rPr>
          <w:rFonts w:ascii="Cambria" w:eastAsia="Times" w:hAnsi="Cambria" w:cs="Times"/>
          <w:sz w:val="24"/>
          <w:szCs w:val="24"/>
        </w:rPr>
        <w:tab/>
        <w:t>Assistant Professor, Nutrition Department</w:t>
      </w:r>
    </w:p>
    <w:p w:rsidR="007A49C6" w:rsidRPr="00666DA6" w:rsidRDefault="00666DA6">
      <w:pPr>
        <w:pStyle w:val="Body"/>
        <w:rPr>
          <w:rFonts w:ascii="Cambria" w:eastAsia="Times" w:hAnsi="Cambria" w:cs="Times"/>
          <w:sz w:val="24"/>
          <w:szCs w:val="24"/>
        </w:rPr>
      </w:pPr>
      <w:r w:rsidRPr="00666DA6">
        <w:rPr>
          <w:rFonts w:ascii="Cambria" w:eastAsia="Times" w:hAnsi="Cambria" w:cs="Times"/>
          <w:sz w:val="24"/>
          <w:szCs w:val="24"/>
        </w:rPr>
        <w:tab/>
      </w:r>
      <w:r w:rsidRPr="00666DA6">
        <w:rPr>
          <w:rFonts w:ascii="Cambria" w:eastAsia="Times" w:hAnsi="Cambria" w:cs="Times"/>
          <w:sz w:val="24"/>
          <w:szCs w:val="24"/>
        </w:rPr>
        <w:tab/>
      </w:r>
      <w:r w:rsidRPr="00666DA6">
        <w:rPr>
          <w:rFonts w:ascii="Cambria" w:eastAsia="Times" w:hAnsi="Cambria" w:cs="Times"/>
          <w:sz w:val="24"/>
          <w:szCs w:val="24"/>
        </w:rPr>
        <w:tab/>
      </w:r>
      <w:r w:rsidRPr="00666DA6">
        <w:rPr>
          <w:rFonts w:ascii="Cambria" w:eastAsia="Times" w:hAnsi="Cambria" w:cs="Times"/>
          <w:sz w:val="24"/>
          <w:szCs w:val="24"/>
        </w:rPr>
        <w:tab/>
      </w:r>
      <w:r w:rsidRPr="00666DA6">
        <w:rPr>
          <w:rFonts w:ascii="Cambria" w:eastAsia="Times" w:hAnsi="Cambria" w:cs="Times"/>
          <w:sz w:val="24"/>
          <w:szCs w:val="24"/>
        </w:rPr>
        <w:tab/>
        <w:t>Sturzebecker Health Sciences Center, Room 307</w:t>
      </w:r>
    </w:p>
    <w:p w:rsidR="007A49C6" w:rsidRPr="00666DA6" w:rsidRDefault="00666DA6">
      <w:pPr>
        <w:pStyle w:val="Body"/>
        <w:rPr>
          <w:rFonts w:ascii="Cambria" w:eastAsia="Times" w:hAnsi="Cambria" w:cs="Times"/>
          <w:sz w:val="24"/>
          <w:szCs w:val="24"/>
        </w:rPr>
      </w:pPr>
      <w:r w:rsidRPr="00666DA6">
        <w:rPr>
          <w:rFonts w:ascii="Cambria" w:eastAsia="Times" w:hAnsi="Cambria" w:cs="Times"/>
          <w:sz w:val="24"/>
          <w:szCs w:val="24"/>
        </w:rPr>
        <w:tab/>
      </w:r>
      <w:r w:rsidRPr="00666DA6">
        <w:rPr>
          <w:rFonts w:ascii="Cambria" w:eastAsia="Times" w:hAnsi="Cambria" w:cs="Times"/>
          <w:sz w:val="24"/>
          <w:szCs w:val="24"/>
        </w:rPr>
        <w:tab/>
      </w:r>
      <w:r w:rsidRPr="00666DA6">
        <w:rPr>
          <w:rFonts w:ascii="Cambria" w:eastAsia="Times" w:hAnsi="Cambria" w:cs="Times"/>
          <w:sz w:val="24"/>
          <w:szCs w:val="24"/>
        </w:rPr>
        <w:tab/>
      </w:r>
      <w:r w:rsidRPr="00666DA6">
        <w:rPr>
          <w:rFonts w:ascii="Cambria" w:eastAsia="Times" w:hAnsi="Cambria" w:cs="Times"/>
          <w:sz w:val="24"/>
          <w:szCs w:val="24"/>
        </w:rPr>
        <w:tab/>
      </w:r>
      <w:r w:rsidRPr="00666DA6">
        <w:rPr>
          <w:rFonts w:ascii="Cambria" w:eastAsia="Times" w:hAnsi="Cambria" w:cs="Times"/>
          <w:sz w:val="24"/>
          <w:szCs w:val="24"/>
        </w:rPr>
        <w:tab/>
      </w:r>
      <w:hyperlink r:id="rId8" w:history="1">
        <w:r w:rsidRPr="00666DA6">
          <w:rPr>
            <w:rStyle w:val="Hyperlink0"/>
            <w:rFonts w:ascii="Cambria" w:hAnsi="Cambria"/>
          </w:rPr>
          <w:t>pdavidson@wcupa.edu</w:t>
        </w:r>
      </w:hyperlink>
    </w:p>
    <w:p w:rsidR="007A49C6" w:rsidRPr="00666DA6" w:rsidRDefault="00666DA6">
      <w:pPr>
        <w:pStyle w:val="Body"/>
        <w:rPr>
          <w:rFonts w:ascii="Cambria" w:eastAsia="Times" w:hAnsi="Cambria" w:cs="Times"/>
          <w:sz w:val="24"/>
          <w:szCs w:val="24"/>
        </w:rPr>
      </w:pPr>
      <w:r w:rsidRPr="00666DA6">
        <w:rPr>
          <w:rFonts w:ascii="Cambria" w:eastAsia="Times" w:hAnsi="Cambria" w:cs="Times"/>
          <w:sz w:val="24"/>
          <w:szCs w:val="24"/>
        </w:rPr>
        <w:tab/>
      </w:r>
      <w:r w:rsidRPr="00666DA6">
        <w:rPr>
          <w:rFonts w:ascii="Cambria" w:eastAsia="Times" w:hAnsi="Cambria" w:cs="Times"/>
          <w:sz w:val="24"/>
          <w:szCs w:val="24"/>
        </w:rPr>
        <w:tab/>
      </w:r>
      <w:r w:rsidRPr="00666DA6">
        <w:rPr>
          <w:rFonts w:ascii="Cambria" w:eastAsia="Times" w:hAnsi="Cambria" w:cs="Times"/>
          <w:sz w:val="24"/>
          <w:szCs w:val="24"/>
        </w:rPr>
        <w:tab/>
      </w:r>
      <w:r w:rsidRPr="00666DA6">
        <w:rPr>
          <w:rFonts w:ascii="Cambria" w:eastAsia="Times" w:hAnsi="Cambria" w:cs="Times"/>
          <w:sz w:val="24"/>
          <w:szCs w:val="24"/>
        </w:rPr>
        <w:tab/>
      </w:r>
      <w:r w:rsidRPr="00666DA6">
        <w:rPr>
          <w:rFonts w:ascii="Cambria" w:eastAsia="Times" w:hAnsi="Cambria" w:cs="Times"/>
          <w:sz w:val="24"/>
          <w:szCs w:val="24"/>
        </w:rPr>
        <w:tab/>
        <w:t>O: 610.436.1066</w:t>
      </w:r>
    </w:p>
    <w:p w:rsidR="007A49C6" w:rsidRPr="00666DA6" w:rsidRDefault="007A49C6">
      <w:pPr>
        <w:pStyle w:val="Body"/>
        <w:rPr>
          <w:rFonts w:ascii="Cambria" w:eastAsia="Times" w:hAnsi="Cambria" w:cs="Times"/>
          <w:sz w:val="24"/>
          <w:szCs w:val="24"/>
        </w:rPr>
      </w:pPr>
    </w:p>
    <w:p w:rsidR="007A49C6" w:rsidRPr="00666DA6" w:rsidRDefault="00666DA6">
      <w:pPr>
        <w:pStyle w:val="Body"/>
        <w:rPr>
          <w:rFonts w:ascii="Cambria" w:eastAsia="Times" w:hAnsi="Cambria" w:cs="Times"/>
          <w:sz w:val="24"/>
          <w:szCs w:val="24"/>
        </w:rPr>
      </w:pPr>
      <w:r w:rsidRPr="00666DA6">
        <w:rPr>
          <w:rFonts w:ascii="Cambria" w:eastAsia="Times" w:hAnsi="Cambria" w:cs="Times"/>
          <w:sz w:val="24"/>
          <w:szCs w:val="24"/>
        </w:rPr>
        <w:tab/>
      </w:r>
      <w:r w:rsidRPr="00666DA6">
        <w:rPr>
          <w:rFonts w:ascii="Cambria" w:eastAsia="Times" w:hAnsi="Cambria" w:cs="Times"/>
          <w:sz w:val="24"/>
          <w:szCs w:val="24"/>
        </w:rPr>
        <w:tab/>
      </w:r>
      <w:r w:rsidRPr="00666DA6">
        <w:rPr>
          <w:rFonts w:ascii="Cambria" w:eastAsia="Times" w:hAnsi="Cambria" w:cs="Times"/>
          <w:sz w:val="24"/>
          <w:szCs w:val="24"/>
        </w:rPr>
        <w:tab/>
      </w:r>
      <w:r w:rsidRPr="00666DA6">
        <w:rPr>
          <w:rFonts w:ascii="Cambria" w:eastAsia="Times" w:hAnsi="Cambria" w:cs="Times"/>
          <w:sz w:val="24"/>
          <w:szCs w:val="24"/>
        </w:rPr>
        <w:tab/>
      </w:r>
      <w:r w:rsidRPr="00666DA6">
        <w:rPr>
          <w:rFonts w:ascii="Cambria" w:eastAsia="Times" w:hAnsi="Cambria" w:cs="Times"/>
          <w:sz w:val="24"/>
          <w:szCs w:val="24"/>
        </w:rPr>
        <w:tab/>
        <w:t>Stacie Metz, PhD, MSW, MPH, MA</w:t>
      </w:r>
    </w:p>
    <w:p w:rsidR="007A49C6" w:rsidRPr="00666DA6" w:rsidRDefault="00666DA6">
      <w:pPr>
        <w:pStyle w:val="Body"/>
        <w:rPr>
          <w:rFonts w:ascii="Cambria" w:eastAsia="Times" w:hAnsi="Cambria" w:cs="Times"/>
          <w:sz w:val="24"/>
          <w:szCs w:val="24"/>
        </w:rPr>
      </w:pPr>
      <w:r w:rsidRPr="00666DA6">
        <w:rPr>
          <w:rFonts w:ascii="Cambria" w:eastAsia="Times" w:hAnsi="Cambria" w:cs="Times"/>
          <w:sz w:val="24"/>
          <w:szCs w:val="24"/>
        </w:rPr>
        <w:tab/>
      </w:r>
      <w:r w:rsidRPr="00666DA6">
        <w:rPr>
          <w:rFonts w:ascii="Cambria" w:eastAsia="Times" w:hAnsi="Cambria" w:cs="Times"/>
          <w:sz w:val="24"/>
          <w:szCs w:val="24"/>
        </w:rPr>
        <w:tab/>
      </w:r>
      <w:r w:rsidRPr="00666DA6">
        <w:rPr>
          <w:rFonts w:ascii="Cambria" w:eastAsia="Times" w:hAnsi="Cambria" w:cs="Times"/>
          <w:sz w:val="24"/>
          <w:szCs w:val="24"/>
        </w:rPr>
        <w:tab/>
      </w:r>
      <w:r w:rsidRPr="00666DA6">
        <w:rPr>
          <w:rFonts w:ascii="Cambria" w:eastAsia="Times" w:hAnsi="Cambria" w:cs="Times"/>
          <w:sz w:val="24"/>
          <w:szCs w:val="24"/>
        </w:rPr>
        <w:tab/>
      </w:r>
      <w:r w:rsidRPr="00666DA6">
        <w:rPr>
          <w:rFonts w:ascii="Cambria" w:eastAsia="Times" w:hAnsi="Cambria" w:cs="Times"/>
          <w:sz w:val="24"/>
          <w:szCs w:val="24"/>
        </w:rPr>
        <w:tab/>
        <w:t>Professor, Graduate Social Work Department</w:t>
      </w:r>
    </w:p>
    <w:p w:rsidR="007A49C6" w:rsidRPr="00666DA6" w:rsidRDefault="00666DA6">
      <w:pPr>
        <w:pStyle w:val="Body"/>
        <w:rPr>
          <w:rFonts w:ascii="Cambria" w:eastAsia="Times" w:hAnsi="Cambria" w:cs="Times"/>
          <w:sz w:val="24"/>
          <w:szCs w:val="24"/>
        </w:rPr>
      </w:pPr>
      <w:r w:rsidRPr="00666DA6">
        <w:rPr>
          <w:rFonts w:ascii="Cambria" w:eastAsia="Times" w:hAnsi="Cambria" w:cs="Times"/>
          <w:sz w:val="24"/>
          <w:szCs w:val="24"/>
          <w:lang w:val="nl-NL"/>
        </w:rPr>
        <w:tab/>
      </w:r>
      <w:r w:rsidRPr="00666DA6">
        <w:rPr>
          <w:rFonts w:ascii="Cambria" w:eastAsia="Times" w:hAnsi="Cambria" w:cs="Times"/>
          <w:sz w:val="24"/>
          <w:szCs w:val="24"/>
          <w:lang w:val="nl-NL"/>
        </w:rPr>
        <w:tab/>
      </w:r>
      <w:r w:rsidRPr="00666DA6">
        <w:rPr>
          <w:rFonts w:ascii="Cambria" w:eastAsia="Times" w:hAnsi="Cambria" w:cs="Times"/>
          <w:sz w:val="24"/>
          <w:szCs w:val="24"/>
          <w:lang w:val="nl-NL"/>
        </w:rPr>
        <w:tab/>
      </w:r>
      <w:r w:rsidRPr="00666DA6">
        <w:rPr>
          <w:rFonts w:ascii="Cambria" w:eastAsia="Times" w:hAnsi="Cambria" w:cs="Times"/>
          <w:sz w:val="24"/>
          <w:szCs w:val="24"/>
          <w:lang w:val="nl-NL"/>
        </w:rPr>
        <w:tab/>
      </w:r>
      <w:r w:rsidRPr="00666DA6">
        <w:rPr>
          <w:rFonts w:ascii="Cambria" w:eastAsia="Times" w:hAnsi="Cambria" w:cs="Times"/>
          <w:sz w:val="24"/>
          <w:szCs w:val="24"/>
          <w:lang w:val="nl-NL"/>
        </w:rPr>
        <w:tab/>
        <w:t>Reynolds Hall, Room 206</w:t>
      </w:r>
    </w:p>
    <w:p w:rsidR="007A49C6" w:rsidRPr="00666DA6" w:rsidRDefault="00666DA6">
      <w:pPr>
        <w:pStyle w:val="Body"/>
        <w:rPr>
          <w:rFonts w:ascii="Cambria" w:eastAsia="Times" w:hAnsi="Cambria" w:cs="Times"/>
          <w:sz w:val="24"/>
          <w:szCs w:val="24"/>
        </w:rPr>
      </w:pPr>
      <w:r w:rsidRPr="00666DA6">
        <w:rPr>
          <w:rFonts w:ascii="Cambria" w:eastAsia="Times" w:hAnsi="Cambria" w:cs="Times"/>
          <w:sz w:val="24"/>
          <w:szCs w:val="24"/>
        </w:rPr>
        <w:tab/>
      </w:r>
      <w:r w:rsidRPr="00666DA6">
        <w:rPr>
          <w:rFonts w:ascii="Cambria" w:eastAsia="Times" w:hAnsi="Cambria" w:cs="Times"/>
          <w:sz w:val="24"/>
          <w:szCs w:val="24"/>
        </w:rPr>
        <w:tab/>
      </w:r>
      <w:r w:rsidRPr="00666DA6">
        <w:rPr>
          <w:rFonts w:ascii="Cambria" w:eastAsia="Times" w:hAnsi="Cambria" w:cs="Times"/>
          <w:sz w:val="24"/>
          <w:szCs w:val="24"/>
        </w:rPr>
        <w:tab/>
      </w:r>
      <w:r w:rsidRPr="00666DA6">
        <w:rPr>
          <w:rFonts w:ascii="Cambria" w:eastAsia="Times" w:hAnsi="Cambria" w:cs="Times"/>
          <w:sz w:val="24"/>
          <w:szCs w:val="24"/>
        </w:rPr>
        <w:tab/>
      </w:r>
      <w:r w:rsidRPr="00666DA6">
        <w:rPr>
          <w:rFonts w:ascii="Cambria" w:eastAsia="Times" w:hAnsi="Cambria" w:cs="Times"/>
          <w:sz w:val="24"/>
          <w:szCs w:val="24"/>
        </w:rPr>
        <w:tab/>
      </w:r>
      <w:hyperlink r:id="rId9" w:history="1">
        <w:r w:rsidRPr="00666DA6">
          <w:rPr>
            <w:rStyle w:val="Hyperlink0"/>
            <w:rFonts w:ascii="Cambria" w:hAnsi="Cambria"/>
          </w:rPr>
          <w:t>smetz@wcupa.edu</w:t>
        </w:r>
      </w:hyperlink>
    </w:p>
    <w:p w:rsidR="007A49C6" w:rsidRPr="00666DA6" w:rsidRDefault="00666DA6">
      <w:pPr>
        <w:pStyle w:val="Body"/>
        <w:rPr>
          <w:rFonts w:ascii="Cambria" w:eastAsia="Times" w:hAnsi="Cambria" w:cs="Times"/>
          <w:sz w:val="24"/>
          <w:szCs w:val="24"/>
        </w:rPr>
      </w:pPr>
      <w:r w:rsidRPr="00666DA6">
        <w:rPr>
          <w:rFonts w:ascii="Cambria" w:eastAsia="Times" w:hAnsi="Cambria" w:cs="Times"/>
          <w:sz w:val="24"/>
          <w:szCs w:val="24"/>
        </w:rPr>
        <w:tab/>
      </w:r>
      <w:r w:rsidRPr="00666DA6">
        <w:rPr>
          <w:rFonts w:ascii="Cambria" w:eastAsia="Times" w:hAnsi="Cambria" w:cs="Times"/>
          <w:sz w:val="24"/>
          <w:szCs w:val="24"/>
        </w:rPr>
        <w:tab/>
      </w:r>
      <w:r w:rsidRPr="00666DA6">
        <w:rPr>
          <w:rFonts w:ascii="Cambria" w:eastAsia="Times" w:hAnsi="Cambria" w:cs="Times"/>
          <w:sz w:val="24"/>
          <w:szCs w:val="24"/>
        </w:rPr>
        <w:tab/>
      </w:r>
      <w:r w:rsidRPr="00666DA6">
        <w:rPr>
          <w:rFonts w:ascii="Cambria" w:eastAsia="Times" w:hAnsi="Cambria" w:cs="Times"/>
          <w:sz w:val="24"/>
          <w:szCs w:val="24"/>
        </w:rPr>
        <w:tab/>
      </w:r>
      <w:r w:rsidRPr="00666DA6">
        <w:rPr>
          <w:rFonts w:ascii="Cambria" w:eastAsia="Times" w:hAnsi="Cambria" w:cs="Times"/>
          <w:sz w:val="24"/>
          <w:szCs w:val="24"/>
        </w:rPr>
        <w:tab/>
        <w:t>O: 610.436.2101</w:t>
      </w:r>
    </w:p>
    <w:p w:rsidR="007A49C6" w:rsidRPr="00666DA6" w:rsidRDefault="00666DA6">
      <w:pPr>
        <w:pStyle w:val="Body"/>
        <w:rPr>
          <w:rFonts w:ascii="Cambria" w:eastAsia="Times" w:hAnsi="Cambria" w:cs="Times"/>
          <w:sz w:val="24"/>
          <w:szCs w:val="24"/>
        </w:rPr>
      </w:pPr>
      <w:r w:rsidRPr="00666DA6">
        <w:rPr>
          <w:rFonts w:ascii="Cambria" w:hAnsi="Cambria"/>
          <w:sz w:val="24"/>
          <w:szCs w:val="24"/>
        </w:rPr>
        <w:t xml:space="preserve">  </w:t>
      </w:r>
      <w:r w:rsidRPr="00666DA6">
        <w:rPr>
          <w:rFonts w:ascii="Cambria" w:hAnsi="Cambria"/>
          <w:sz w:val="24"/>
          <w:szCs w:val="24"/>
        </w:rPr>
        <w:tab/>
      </w:r>
    </w:p>
    <w:p w:rsidR="007A49C6" w:rsidRPr="00666DA6" w:rsidRDefault="00666DA6">
      <w:pPr>
        <w:pStyle w:val="Body"/>
        <w:numPr>
          <w:ilvl w:val="0"/>
          <w:numId w:val="3"/>
        </w:numPr>
        <w:rPr>
          <w:rFonts w:ascii="Cambria" w:eastAsia="Times" w:hAnsi="Cambria" w:cs="Times"/>
          <w:sz w:val="24"/>
          <w:szCs w:val="24"/>
          <w:lang w:val="fr-FR"/>
        </w:rPr>
      </w:pPr>
      <w:r w:rsidRPr="00666DA6">
        <w:rPr>
          <w:rFonts w:ascii="Cambria" w:hAnsi="Cambria"/>
          <w:sz w:val="24"/>
          <w:szCs w:val="24"/>
          <w:lang w:val="fr-FR"/>
        </w:rPr>
        <w:t>Credit Hours: 3 Graduate Credit Hours</w:t>
      </w:r>
    </w:p>
    <w:p w:rsidR="007A49C6" w:rsidRPr="00666DA6" w:rsidRDefault="007A49C6">
      <w:pPr>
        <w:pStyle w:val="Body"/>
        <w:ind w:left="720"/>
        <w:rPr>
          <w:rFonts w:ascii="Cambria" w:eastAsia="Times" w:hAnsi="Cambria" w:cs="Times"/>
          <w:sz w:val="24"/>
          <w:szCs w:val="24"/>
        </w:rPr>
      </w:pPr>
    </w:p>
    <w:p w:rsidR="007A49C6" w:rsidRPr="00666DA6" w:rsidRDefault="00666DA6" w:rsidP="00ED14EB">
      <w:pPr>
        <w:pStyle w:val="Body"/>
        <w:numPr>
          <w:ilvl w:val="0"/>
          <w:numId w:val="3"/>
        </w:numPr>
        <w:rPr>
          <w:rFonts w:ascii="Cambria" w:eastAsia="Times" w:hAnsi="Cambria" w:cs="Times"/>
          <w:sz w:val="24"/>
          <w:szCs w:val="24"/>
          <w:lang w:val="fr-FR"/>
        </w:rPr>
      </w:pPr>
      <w:r w:rsidRPr="00666DA6">
        <w:rPr>
          <w:rFonts w:ascii="Cambria" w:hAnsi="Cambria"/>
          <w:sz w:val="24"/>
          <w:szCs w:val="24"/>
          <w:lang w:val="fr-FR"/>
        </w:rPr>
        <w:t>Course Description :</w:t>
      </w:r>
    </w:p>
    <w:p w:rsidR="003E3BDA" w:rsidRDefault="003E3BDA" w:rsidP="003E3BDA">
      <w:pPr>
        <w:pStyle w:val="ListParagraph"/>
        <w:spacing w:after="0" w:line="240" w:lineRule="auto"/>
        <w:rPr>
          <w:rFonts w:ascii="Cambria" w:hAnsi="Cambria"/>
          <w:sz w:val="24"/>
          <w:szCs w:val="24"/>
        </w:rPr>
      </w:pPr>
    </w:p>
    <w:p w:rsidR="007A49C6" w:rsidRPr="00666DA6" w:rsidRDefault="00666DA6" w:rsidP="003E3BDA">
      <w:pPr>
        <w:pStyle w:val="ListParagraph"/>
        <w:spacing w:after="0" w:line="240" w:lineRule="auto"/>
        <w:rPr>
          <w:rFonts w:ascii="Cambria" w:eastAsia="Times" w:hAnsi="Cambria" w:cs="Times"/>
          <w:sz w:val="24"/>
          <w:szCs w:val="24"/>
        </w:rPr>
      </w:pPr>
      <w:r w:rsidRPr="00666DA6">
        <w:rPr>
          <w:rFonts w:ascii="Cambria" w:hAnsi="Cambria"/>
          <w:sz w:val="24"/>
          <w:szCs w:val="24"/>
        </w:rPr>
        <w:t>This course is an inter-professional, graduate level elective for students in health and behavioral health sciences for learning the latest in integrated health or "whole health" approaches to working with individuals, families, and communities around issues of behavior, food security, he</w:t>
      </w:r>
      <w:r w:rsidR="00F72A5A">
        <w:rPr>
          <w:rFonts w:ascii="Cambria" w:hAnsi="Cambria"/>
          <w:sz w:val="24"/>
          <w:szCs w:val="24"/>
        </w:rPr>
        <w:t xml:space="preserve">alth, and recovery. SAMHSA, </w:t>
      </w:r>
      <w:r w:rsidRPr="00666DA6">
        <w:rPr>
          <w:rFonts w:ascii="Cambria" w:hAnsi="Cambria"/>
          <w:sz w:val="24"/>
          <w:szCs w:val="24"/>
        </w:rPr>
        <w:t xml:space="preserve">NIH, and HRSA, along with a number of </w:t>
      </w:r>
      <w:r w:rsidR="00F72A5A">
        <w:rPr>
          <w:rFonts w:ascii="Cambria" w:hAnsi="Cambria"/>
          <w:sz w:val="24"/>
          <w:szCs w:val="24"/>
        </w:rPr>
        <w:t xml:space="preserve">other governmental and non-governmental </w:t>
      </w:r>
      <w:r w:rsidRPr="00666DA6">
        <w:rPr>
          <w:rFonts w:ascii="Cambria" w:hAnsi="Cambria"/>
          <w:sz w:val="24"/>
          <w:szCs w:val="24"/>
        </w:rPr>
        <w:t>health organizations and foundations have been calling for a more integrated (primary health care and behavioral health care) approach to services. Crucial to this approach is to understand the public health ramifications of food security and nutrition and the interconnectedness of these factors on a person's health and recovery.  Also addressed will be the interplay of health care needs, culture, values, and barriers to access to care. A number of integrated health organizations in the tristate area are looking for professionals trained in this whole health approach – able to work as part of an inter-professional team in collaborating with people toward improving health and supporting recovery. Health professionals and administrators from these organizations will be guest lecturers. Students will visit some of these organizations. Developing a hypothetical, integrated health program proposal (a team effort) is a key component of the course.</w:t>
      </w:r>
      <w:r w:rsidRPr="00666DA6">
        <w:rPr>
          <w:rFonts w:ascii="Cambria" w:hAnsi="Cambria"/>
          <w:sz w:val="24"/>
          <w:szCs w:val="24"/>
        </w:rPr>
        <w:tab/>
      </w:r>
    </w:p>
    <w:p w:rsidR="00666DA6" w:rsidRPr="00666DA6" w:rsidRDefault="00666DA6">
      <w:pPr>
        <w:rPr>
          <w:rFonts w:ascii="Cambria" w:eastAsia="Times" w:hAnsi="Cambria" w:cs="Times"/>
          <w:b/>
          <w:color w:val="000000"/>
          <w:u w:color="000000"/>
        </w:rPr>
      </w:pPr>
      <w:r w:rsidRPr="00666DA6">
        <w:rPr>
          <w:rFonts w:ascii="Cambria" w:eastAsia="Times" w:hAnsi="Cambria" w:cs="Times"/>
          <w:b/>
        </w:rPr>
        <w:br w:type="page"/>
      </w:r>
    </w:p>
    <w:p w:rsidR="007A49C6" w:rsidRPr="00666DA6" w:rsidRDefault="00666DA6" w:rsidP="00ED14EB">
      <w:pPr>
        <w:pStyle w:val="Body"/>
        <w:numPr>
          <w:ilvl w:val="0"/>
          <w:numId w:val="3"/>
        </w:numPr>
        <w:rPr>
          <w:rFonts w:ascii="Cambria" w:eastAsia="Times" w:hAnsi="Cambria" w:cs="Times"/>
          <w:sz w:val="24"/>
          <w:szCs w:val="24"/>
        </w:rPr>
      </w:pPr>
      <w:r w:rsidRPr="00666DA6">
        <w:rPr>
          <w:rFonts w:ascii="Cambria" w:eastAsia="Times" w:hAnsi="Cambria" w:cs="Times"/>
          <w:sz w:val="24"/>
          <w:szCs w:val="24"/>
        </w:rPr>
        <w:lastRenderedPageBreak/>
        <w:t>Learning Outcomes</w:t>
      </w:r>
    </w:p>
    <w:p w:rsidR="007A49C6" w:rsidRPr="00666DA6" w:rsidRDefault="007A49C6">
      <w:pPr>
        <w:pStyle w:val="Body"/>
        <w:rPr>
          <w:rFonts w:ascii="Cambria" w:eastAsia="Times" w:hAnsi="Cambria" w:cs="Times"/>
          <w:sz w:val="24"/>
          <w:szCs w:val="24"/>
        </w:rPr>
      </w:pPr>
    </w:p>
    <w:p w:rsidR="007A49C6" w:rsidRPr="00666DA6" w:rsidRDefault="00666DA6" w:rsidP="00ED14EB">
      <w:pPr>
        <w:pStyle w:val="Body"/>
        <w:ind w:firstLine="360"/>
        <w:rPr>
          <w:rFonts w:ascii="Cambria" w:eastAsia="Times" w:hAnsi="Cambria" w:cs="Times"/>
          <w:sz w:val="24"/>
          <w:szCs w:val="24"/>
        </w:rPr>
      </w:pPr>
      <w:r w:rsidRPr="00666DA6">
        <w:rPr>
          <w:rFonts w:ascii="Cambria" w:hAnsi="Cambria"/>
          <w:sz w:val="24"/>
          <w:szCs w:val="24"/>
        </w:rPr>
        <w:t>By the end of this course, the student will be able to:</w:t>
      </w:r>
    </w:p>
    <w:p w:rsidR="007A49C6" w:rsidRPr="00666DA6" w:rsidRDefault="007A49C6">
      <w:pPr>
        <w:pStyle w:val="Body"/>
        <w:ind w:left="360"/>
        <w:rPr>
          <w:rFonts w:ascii="Cambria" w:eastAsia="Times" w:hAnsi="Cambria" w:cs="Times"/>
          <w:sz w:val="24"/>
          <w:szCs w:val="24"/>
        </w:rPr>
      </w:pPr>
    </w:p>
    <w:p w:rsidR="007A49C6" w:rsidRPr="00ED14EB" w:rsidRDefault="00666DA6" w:rsidP="00ED14EB">
      <w:pPr>
        <w:pStyle w:val="ListParagraph"/>
        <w:numPr>
          <w:ilvl w:val="0"/>
          <w:numId w:val="8"/>
        </w:numPr>
        <w:spacing w:line="240" w:lineRule="auto"/>
        <w:ind w:left="720"/>
        <w:rPr>
          <w:rFonts w:ascii="Cambria" w:eastAsia="Times" w:hAnsi="Cambria" w:cs="Times"/>
          <w:sz w:val="24"/>
          <w:szCs w:val="24"/>
        </w:rPr>
      </w:pPr>
      <w:r w:rsidRPr="00666DA6">
        <w:rPr>
          <w:rFonts w:ascii="Cambria" w:hAnsi="Cambria"/>
          <w:sz w:val="24"/>
          <w:szCs w:val="24"/>
        </w:rPr>
        <w:t xml:space="preserve">Distinguish, appraise, and integrate transdisciplinary sources of knowledge, including research-based knowledge, and practice wisdom in collaborative assessment of and planned intervention for patient centered problem solving. </w:t>
      </w:r>
    </w:p>
    <w:p w:rsidR="007A49C6" w:rsidRPr="00666DA6" w:rsidRDefault="00666DA6" w:rsidP="00ED14EB">
      <w:pPr>
        <w:pStyle w:val="ListParagraph"/>
        <w:numPr>
          <w:ilvl w:val="0"/>
          <w:numId w:val="8"/>
        </w:numPr>
        <w:spacing w:line="240" w:lineRule="auto"/>
        <w:ind w:left="720"/>
        <w:rPr>
          <w:rFonts w:ascii="Cambria" w:eastAsia="Times" w:hAnsi="Cambria" w:cs="Times"/>
          <w:sz w:val="24"/>
          <w:szCs w:val="24"/>
        </w:rPr>
      </w:pPr>
      <w:r w:rsidRPr="00666DA6">
        <w:rPr>
          <w:rFonts w:ascii="Cambria" w:hAnsi="Cambria"/>
          <w:sz w:val="24"/>
          <w:szCs w:val="24"/>
        </w:rPr>
        <w:t xml:space="preserve">Develop consensus on the ethical principles to guide all aspects of interprofessional patient care and team work and manage ethical dilemmas (Adapted from Interprofessional Education Collaborative Expert Panel, 2011). </w:t>
      </w:r>
    </w:p>
    <w:p w:rsidR="007A49C6" w:rsidRPr="00666DA6" w:rsidRDefault="00666DA6" w:rsidP="00ED14EB">
      <w:pPr>
        <w:pStyle w:val="Body"/>
        <w:numPr>
          <w:ilvl w:val="0"/>
          <w:numId w:val="8"/>
        </w:numPr>
        <w:ind w:left="720"/>
        <w:rPr>
          <w:rFonts w:ascii="Cambria" w:eastAsia="Times" w:hAnsi="Cambria" w:cs="Times"/>
          <w:sz w:val="24"/>
          <w:szCs w:val="24"/>
        </w:rPr>
      </w:pPr>
      <w:r w:rsidRPr="00666DA6">
        <w:rPr>
          <w:rFonts w:ascii="Cambria" w:hAnsi="Cambria"/>
          <w:sz w:val="24"/>
          <w:szCs w:val="24"/>
        </w:rPr>
        <w:t>Examine the manner in which culture is closely interwoven with conceptualizations of health and recovery by recognizing the extent to which a culture</w:t>
      </w:r>
      <w:r w:rsidRPr="00666DA6">
        <w:rPr>
          <w:rStyle w:val="PageNumber"/>
          <w:rFonts w:ascii="Cambria" w:hAnsi="Cambria"/>
          <w:sz w:val="24"/>
          <w:szCs w:val="24"/>
        </w:rPr>
        <w:t>’</w:t>
      </w:r>
      <w:r w:rsidRPr="00666DA6">
        <w:rPr>
          <w:rFonts w:ascii="Cambria" w:hAnsi="Cambria"/>
          <w:sz w:val="24"/>
          <w:szCs w:val="24"/>
        </w:rPr>
        <w:t>s structures and values may oppress, marginalize, alienate or create or enhance privilege and power.</w:t>
      </w:r>
    </w:p>
    <w:p w:rsidR="007A49C6" w:rsidRPr="00666DA6" w:rsidRDefault="007A49C6" w:rsidP="00ED14EB">
      <w:pPr>
        <w:pStyle w:val="Body"/>
        <w:ind w:left="720"/>
        <w:rPr>
          <w:rFonts w:ascii="Cambria" w:eastAsia="Times" w:hAnsi="Cambria" w:cs="Times"/>
          <w:sz w:val="24"/>
          <w:szCs w:val="24"/>
        </w:rPr>
      </w:pPr>
    </w:p>
    <w:p w:rsidR="007A49C6" w:rsidRPr="00ED14EB" w:rsidRDefault="00666DA6" w:rsidP="00ED14EB">
      <w:pPr>
        <w:pStyle w:val="ListParagraph"/>
        <w:numPr>
          <w:ilvl w:val="0"/>
          <w:numId w:val="8"/>
        </w:numPr>
        <w:spacing w:line="240" w:lineRule="auto"/>
        <w:ind w:left="720"/>
        <w:rPr>
          <w:rFonts w:ascii="Cambria" w:eastAsia="Times" w:hAnsi="Cambria" w:cs="Times"/>
          <w:sz w:val="24"/>
          <w:szCs w:val="24"/>
        </w:rPr>
      </w:pPr>
      <w:r w:rsidRPr="00666DA6">
        <w:rPr>
          <w:rFonts w:ascii="Cambria" w:hAnsi="Cambria"/>
          <w:sz w:val="24"/>
          <w:szCs w:val="24"/>
        </w:rPr>
        <w:t xml:space="preserve">Engage in practices that advance social and economic justice for individuals and families and respect the dignity and privacy of patients while maintaining confidentiality in the delivery of team-based care (Adapted from IPEC, 2011). </w:t>
      </w:r>
    </w:p>
    <w:p w:rsidR="007A49C6" w:rsidRPr="00666DA6" w:rsidRDefault="00666DA6" w:rsidP="00ED14EB">
      <w:pPr>
        <w:pStyle w:val="ListParagraph"/>
        <w:numPr>
          <w:ilvl w:val="0"/>
          <w:numId w:val="8"/>
        </w:numPr>
        <w:spacing w:line="240" w:lineRule="auto"/>
        <w:ind w:left="720"/>
        <w:rPr>
          <w:rFonts w:ascii="Cambria" w:eastAsia="Times" w:hAnsi="Cambria" w:cs="Times"/>
          <w:sz w:val="24"/>
          <w:szCs w:val="24"/>
        </w:rPr>
      </w:pPr>
      <w:r w:rsidRPr="00666DA6">
        <w:rPr>
          <w:rFonts w:ascii="Cambria" w:hAnsi="Cambria"/>
          <w:sz w:val="24"/>
          <w:szCs w:val="24"/>
        </w:rPr>
        <w:t xml:space="preserve">Share accountability with other professions, patients, and communities for outcomes relevant to prevention and health care (Adapted from IPEC, 2011). </w:t>
      </w:r>
    </w:p>
    <w:p w:rsidR="007A49C6" w:rsidRPr="00666DA6" w:rsidRDefault="00666DA6" w:rsidP="00ED14EB">
      <w:pPr>
        <w:pStyle w:val="Body"/>
        <w:numPr>
          <w:ilvl w:val="0"/>
          <w:numId w:val="8"/>
        </w:numPr>
        <w:ind w:left="720"/>
        <w:rPr>
          <w:rFonts w:ascii="Cambria" w:eastAsia="Times" w:hAnsi="Cambria" w:cs="Times"/>
          <w:sz w:val="24"/>
          <w:szCs w:val="24"/>
        </w:rPr>
      </w:pPr>
      <w:r w:rsidRPr="00666DA6">
        <w:rPr>
          <w:rFonts w:ascii="Cambria" w:hAnsi="Cambria"/>
          <w:sz w:val="24"/>
          <w:szCs w:val="24"/>
        </w:rPr>
        <w:t>Assess strengths and limitations of individuals and families challenged by health problems and access to care.</w:t>
      </w:r>
    </w:p>
    <w:p w:rsidR="007A49C6" w:rsidRPr="00666DA6" w:rsidRDefault="007A49C6" w:rsidP="00ED14EB">
      <w:pPr>
        <w:pStyle w:val="Body"/>
        <w:ind w:left="720"/>
        <w:rPr>
          <w:rFonts w:ascii="Cambria" w:eastAsia="Times" w:hAnsi="Cambria" w:cs="Times"/>
          <w:sz w:val="24"/>
          <w:szCs w:val="24"/>
        </w:rPr>
      </w:pPr>
    </w:p>
    <w:p w:rsidR="007A49C6" w:rsidRPr="00666DA6" w:rsidRDefault="00666DA6" w:rsidP="00ED14EB">
      <w:pPr>
        <w:pStyle w:val="Body"/>
        <w:numPr>
          <w:ilvl w:val="0"/>
          <w:numId w:val="8"/>
        </w:numPr>
        <w:ind w:left="720"/>
        <w:rPr>
          <w:rFonts w:ascii="Cambria" w:eastAsia="Times" w:hAnsi="Cambria" w:cs="Times"/>
          <w:sz w:val="24"/>
          <w:szCs w:val="24"/>
        </w:rPr>
      </w:pPr>
      <w:r w:rsidRPr="00666DA6">
        <w:rPr>
          <w:rFonts w:ascii="Cambria" w:hAnsi="Cambria"/>
          <w:sz w:val="24"/>
          <w:szCs w:val="24"/>
        </w:rPr>
        <w:t>Provide a framework for assessment and intervention that prioritizes recovery and allows for ongoing monitoring of risk and protective factors by critically analyzing, monitoring and evaluating interventions.</w:t>
      </w:r>
    </w:p>
    <w:p w:rsidR="007A49C6" w:rsidRPr="00666DA6" w:rsidRDefault="007A49C6" w:rsidP="00ED14EB">
      <w:pPr>
        <w:pStyle w:val="Body"/>
        <w:ind w:left="720"/>
        <w:rPr>
          <w:rFonts w:ascii="Cambria" w:eastAsia="Times" w:hAnsi="Cambria" w:cs="Times"/>
          <w:sz w:val="24"/>
          <w:szCs w:val="24"/>
        </w:rPr>
      </w:pPr>
    </w:p>
    <w:p w:rsidR="007A49C6" w:rsidRPr="00666DA6" w:rsidRDefault="00666DA6" w:rsidP="00ED14EB">
      <w:pPr>
        <w:pStyle w:val="Body"/>
        <w:numPr>
          <w:ilvl w:val="0"/>
          <w:numId w:val="8"/>
        </w:numPr>
        <w:ind w:left="720"/>
        <w:rPr>
          <w:rFonts w:ascii="Cambria" w:eastAsia="Times" w:hAnsi="Cambria" w:cs="Times"/>
          <w:sz w:val="24"/>
          <w:szCs w:val="24"/>
        </w:rPr>
      </w:pPr>
      <w:r w:rsidRPr="00666DA6">
        <w:rPr>
          <w:rFonts w:ascii="Cambria" w:hAnsi="Cambria"/>
          <w:sz w:val="24"/>
          <w:szCs w:val="24"/>
        </w:rPr>
        <w:t xml:space="preserve">Organize and communicate information with patients, families, and healthcare team members in a form that is understandable, avoiding discipline-specific terminology when possible (Adapted from IPEC, 2011). </w:t>
      </w:r>
    </w:p>
    <w:p w:rsidR="007A49C6" w:rsidRPr="00666DA6" w:rsidRDefault="007A49C6" w:rsidP="00ED14EB">
      <w:pPr>
        <w:pStyle w:val="Body"/>
        <w:ind w:left="720"/>
        <w:rPr>
          <w:rFonts w:ascii="Cambria" w:eastAsia="Times" w:hAnsi="Cambria" w:cs="Times"/>
          <w:sz w:val="24"/>
          <w:szCs w:val="24"/>
        </w:rPr>
      </w:pPr>
    </w:p>
    <w:p w:rsidR="007A49C6" w:rsidRPr="00666DA6" w:rsidRDefault="00666DA6" w:rsidP="00ED14EB">
      <w:pPr>
        <w:pStyle w:val="Body"/>
        <w:numPr>
          <w:ilvl w:val="0"/>
          <w:numId w:val="8"/>
        </w:numPr>
        <w:ind w:left="720"/>
        <w:rPr>
          <w:rFonts w:ascii="Cambria" w:eastAsia="Times" w:hAnsi="Cambria" w:cs="Times"/>
          <w:sz w:val="24"/>
          <w:szCs w:val="24"/>
        </w:rPr>
      </w:pPr>
      <w:r w:rsidRPr="00666DA6">
        <w:rPr>
          <w:rFonts w:ascii="Cambria" w:hAnsi="Cambria"/>
          <w:sz w:val="24"/>
          <w:szCs w:val="24"/>
        </w:rPr>
        <w:t>Maintain competence in one</w:t>
      </w:r>
      <w:r w:rsidRPr="00666DA6">
        <w:rPr>
          <w:rStyle w:val="PageNumber"/>
          <w:rFonts w:ascii="Cambria" w:hAnsi="Cambria"/>
          <w:sz w:val="24"/>
          <w:szCs w:val="24"/>
        </w:rPr>
        <w:t>’</w:t>
      </w:r>
      <w:r w:rsidRPr="00666DA6">
        <w:rPr>
          <w:rFonts w:ascii="Cambria" w:hAnsi="Cambria"/>
          <w:sz w:val="24"/>
          <w:szCs w:val="24"/>
        </w:rPr>
        <w:t xml:space="preserve">s own profession appropriate to scope of practice (Adapted from IPEC, 2011). </w:t>
      </w:r>
    </w:p>
    <w:p w:rsidR="007A49C6" w:rsidRPr="00666DA6" w:rsidRDefault="007A49C6" w:rsidP="00ED14EB">
      <w:pPr>
        <w:pStyle w:val="Body"/>
        <w:ind w:left="720"/>
        <w:rPr>
          <w:rFonts w:ascii="Cambria" w:eastAsia="Times" w:hAnsi="Cambria" w:cs="Times"/>
          <w:sz w:val="24"/>
          <w:szCs w:val="24"/>
        </w:rPr>
      </w:pPr>
    </w:p>
    <w:p w:rsidR="007A49C6" w:rsidRPr="00666DA6" w:rsidRDefault="00666DA6" w:rsidP="00ED14EB">
      <w:pPr>
        <w:pStyle w:val="Body"/>
        <w:numPr>
          <w:ilvl w:val="0"/>
          <w:numId w:val="8"/>
        </w:numPr>
        <w:ind w:left="720"/>
        <w:rPr>
          <w:rFonts w:ascii="Cambria" w:eastAsia="Times" w:hAnsi="Cambria" w:cs="Times"/>
          <w:sz w:val="24"/>
          <w:szCs w:val="24"/>
        </w:rPr>
      </w:pPr>
      <w:r w:rsidRPr="00666DA6">
        <w:rPr>
          <w:rFonts w:ascii="Cambria" w:hAnsi="Cambria"/>
          <w:sz w:val="24"/>
          <w:szCs w:val="24"/>
        </w:rPr>
        <w:t xml:space="preserve">Engage in continuous professional and interprofessional development to enhance patient centered care and recovery (Adapted from IPEC, 2011). </w:t>
      </w:r>
    </w:p>
    <w:p w:rsidR="007A49C6" w:rsidRPr="00666DA6" w:rsidRDefault="007A49C6">
      <w:pPr>
        <w:pStyle w:val="Body"/>
        <w:rPr>
          <w:rFonts w:ascii="Cambria" w:eastAsia="Times" w:hAnsi="Cambria" w:cs="Times"/>
          <w:sz w:val="24"/>
          <w:szCs w:val="24"/>
        </w:rPr>
      </w:pPr>
    </w:p>
    <w:p w:rsidR="007A49C6" w:rsidRPr="009C3DAC" w:rsidRDefault="00666DA6" w:rsidP="00ED14EB">
      <w:pPr>
        <w:pStyle w:val="Body"/>
        <w:numPr>
          <w:ilvl w:val="0"/>
          <w:numId w:val="3"/>
        </w:numPr>
        <w:rPr>
          <w:rFonts w:ascii="Cambria" w:eastAsia="Times" w:hAnsi="Cambria" w:cs="Times"/>
          <w:b/>
          <w:sz w:val="24"/>
          <w:szCs w:val="24"/>
        </w:rPr>
      </w:pPr>
      <w:r w:rsidRPr="009C3DAC">
        <w:rPr>
          <w:rFonts w:ascii="Cambria" w:hAnsi="Cambria"/>
          <w:b/>
          <w:sz w:val="24"/>
          <w:szCs w:val="24"/>
        </w:rPr>
        <w:t>Required Text:</w:t>
      </w:r>
    </w:p>
    <w:p w:rsidR="007A49C6" w:rsidRPr="00666DA6" w:rsidRDefault="007A49C6">
      <w:pPr>
        <w:pStyle w:val="Body"/>
        <w:ind w:left="360"/>
        <w:rPr>
          <w:rFonts w:ascii="Cambria" w:eastAsia="Times" w:hAnsi="Cambria" w:cs="Times"/>
          <w:sz w:val="24"/>
          <w:szCs w:val="24"/>
        </w:rPr>
      </w:pPr>
    </w:p>
    <w:p w:rsidR="007A49C6" w:rsidRPr="009C3DAC" w:rsidRDefault="00666DA6" w:rsidP="009C3DAC">
      <w:pPr>
        <w:pStyle w:val="Body"/>
        <w:ind w:left="1440" w:hanging="720"/>
        <w:rPr>
          <w:rFonts w:ascii="Cambria" w:eastAsia="Times" w:hAnsi="Cambria" w:cs="Times"/>
          <w:b/>
          <w:sz w:val="24"/>
          <w:szCs w:val="24"/>
        </w:rPr>
      </w:pPr>
      <w:r w:rsidRPr="009C3DAC">
        <w:rPr>
          <w:rFonts w:ascii="Cambria" w:hAnsi="Cambria"/>
          <w:b/>
          <w:sz w:val="24"/>
          <w:szCs w:val="24"/>
        </w:rPr>
        <w:t xml:space="preserve">Curtis, R., &amp; Christian, E. (Eds.). (2012). </w:t>
      </w:r>
      <w:r w:rsidR="009C3DAC">
        <w:rPr>
          <w:rFonts w:ascii="Cambria" w:hAnsi="Cambria"/>
          <w:b/>
          <w:i/>
          <w:sz w:val="24"/>
          <w:szCs w:val="24"/>
        </w:rPr>
        <w:t>Integrated care: Applying theory to p</w:t>
      </w:r>
      <w:r w:rsidRPr="009C3DAC">
        <w:rPr>
          <w:rFonts w:ascii="Cambria" w:hAnsi="Cambria"/>
          <w:b/>
          <w:i/>
          <w:sz w:val="24"/>
          <w:szCs w:val="24"/>
        </w:rPr>
        <w:t>ractice</w:t>
      </w:r>
      <w:r w:rsidRPr="009C3DAC">
        <w:rPr>
          <w:rFonts w:ascii="Cambria" w:hAnsi="Cambria"/>
          <w:b/>
          <w:sz w:val="24"/>
          <w:szCs w:val="24"/>
        </w:rPr>
        <w:t xml:space="preserve">. New York: </w:t>
      </w:r>
      <w:r w:rsidRPr="009C3DAC">
        <w:rPr>
          <w:rFonts w:ascii="Cambria" w:eastAsia="Times" w:hAnsi="Cambria" w:cs="Times"/>
          <w:b/>
          <w:sz w:val="24"/>
          <w:szCs w:val="24"/>
        </w:rPr>
        <w:t>Routledge.</w:t>
      </w:r>
    </w:p>
    <w:p w:rsidR="007A49C6" w:rsidRPr="00666DA6" w:rsidRDefault="007A49C6">
      <w:pPr>
        <w:pStyle w:val="BodyTextIndent"/>
        <w:ind w:left="0"/>
        <w:rPr>
          <w:rFonts w:ascii="Cambria" w:eastAsia="Times" w:hAnsi="Cambria" w:cs="Times"/>
        </w:rPr>
      </w:pPr>
    </w:p>
    <w:p w:rsidR="004228FA" w:rsidRDefault="004228FA">
      <w:pPr>
        <w:rPr>
          <w:rStyle w:val="PageNumber"/>
          <w:rFonts w:ascii="Cambria" w:hAnsi="Cambria" w:cs="Arial Unicode MS"/>
          <w:b/>
          <w:color w:val="000000"/>
        </w:rPr>
      </w:pPr>
      <w:r>
        <w:rPr>
          <w:rStyle w:val="PageNumber"/>
          <w:rFonts w:ascii="Cambria" w:hAnsi="Cambria"/>
          <w:b/>
        </w:rPr>
        <w:br w:type="page"/>
      </w:r>
    </w:p>
    <w:p w:rsidR="00112A73" w:rsidRPr="009C3DAC" w:rsidRDefault="00666DA6" w:rsidP="00666DA6">
      <w:pPr>
        <w:pStyle w:val="Body"/>
        <w:ind w:left="720"/>
        <w:rPr>
          <w:rStyle w:val="PageNumber"/>
          <w:rFonts w:ascii="Cambria" w:hAnsi="Cambria"/>
          <w:b/>
          <w:color w:val="FF0000"/>
          <w:sz w:val="24"/>
          <w:szCs w:val="24"/>
        </w:rPr>
      </w:pPr>
      <w:r w:rsidRPr="009C3DAC">
        <w:rPr>
          <w:rStyle w:val="PageNumber"/>
          <w:rFonts w:ascii="Cambria" w:hAnsi="Cambria"/>
          <w:b/>
          <w:sz w:val="24"/>
          <w:szCs w:val="24"/>
        </w:rPr>
        <w:lastRenderedPageBreak/>
        <w:t>Internet Resources for Integrated Health Services</w:t>
      </w:r>
    </w:p>
    <w:p w:rsidR="00FA6BFF" w:rsidRPr="00EA3B23" w:rsidRDefault="00FA6BFF" w:rsidP="00EA3B23">
      <w:pPr>
        <w:pStyle w:val="ListParagraph"/>
        <w:numPr>
          <w:ilvl w:val="0"/>
          <w:numId w:val="40"/>
        </w:numPr>
        <w:spacing w:after="0" w:line="240" w:lineRule="auto"/>
        <w:rPr>
          <w:rFonts w:ascii="Cambria" w:eastAsia="Times" w:hAnsi="Cambria" w:cs="Times"/>
          <w:sz w:val="24"/>
          <w:szCs w:val="24"/>
        </w:rPr>
      </w:pPr>
      <w:r w:rsidRPr="00EA3B23">
        <w:rPr>
          <w:rFonts w:ascii="Cambria" w:eastAsia="Times" w:hAnsi="Cambria" w:cs="Times"/>
          <w:sz w:val="24"/>
          <w:szCs w:val="24"/>
        </w:rPr>
        <w:t xml:space="preserve">Academy of Nutrition and Dietetics Evidence Analysis Library: </w:t>
      </w:r>
      <w:hyperlink r:id="rId10" w:history="1">
        <w:r w:rsidR="009C3DAC" w:rsidRPr="003B7EA0">
          <w:rPr>
            <w:rStyle w:val="Hyperlink"/>
            <w:rFonts w:ascii="Cambria" w:eastAsia="Times" w:hAnsi="Cambria" w:cs="Times"/>
            <w:color w:val="0000FF"/>
            <w:sz w:val="24"/>
            <w:szCs w:val="24"/>
          </w:rPr>
          <w:t>www.eatright.org</w:t>
        </w:r>
      </w:hyperlink>
      <w:r w:rsidR="009C3DAC" w:rsidRPr="00EA3B23">
        <w:rPr>
          <w:rFonts w:ascii="Cambria" w:eastAsia="Times" w:hAnsi="Cambria" w:cs="Times"/>
          <w:sz w:val="24"/>
          <w:szCs w:val="24"/>
        </w:rPr>
        <w:t xml:space="preserve"> </w:t>
      </w:r>
    </w:p>
    <w:p w:rsidR="00FA6BFF" w:rsidRPr="00EA3B23" w:rsidRDefault="00FA6BFF" w:rsidP="00EA3B23">
      <w:pPr>
        <w:pStyle w:val="ListParagraph"/>
        <w:numPr>
          <w:ilvl w:val="0"/>
          <w:numId w:val="40"/>
        </w:numPr>
        <w:spacing w:after="0" w:line="240" w:lineRule="auto"/>
        <w:rPr>
          <w:rFonts w:ascii="Cambria" w:eastAsia="Times" w:hAnsi="Cambria" w:cs="Times"/>
          <w:sz w:val="24"/>
          <w:szCs w:val="24"/>
        </w:rPr>
      </w:pPr>
      <w:r w:rsidRPr="00EA3B23">
        <w:rPr>
          <w:rFonts w:ascii="Cambria" w:eastAsia="Times" w:hAnsi="Cambria" w:cs="Times"/>
          <w:sz w:val="24"/>
          <w:szCs w:val="24"/>
        </w:rPr>
        <w:t xml:space="preserve">Agency for Healthcare Research and Quality: </w:t>
      </w:r>
      <w:hyperlink r:id="rId11" w:history="1">
        <w:r w:rsidR="003B7EA0" w:rsidRPr="003B7EA0">
          <w:rPr>
            <w:rStyle w:val="Hyperlink"/>
            <w:rFonts w:ascii="Cambria" w:eastAsia="Times" w:hAnsi="Cambria" w:cs="Times"/>
            <w:color w:val="0000FF"/>
            <w:sz w:val="24"/>
            <w:szCs w:val="24"/>
          </w:rPr>
          <w:t>www.ahrq.gov</w:t>
        </w:r>
      </w:hyperlink>
      <w:r w:rsidR="003B7EA0">
        <w:rPr>
          <w:rFonts w:ascii="Cambria" w:eastAsia="Times" w:hAnsi="Cambria" w:cs="Times"/>
          <w:sz w:val="24"/>
          <w:szCs w:val="24"/>
        </w:rPr>
        <w:t xml:space="preserve"> </w:t>
      </w:r>
      <w:r w:rsidRPr="00EA3B23">
        <w:rPr>
          <w:rFonts w:ascii="Cambria" w:eastAsia="Times" w:hAnsi="Cambria" w:cs="Times"/>
          <w:sz w:val="24"/>
          <w:szCs w:val="24"/>
        </w:rPr>
        <w:t xml:space="preserve"> </w:t>
      </w:r>
    </w:p>
    <w:p w:rsidR="007A49C6" w:rsidRPr="00EA3B23" w:rsidRDefault="00666DA6" w:rsidP="00EA3B23">
      <w:pPr>
        <w:pStyle w:val="Body"/>
        <w:numPr>
          <w:ilvl w:val="0"/>
          <w:numId w:val="40"/>
        </w:numPr>
        <w:rPr>
          <w:rStyle w:val="Hyperlink0"/>
          <w:rFonts w:ascii="Cambria" w:hAnsi="Cambria"/>
          <w:color w:val="000000"/>
          <w:u w:val="none" w:color="000000"/>
        </w:rPr>
      </w:pPr>
      <w:r w:rsidRPr="00EA3B23">
        <w:rPr>
          <w:rFonts w:ascii="Cambria" w:hAnsi="Cambria"/>
          <w:sz w:val="24"/>
          <w:szCs w:val="24"/>
        </w:rPr>
        <w:t xml:space="preserve">Alzheimer's Association: </w:t>
      </w:r>
      <w:hyperlink r:id="rId12" w:history="1">
        <w:r w:rsidRPr="00EA3B23">
          <w:rPr>
            <w:rStyle w:val="Hyperlink0"/>
            <w:rFonts w:ascii="Cambria" w:hAnsi="Cambria"/>
          </w:rPr>
          <w:t>www.alz.org</w:t>
        </w:r>
      </w:hyperlink>
      <w:r w:rsidR="00FA6BFF" w:rsidRPr="00EA3B23">
        <w:rPr>
          <w:rStyle w:val="Hyperlink0"/>
          <w:rFonts w:ascii="Cambria" w:hAnsi="Cambria"/>
        </w:rPr>
        <w:t xml:space="preserve"> </w:t>
      </w:r>
    </w:p>
    <w:p w:rsidR="00FA6BFF" w:rsidRPr="00EA3B23" w:rsidRDefault="00FA6BFF" w:rsidP="00EA3B23">
      <w:pPr>
        <w:pStyle w:val="Body"/>
        <w:numPr>
          <w:ilvl w:val="0"/>
          <w:numId w:val="40"/>
        </w:numPr>
        <w:rPr>
          <w:rFonts w:ascii="Cambria" w:eastAsia="Times" w:hAnsi="Cambria" w:cs="Times"/>
          <w:sz w:val="24"/>
          <w:szCs w:val="24"/>
        </w:rPr>
      </w:pPr>
      <w:r w:rsidRPr="00EA3B23">
        <w:rPr>
          <w:rFonts w:ascii="Cambria" w:eastAsia="Times" w:hAnsi="Cambria" w:cs="Times"/>
          <w:sz w:val="24"/>
          <w:szCs w:val="24"/>
        </w:rPr>
        <w:t xml:space="preserve">American Association of Diabetes Educators: </w:t>
      </w:r>
      <w:hyperlink r:id="rId13" w:history="1">
        <w:r w:rsidRPr="003B7EA0">
          <w:rPr>
            <w:rStyle w:val="Hyperlink"/>
            <w:rFonts w:ascii="Cambria" w:eastAsia="Times" w:hAnsi="Cambria" w:cs="Times"/>
            <w:color w:val="0000FF"/>
            <w:sz w:val="24"/>
            <w:szCs w:val="24"/>
          </w:rPr>
          <w:t>https://www.diabeteseducator.org/</w:t>
        </w:r>
      </w:hyperlink>
      <w:r w:rsidRPr="00EA3B23">
        <w:rPr>
          <w:rFonts w:ascii="Cambria" w:eastAsia="Times" w:hAnsi="Cambria" w:cs="Times"/>
          <w:sz w:val="24"/>
          <w:szCs w:val="24"/>
        </w:rPr>
        <w:t xml:space="preserve"> </w:t>
      </w:r>
    </w:p>
    <w:p w:rsidR="00FA6BFF" w:rsidRPr="00EA3B23" w:rsidRDefault="00FA6BFF" w:rsidP="00EA3B23">
      <w:pPr>
        <w:pStyle w:val="Body"/>
        <w:numPr>
          <w:ilvl w:val="0"/>
          <w:numId w:val="40"/>
        </w:numPr>
        <w:rPr>
          <w:rFonts w:ascii="Cambria" w:eastAsia="Times" w:hAnsi="Cambria" w:cs="Times"/>
          <w:sz w:val="24"/>
          <w:szCs w:val="24"/>
        </w:rPr>
      </w:pPr>
      <w:r w:rsidRPr="00EA3B23">
        <w:rPr>
          <w:rFonts w:ascii="Cambria" w:eastAsia="Times" w:hAnsi="Cambria" w:cs="Times"/>
          <w:sz w:val="24"/>
          <w:szCs w:val="24"/>
        </w:rPr>
        <w:t xml:space="preserve">American Diabetes Association: </w:t>
      </w:r>
      <w:hyperlink r:id="rId14" w:history="1">
        <w:r w:rsidRPr="003B7EA0">
          <w:rPr>
            <w:rStyle w:val="Hyperlink"/>
            <w:rFonts w:ascii="Cambria" w:eastAsia="Times" w:hAnsi="Cambria" w:cs="Times"/>
            <w:color w:val="0000FF"/>
            <w:sz w:val="24"/>
            <w:szCs w:val="24"/>
          </w:rPr>
          <w:t>http://www.diabetes.org/</w:t>
        </w:r>
      </w:hyperlink>
      <w:r w:rsidRPr="00EA3B23">
        <w:rPr>
          <w:rFonts w:ascii="Cambria" w:eastAsia="Times" w:hAnsi="Cambria" w:cs="Times"/>
          <w:sz w:val="24"/>
          <w:szCs w:val="24"/>
        </w:rPr>
        <w:t xml:space="preserve"> </w:t>
      </w:r>
    </w:p>
    <w:p w:rsidR="006207C8" w:rsidRPr="00AE0FA3" w:rsidRDefault="009C3DAC" w:rsidP="00EA3B23">
      <w:pPr>
        <w:pStyle w:val="Body"/>
        <w:numPr>
          <w:ilvl w:val="0"/>
          <w:numId w:val="40"/>
        </w:numPr>
        <w:rPr>
          <w:rFonts w:ascii="Cambria" w:eastAsia="Times" w:hAnsi="Cambria" w:cs="Times"/>
          <w:sz w:val="24"/>
          <w:szCs w:val="24"/>
        </w:rPr>
      </w:pPr>
      <w:r w:rsidRPr="00EA3B23">
        <w:rPr>
          <w:rFonts w:ascii="Cambria" w:eastAsia="Times" w:hAnsi="Cambria" w:cs="Times"/>
          <w:sz w:val="24"/>
          <w:szCs w:val="24"/>
        </w:rPr>
        <w:t xml:space="preserve">American Public Health Association: </w:t>
      </w:r>
      <w:hyperlink r:id="rId15" w:history="1">
        <w:r w:rsidRPr="003B7EA0">
          <w:rPr>
            <w:rStyle w:val="Hyperlink"/>
            <w:rFonts w:ascii="Cambria" w:hAnsi="Cambria"/>
            <w:color w:val="0000FF"/>
            <w:sz w:val="24"/>
            <w:szCs w:val="24"/>
          </w:rPr>
          <w:t>www.apha.org</w:t>
        </w:r>
      </w:hyperlink>
    </w:p>
    <w:p w:rsidR="00AE0FA3" w:rsidRPr="00EA3B23" w:rsidRDefault="00AE0FA3" w:rsidP="00AE0FA3">
      <w:pPr>
        <w:pStyle w:val="Body"/>
        <w:numPr>
          <w:ilvl w:val="0"/>
          <w:numId w:val="40"/>
        </w:numPr>
        <w:rPr>
          <w:rFonts w:ascii="Cambria" w:eastAsia="Times" w:hAnsi="Cambria" w:cs="Times"/>
          <w:sz w:val="24"/>
          <w:szCs w:val="24"/>
        </w:rPr>
      </w:pPr>
      <w:r>
        <w:rPr>
          <w:rFonts w:ascii="Cambria" w:hAnsi="Cambria"/>
          <w:sz w:val="24"/>
          <w:szCs w:val="24"/>
        </w:rPr>
        <w:t xml:space="preserve">Centers for Disease Control and Prevention, ACE Study: </w:t>
      </w:r>
      <w:hyperlink r:id="rId16" w:history="1">
        <w:r w:rsidRPr="003B7EA0">
          <w:rPr>
            <w:rStyle w:val="Hyperlink"/>
            <w:rFonts w:ascii="Cambria" w:hAnsi="Cambria"/>
            <w:color w:val="0000FF"/>
            <w:sz w:val="24"/>
            <w:szCs w:val="24"/>
          </w:rPr>
          <w:t>https://www.cdc.gov/violenceprevention/acestudy/</w:t>
        </w:r>
      </w:hyperlink>
      <w:r w:rsidRPr="003B7EA0">
        <w:rPr>
          <w:rFonts w:ascii="Cambria" w:hAnsi="Cambria"/>
          <w:color w:val="0000FF"/>
          <w:sz w:val="24"/>
          <w:szCs w:val="24"/>
        </w:rPr>
        <w:t xml:space="preserve"> </w:t>
      </w:r>
    </w:p>
    <w:p w:rsidR="009C3DAC" w:rsidRPr="00EA3B23" w:rsidRDefault="006207C8" w:rsidP="00EA3B23">
      <w:pPr>
        <w:pStyle w:val="Body"/>
        <w:numPr>
          <w:ilvl w:val="0"/>
          <w:numId w:val="40"/>
        </w:numPr>
        <w:rPr>
          <w:rFonts w:ascii="Cambria" w:eastAsia="Times" w:hAnsi="Cambria" w:cs="Times"/>
          <w:sz w:val="24"/>
          <w:szCs w:val="24"/>
        </w:rPr>
      </w:pPr>
      <w:r w:rsidRPr="00EA3B23">
        <w:rPr>
          <w:rFonts w:ascii="Cambria" w:hAnsi="Cambria"/>
          <w:sz w:val="24"/>
          <w:szCs w:val="24"/>
        </w:rPr>
        <w:t xml:space="preserve">Interprofessional Education Collaborative: </w:t>
      </w:r>
      <w:r w:rsidR="009C3DAC" w:rsidRPr="00EA3B23">
        <w:rPr>
          <w:rFonts w:ascii="Cambria" w:hAnsi="Cambria"/>
          <w:sz w:val="24"/>
          <w:szCs w:val="24"/>
        </w:rPr>
        <w:t xml:space="preserve"> </w:t>
      </w:r>
      <w:hyperlink r:id="rId17" w:history="1">
        <w:r w:rsidRPr="003B7EA0">
          <w:rPr>
            <w:rStyle w:val="Hyperlink"/>
            <w:rFonts w:ascii="Cambria" w:hAnsi="Cambria"/>
            <w:color w:val="0000FF"/>
            <w:sz w:val="24"/>
            <w:szCs w:val="24"/>
          </w:rPr>
          <w:t>https://ipecollaborative.org</w:t>
        </w:r>
      </w:hyperlink>
      <w:r w:rsidRPr="00EA3B23">
        <w:rPr>
          <w:rFonts w:ascii="Cambria" w:hAnsi="Cambria"/>
          <w:sz w:val="24"/>
          <w:szCs w:val="24"/>
        </w:rPr>
        <w:t xml:space="preserve"> </w:t>
      </w:r>
    </w:p>
    <w:p w:rsidR="007A49C6" w:rsidRPr="00EA3B23" w:rsidRDefault="00666DA6" w:rsidP="00EA3B23">
      <w:pPr>
        <w:pStyle w:val="Body"/>
        <w:numPr>
          <w:ilvl w:val="0"/>
          <w:numId w:val="40"/>
        </w:numPr>
        <w:rPr>
          <w:rFonts w:ascii="Cambria" w:eastAsia="Times" w:hAnsi="Cambria" w:cs="Times"/>
          <w:sz w:val="24"/>
          <w:szCs w:val="24"/>
        </w:rPr>
      </w:pPr>
      <w:r w:rsidRPr="00EA3B23">
        <w:rPr>
          <w:rFonts w:ascii="Cambria" w:hAnsi="Cambria"/>
          <w:sz w:val="24"/>
          <w:szCs w:val="24"/>
        </w:rPr>
        <w:t xml:space="preserve">Mental Health America, </w:t>
      </w:r>
      <w:hyperlink r:id="rId18" w:history="1">
        <w:r w:rsidRPr="00EA3B23">
          <w:rPr>
            <w:rStyle w:val="Hyperlink0"/>
            <w:rFonts w:ascii="Cambria" w:hAnsi="Cambria"/>
          </w:rPr>
          <w:t>www.mentalhealthamerica.net</w:t>
        </w:r>
      </w:hyperlink>
      <w:r w:rsidRPr="00EA3B23">
        <w:rPr>
          <w:rFonts w:ascii="Cambria" w:hAnsi="Cambria"/>
          <w:sz w:val="24"/>
          <w:szCs w:val="24"/>
        </w:rPr>
        <w:t xml:space="preserve"> </w:t>
      </w:r>
    </w:p>
    <w:p w:rsidR="007A49C6" w:rsidRPr="00EA3B23" w:rsidRDefault="00666DA6" w:rsidP="00EA3B23">
      <w:pPr>
        <w:pStyle w:val="Body"/>
        <w:numPr>
          <w:ilvl w:val="0"/>
          <w:numId w:val="40"/>
        </w:numPr>
        <w:rPr>
          <w:rFonts w:ascii="Cambria" w:eastAsia="Times" w:hAnsi="Cambria" w:cs="Times"/>
          <w:sz w:val="24"/>
          <w:szCs w:val="24"/>
        </w:rPr>
      </w:pPr>
      <w:r w:rsidRPr="00EA3B23">
        <w:rPr>
          <w:rFonts w:ascii="Cambria" w:hAnsi="Cambria"/>
          <w:sz w:val="24"/>
          <w:szCs w:val="24"/>
        </w:rPr>
        <w:t xml:space="preserve">National Alliance on Mental Illness: </w:t>
      </w:r>
      <w:hyperlink r:id="rId19" w:history="1">
        <w:r w:rsidRPr="00EA3B23">
          <w:rPr>
            <w:rStyle w:val="Hyperlink0"/>
            <w:rFonts w:ascii="Cambria" w:hAnsi="Cambria"/>
          </w:rPr>
          <w:t>www.nami.org</w:t>
        </w:r>
      </w:hyperlink>
    </w:p>
    <w:p w:rsidR="007A49C6" w:rsidRPr="00EA3B23" w:rsidRDefault="00666DA6" w:rsidP="00EA3B23">
      <w:pPr>
        <w:pStyle w:val="Body"/>
        <w:numPr>
          <w:ilvl w:val="0"/>
          <w:numId w:val="40"/>
        </w:numPr>
        <w:rPr>
          <w:rFonts w:ascii="Cambria" w:eastAsia="Times" w:hAnsi="Cambria" w:cs="Times"/>
          <w:sz w:val="24"/>
          <w:szCs w:val="24"/>
        </w:rPr>
      </w:pPr>
      <w:r w:rsidRPr="00EA3B23">
        <w:rPr>
          <w:rFonts w:ascii="Cambria" w:hAnsi="Cambria"/>
          <w:sz w:val="24"/>
          <w:szCs w:val="24"/>
        </w:rPr>
        <w:t xml:space="preserve">National Center for PTSD, United States Department of Veterans Affairs: </w:t>
      </w:r>
      <w:hyperlink r:id="rId20" w:history="1">
        <w:r w:rsidRPr="00EA3B23">
          <w:rPr>
            <w:rStyle w:val="Hyperlink0"/>
            <w:rFonts w:ascii="Cambria" w:hAnsi="Cambria"/>
          </w:rPr>
          <w:t>www.ptsd.va.gov</w:t>
        </w:r>
      </w:hyperlink>
      <w:r w:rsidRPr="00EA3B23">
        <w:rPr>
          <w:rFonts w:ascii="Cambria" w:hAnsi="Cambria"/>
          <w:sz w:val="24"/>
          <w:szCs w:val="24"/>
        </w:rPr>
        <w:t xml:space="preserve"> </w:t>
      </w:r>
    </w:p>
    <w:p w:rsidR="007A49C6" w:rsidRPr="00EA3B23" w:rsidRDefault="00666DA6" w:rsidP="00EA3B23">
      <w:pPr>
        <w:pStyle w:val="Body"/>
        <w:numPr>
          <w:ilvl w:val="0"/>
          <w:numId w:val="40"/>
        </w:numPr>
        <w:rPr>
          <w:rFonts w:ascii="Cambria" w:eastAsia="Times" w:hAnsi="Cambria" w:cs="Times"/>
          <w:sz w:val="24"/>
          <w:szCs w:val="24"/>
        </w:rPr>
      </w:pPr>
      <w:r w:rsidRPr="00EA3B23">
        <w:rPr>
          <w:rFonts w:ascii="Cambria" w:hAnsi="Cambria"/>
          <w:sz w:val="24"/>
          <w:szCs w:val="24"/>
        </w:rPr>
        <w:t xml:space="preserve">National Child Traumatic Stress Network: </w:t>
      </w:r>
      <w:hyperlink r:id="rId21" w:history="1">
        <w:r w:rsidRPr="00EA3B23">
          <w:rPr>
            <w:rStyle w:val="Hyperlink0"/>
            <w:rFonts w:ascii="Cambria" w:hAnsi="Cambria"/>
          </w:rPr>
          <w:t>www.nctsnet.org</w:t>
        </w:r>
      </w:hyperlink>
      <w:r w:rsidRPr="00EA3B23">
        <w:rPr>
          <w:rFonts w:ascii="Cambria" w:hAnsi="Cambria"/>
          <w:sz w:val="24"/>
          <w:szCs w:val="24"/>
        </w:rPr>
        <w:t xml:space="preserve"> </w:t>
      </w:r>
    </w:p>
    <w:p w:rsidR="004228FA" w:rsidRPr="00EA3B23" w:rsidRDefault="004228FA" w:rsidP="00EA3B23">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mbria" w:eastAsia="Arial Unicode MS" w:hAnsi="Cambria" w:cs="Times New Roman"/>
          <w:sz w:val="24"/>
          <w:szCs w:val="24"/>
        </w:rPr>
      </w:pPr>
      <w:r w:rsidRPr="00EA3B23">
        <w:rPr>
          <w:rFonts w:ascii="Cambria" w:hAnsi="Cambria"/>
          <w:sz w:val="24"/>
          <w:szCs w:val="24"/>
        </w:rPr>
        <w:t xml:space="preserve">National Council for Behavioral Health: </w:t>
      </w:r>
      <w:hyperlink r:id="rId22" w:history="1">
        <w:r w:rsidRPr="003B7EA0">
          <w:rPr>
            <w:rStyle w:val="Hyperlink"/>
            <w:rFonts w:ascii="Cambria" w:hAnsi="Cambria"/>
            <w:color w:val="0000FF"/>
            <w:sz w:val="24"/>
            <w:szCs w:val="24"/>
          </w:rPr>
          <w:t>http://www.thenationalcouncil.org/</w:t>
        </w:r>
      </w:hyperlink>
      <w:r w:rsidRPr="00EA3B23">
        <w:rPr>
          <w:rFonts w:ascii="Cambria" w:hAnsi="Cambria"/>
          <w:sz w:val="24"/>
          <w:szCs w:val="24"/>
        </w:rPr>
        <w:t xml:space="preserve"> </w:t>
      </w:r>
    </w:p>
    <w:p w:rsidR="007A49C6" w:rsidRPr="00EA3B23" w:rsidRDefault="00666DA6" w:rsidP="00EA3B23">
      <w:pPr>
        <w:pStyle w:val="Body"/>
        <w:numPr>
          <w:ilvl w:val="0"/>
          <w:numId w:val="40"/>
        </w:numPr>
        <w:rPr>
          <w:rFonts w:ascii="Cambria" w:eastAsia="Times" w:hAnsi="Cambria" w:cs="Times"/>
          <w:sz w:val="24"/>
          <w:szCs w:val="24"/>
        </w:rPr>
      </w:pPr>
      <w:r w:rsidRPr="00EA3B23">
        <w:rPr>
          <w:rFonts w:ascii="Cambria" w:hAnsi="Cambria"/>
          <w:sz w:val="24"/>
          <w:szCs w:val="24"/>
        </w:rPr>
        <w:t>National Institute</w:t>
      </w:r>
      <w:r w:rsidR="009C3DAC" w:rsidRPr="00EA3B23">
        <w:rPr>
          <w:rFonts w:ascii="Cambria" w:hAnsi="Cambria"/>
          <w:sz w:val="24"/>
          <w:szCs w:val="24"/>
        </w:rPr>
        <w:t>s</w:t>
      </w:r>
      <w:r w:rsidRPr="00EA3B23">
        <w:rPr>
          <w:rFonts w:ascii="Cambria" w:hAnsi="Cambria"/>
          <w:sz w:val="24"/>
          <w:szCs w:val="24"/>
        </w:rPr>
        <w:t xml:space="preserve"> of Health: </w:t>
      </w:r>
      <w:hyperlink r:id="rId23" w:history="1">
        <w:r w:rsidRPr="00EA3B23">
          <w:rPr>
            <w:rStyle w:val="Hyperlink0"/>
            <w:rFonts w:ascii="Cambria" w:hAnsi="Cambria"/>
          </w:rPr>
          <w:t>www.nih.gov</w:t>
        </w:r>
      </w:hyperlink>
    </w:p>
    <w:p w:rsidR="007A49C6" w:rsidRPr="00EA3B23" w:rsidRDefault="00666DA6" w:rsidP="00EA3B23">
      <w:pPr>
        <w:pStyle w:val="Body"/>
        <w:numPr>
          <w:ilvl w:val="0"/>
          <w:numId w:val="40"/>
        </w:numPr>
        <w:rPr>
          <w:rFonts w:ascii="Cambria" w:eastAsia="Times" w:hAnsi="Cambria" w:cs="Times"/>
          <w:sz w:val="24"/>
          <w:szCs w:val="24"/>
        </w:rPr>
      </w:pPr>
      <w:r w:rsidRPr="00EA3B23">
        <w:rPr>
          <w:rFonts w:ascii="Cambria" w:hAnsi="Cambria"/>
          <w:sz w:val="24"/>
          <w:szCs w:val="24"/>
        </w:rPr>
        <w:t xml:space="preserve">National Institute of Mental Health: </w:t>
      </w:r>
      <w:hyperlink r:id="rId24" w:history="1">
        <w:r w:rsidRPr="00EA3B23">
          <w:rPr>
            <w:rStyle w:val="Hyperlink0"/>
            <w:rFonts w:ascii="Cambria" w:hAnsi="Cambria"/>
          </w:rPr>
          <w:t>www.nimh.nih.gov</w:t>
        </w:r>
      </w:hyperlink>
    </w:p>
    <w:p w:rsidR="007A49C6" w:rsidRPr="00EA3B23" w:rsidRDefault="00666DA6" w:rsidP="00EA3B23">
      <w:pPr>
        <w:pStyle w:val="Body"/>
        <w:numPr>
          <w:ilvl w:val="0"/>
          <w:numId w:val="40"/>
        </w:numPr>
        <w:rPr>
          <w:rFonts w:ascii="Cambria" w:eastAsia="Times" w:hAnsi="Cambria" w:cs="Times"/>
          <w:sz w:val="24"/>
          <w:szCs w:val="24"/>
        </w:rPr>
      </w:pPr>
      <w:r w:rsidRPr="00EA3B23">
        <w:rPr>
          <w:rFonts w:ascii="Cambria" w:hAnsi="Cambria"/>
          <w:sz w:val="24"/>
          <w:szCs w:val="24"/>
        </w:rPr>
        <w:t xml:space="preserve">National Institute of Aging: </w:t>
      </w:r>
      <w:hyperlink r:id="rId25" w:history="1">
        <w:r w:rsidRPr="00EA3B23">
          <w:rPr>
            <w:rStyle w:val="Hyperlink0"/>
            <w:rFonts w:ascii="Cambria" w:hAnsi="Cambria"/>
          </w:rPr>
          <w:t>www.nih.gov/nia</w:t>
        </w:r>
      </w:hyperlink>
      <w:r w:rsidRPr="00EA3B23">
        <w:rPr>
          <w:rFonts w:ascii="Cambria" w:hAnsi="Cambria"/>
          <w:sz w:val="24"/>
          <w:szCs w:val="24"/>
        </w:rPr>
        <w:t xml:space="preserve">  </w:t>
      </w:r>
    </w:p>
    <w:p w:rsidR="007A49C6" w:rsidRPr="00EA3B23" w:rsidRDefault="00666DA6" w:rsidP="00EA3B23">
      <w:pPr>
        <w:pStyle w:val="Body"/>
        <w:numPr>
          <w:ilvl w:val="0"/>
          <w:numId w:val="40"/>
        </w:numPr>
        <w:rPr>
          <w:rFonts w:ascii="Cambria" w:eastAsia="Times" w:hAnsi="Cambria" w:cs="Times"/>
          <w:sz w:val="24"/>
          <w:szCs w:val="24"/>
        </w:rPr>
      </w:pPr>
      <w:r w:rsidRPr="00EA3B23">
        <w:rPr>
          <w:rFonts w:ascii="Cambria" w:hAnsi="Cambria"/>
          <w:sz w:val="24"/>
          <w:szCs w:val="24"/>
        </w:rPr>
        <w:t xml:space="preserve">National Institute on Alcohol Abuse and Alcoholism: </w:t>
      </w:r>
      <w:hyperlink r:id="rId26" w:history="1">
        <w:r w:rsidRPr="00EA3B23">
          <w:rPr>
            <w:rStyle w:val="Hyperlink0"/>
            <w:rFonts w:ascii="Cambria" w:hAnsi="Cambria"/>
          </w:rPr>
          <w:t>www.niaaa.nih.gov</w:t>
        </w:r>
      </w:hyperlink>
    </w:p>
    <w:p w:rsidR="007A49C6" w:rsidRPr="00EA3B23" w:rsidRDefault="00666DA6" w:rsidP="00EA3B23">
      <w:pPr>
        <w:pStyle w:val="Body"/>
        <w:numPr>
          <w:ilvl w:val="0"/>
          <w:numId w:val="40"/>
        </w:numPr>
        <w:rPr>
          <w:rFonts w:ascii="Cambria" w:eastAsia="Times" w:hAnsi="Cambria" w:cs="Times"/>
          <w:sz w:val="24"/>
          <w:szCs w:val="24"/>
        </w:rPr>
      </w:pPr>
      <w:r w:rsidRPr="00EA3B23">
        <w:rPr>
          <w:rFonts w:ascii="Cambria" w:hAnsi="Cambria"/>
          <w:sz w:val="24"/>
          <w:szCs w:val="24"/>
        </w:rPr>
        <w:t xml:space="preserve">National Institute of Child Health and Human Development: </w:t>
      </w:r>
      <w:hyperlink r:id="rId27" w:history="1">
        <w:r w:rsidRPr="00EA3B23">
          <w:rPr>
            <w:rStyle w:val="Hyperlink0"/>
            <w:rFonts w:ascii="Cambria" w:hAnsi="Cambria"/>
            <w:lang w:val="de-DE"/>
          </w:rPr>
          <w:t>www.nichd.nih.gov</w:t>
        </w:r>
      </w:hyperlink>
      <w:r w:rsidRPr="00EA3B23">
        <w:rPr>
          <w:rFonts w:ascii="Cambria" w:hAnsi="Cambria"/>
          <w:sz w:val="24"/>
          <w:szCs w:val="24"/>
        </w:rPr>
        <w:t xml:space="preserve"> </w:t>
      </w:r>
    </w:p>
    <w:p w:rsidR="007A49C6" w:rsidRPr="00EA3B23" w:rsidRDefault="00666DA6" w:rsidP="00EA3B23">
      <w:pPr>
        <w:pStyle w:val="Body"/>
        <w:numPr>
          <w:ilvl w:val="0"/>
          <w:numId w:val="40"/>
        </w:numPr>
        <w:rPr>
          <w:rFonts w:ascii="Cambria" w:eastAsia="Times" w:hAnsi="Cambria" w:cs="Times"/>
          <w:sz w:val="24"/>
          <w:szCs w:val="24"/>
        </w:rPr>
      </w:pPr>
      <w:r w:rsidRPr="00EA3B23">
        <w:rPr>
          <w:rFonts w:ascii="Cambria" w:hAnsi="Cambria"/>
          <w:sz w:val="24"/>
          <w:szCs w:val="24"/>
        </w:rPr>
        <w:t xml:space="preserve">National Institute on Drug Abuse: </w:t>
      </w:r>
      <w:hyperlink r:id="rId28" w:history="1">
        <w:r w:rsidRPr="00EA3B23">
          <w:rPr>
            <w:rStyle w:val="Hyperlink0"/>
            <w:rFonts w:ascii="Cambria" w:hAnsi="Cambria"/>
          </w:rPr>
          <w:t>www.nida.nih.gov/NIDAHome1.html</w:t>
        </w:r>
      </w:hyperlink>
      <w:r w:rsidRPr="00EA3B23">
        <w:rPr>
          <w:rStyle w:val="Link"/>
          <w:rFonts w:ascii="Cambria" w:hAnsi="Cambria"/>
          <w:color w:val="000000"/>
          <w:sz w:val="24"/>
          <w:szCs w:val="24"/>
          <w:u w:val="none" w:color="000000"/>
        </w:rPr>
        <w:t xml:space="preserve"> </w:t>
      </w:r>
    </w:p>
    <w:p w:rsidR="007A49C6" w:rsidRPr="00EA3B23" w:rsidRDefault="00666DA6" w:rsidP="00EA3B23">
      <w:pPr>
        <w:pStyle w:val="Body"/>
        <w:numPr>
          <w:ilvl w:val="0"/>
          <w:numId w:val="40"/>
        </w:numPr>
        <w:rPr>
          <w:rStyle w:val="Hyperlink0"/>
          <w:rFonts w:ascii="Cambria" w:hAnsi="Cambria"/>
          <w:color w:val="000000"/>
          <w:u w:val="none" w:color="000000"/>
        </w:rPr>
      </w:pPr>
      <w:r w:rsidRPr="00EA3B23">
        <w:rPr>
          <w:rFonts w:ascii="Cambria" w:hAnsi="Cambria"/>
          <w:sz w:val="24"/>
          <w:szCs w:val="24"/>
        </w:rPr>
        <w:t xml:space="preserve">National Institute of Neurological Disorders and Stroke: </w:t>
      </w:r>
      <w:hyperlink r:id="rId29" w:history="1">
        <w:r w:rsidRPr="00EA3B23">
          <w:rPr>
            <w:rStyle w:val="Hyperlink0"/>
            <w:rFonts w:ascii="Cambria" w:hAnsi="Cambria"/>
          </w:rPr>
          <w:t>www.ninds.nih.gov</w:t>
        </w:r>
      </w:hyperlink>
      <w:r w:rsidRPr="00EA3B23">
        <w:rPr>
          <w:rStyle w:val="Hyperlink0"/>
          <w:rFonts w:ascii="Cambria" w:hAnsi="Cambria"/>
        </w:rPr>
        <w:t xml:space="preserve"> </w:t>
      </w:r>
    </w:p>
    <w:p w:rsidR="009C3DAC" w:rsidRPr="00EA3B23" w:rsidRDefault="009C3DAC" w:rsidP="00EA3B23">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0"/>
        <w:rPr>
          <w:rStyle w:val="Link"/>
          <w:rFonts w:ascii="Cambria" w:eastAsia="Arial Unicode MS" w:hAnsi="Cambria" w:cs="Times New Roman"/>
          <w:color w:val="auto"/>
          <w:sz w:val="24"/>
          <w:szCs w:val="24"/>
          <w:u w:val="none"/>
        </w:rPr>
      </w:pPr>
      <w:r w:rsidRPr="00EA3B23">
        <w:rPr>
          <w:rStyle w:val="Hyperlink"/>
          <w:rFonts w:ascii="Cambria" w:hAnsi="Cambria"/>
          <w:sz w:val="24"/>
          <w:szCs w:val="24"/>
          <w:u w:val="none"/>
        </w:rPr>
        <w:t xml:space="preserve">Patient Centered Medical Home Resource site: </w:t>
      </w:r>
      <w:hyperlink r:id="rId30" w:history="1">
        <w:r w:rsidRPr="003B7EA0">
          <w:rPr>
            <w:rStyle w:val="Hyperlink"/>
            <w:rFonts w:ascii="Cambria" w:hAnsi="Cambria"/>
            <w:color w:val="0000FF"/>
            <w:sz w:val="24"/>
            <w:szCs w:val="24"/>
          </w:rPr>
          <w:t>https://pcmh.ahrq.gov/page/defining-pcmh</w:t>
        </w:r>
      </w:hyperlink>
    </w:p>
    <w:p w:rsidR="009C3DAC" w:rsidRPr="00EA3B23" w:rsidRDefault="00666DA6" w:rsidP="00EA3B23">
      <w:pPr>
        <w:pStyle w:val="ListParagraph"/>
        <w:numPr>
          <w:ilvl w:val="0"/>
          <w:numId w:val="40"/>
        </w:numPr>
        <w:spacing w:after="0" w:line="240" w:lineRule="auto"/>
        <w:rPr>
          <w:rStyle w:val="Hyperlink0"/>
          <w:rFonts w:ascii="Cambria" w:hAnsi="Cambria"/>
          <w:color w:val="000000"/>
          <w:u w:val="none" w:color="000000"/>
        </w:rPr>
      </w:pPr>
      <w:r w:rsidRPr="00EA3B23">
        <w:rPr>
          <w:rFonts w:ascii="Cambria" w:hAnsi="Cambria"/>
          <w:sz w:val="24"/>
          <w:szCs w:val="24"/>
        </w:rPr>
        <w:t xml:space="preserve">Substance Abuse &amp; Mental Health Services Administration, Recovery to Practice: Bridging People, Knowledge, Tools, and Experience: </w:t>
      </w:r>
      <w:hyperlink r:id="rId31" w:history="1">
        <w:r w:rsidRPr="00EA3B23">
          <w:rPr>
            <w:rStyle w:val="Hyperlink0"/>
            <w:rFonts w:ascii="Cambria" w:hAnsi="Cambria"/>
          </w:rPr>
          <w:t>http://www.samhsa.gov/recoverytopractice/</w:t>
        </w:r>
      </w:hyperlink>
    </w:p>
    <w:p w:rsidR="007A49C6" w:rsidRPr="00EA3B23" w:rsidRDefault="009C3DAC" w:rsidP="00EA3B23">
      <w:pPr>
        <w:pStyle w:val="ListParagraph"/>
        <w:numPr>
          <w:ilvl w:val="0"/>
          <w:numId w:val="40"/>
        </w:numPr>
        <w:spacing w:after="0" w:line="240" w:lineRule="auto"/>
        <w:rPr>
          <w:rStyle w:val="Hyperlink"/>
          <w:rFonts w:ascii="Cambria" w:eastAsia="Times" w:hAnsi="Cambria" w:cs="Times"/>
          <w:sz w:val="24"/>
          <w:szCs w:val="24"/>
          <w:u w:val="none"/>
        </w:rPr>
      </w:pPr>
      <w:r w:rsidRPr="00EA3B23">
        <w:rPr>
          <w:rFonts w:ascii="Cambria" w:hAnsi="Cambria"/>
          <w:sz w:val="24"/>
          <w:szCs w:val="24"/>
        </w:rPr>
        <w:t xml:space="preserve">Substance Abuse &amp; Mental Health Services Administration – Health Resources and Services Administration (SAMHSA-HRSA) Center for Integrated Health Solutions (CIHS): </w:t>
      </w:r>
      <w:hyperlink r:id="rId32" w:history="1">
        <w:r w:rsidRPr="003B7EA0">
          <w:rPr>
            <w:rStyle w:val="Hyperlink"/>
            <w:rFonts w:ascii="Cambria" w:hAnsi="Cambria"/>
            <w:color w:val="0000FF"/>
            <w:sz w:val="24"/>
            <w:szCs w:val="24"/>
          </w:rPr>
          <w:t>http://www.integration.samhsa.gov/about-us/about-cihs</w:t>
        </w:r>
      </w:hyperlink>
    </w:p>
    <w:p w:rsidR="009C3DAC" w:rsidRPr="00EA3B23" w:rsidRDefault="009C3DAC" w:rsidP="00EA3B23">
      <w:pPr>
        <w:pStyle w:val="ListParagraph"/>
        <w:numPr>
          <w:ilvl w:val="0"/>
          <w:numId w:val="40"/>
        </w:numPr>
        <w:rPr>
          <w:rFonts w:ascii="Cambria" w:eastAsia="Times" w:hAnsi="Cambria" w:cs="Times"/>
          <w:sz w:val="24"/>
          <w:szCs w:val="24"/>
        </w:rPr>
      </w:pPr>
      <w:r w:rsidRPr="00EA3B23">
        <w:rPr>
          <w:rFonts w:ascii="Cambria" w:eastAsia="Times" w:hAnsi="Cambria" w:cs="Times"/>
          <w:sz w:val="24"/>
          <w:szCs w:val="24"/>
        </w:rPr>
        <w:t xml:space="preserve">US Department of Health and Human </w:t>
      </w:r>
      <w:r w:rsidR="00EA3B23" w:rsidRPr="00EA3B23">
        <w:rPr>
          <w:rFonts w:ascii="Cambria" w:eastAsia="Times" w:hAnsi="Cambria" w:cs="Times"/>
          <w:sz w:val="24"/>
          <w:szCs w:val="24"/>
        </w:rPr>
        <w:t>Services</w:t>
      </w:r>
      <w:r w:rsidR="00EA3B23">
        <w:rPr>
          <w:rFonts w:ascii="Cambria" w:eastAsia="Times" w:hAnsi="Cambria" w:cs="Times"/>
          <w:sz w:val="24"/>
          <w:szCs w:val="24"/>
        </w:rPr>
        <w:t>, Health Resources</w:t>
      </w:r>
      <w:r w:rsidR="004228FA" w:rsidRPr="00EA3B23">
        <w:rPr>
          <w:rFonts w:ascii="Cambria" w:eastAsia="Times" w:hAnsi="Cambria" w:cs="Times"/>
          <w:sz w:val="24"/>
          <w:szCs w:val="24"/>
        </w:rPr>
        <w:t xml:space="preserve"> and Services Administration: </w:t>
      </w:r>
      <w:hyperlink r:id="rId33" w:history="1">
        <w:r w:rsidRPr="003B7EA0">
          <w:rPr>
            <w:rStyle w:val="Hyperlink"/>
            <w:rFonts w:ascii="Cambria" w:eastAsia="Times" w:hAnsi="Cambria" w:cs="Times"/>
            <w:color w:val="0000FF"/>
            <w:sz w:val="24"/>
            <w:szCs w:val="24"/>
          </w:rPr>
          <w:t>http://www.hrsa.gov/index.html</w:t>
        </w:r>
      </w:hyperlink>
      <w:r w:rsidR="00EA3B23">
        <w:rPr>
          <w:rFonts w:ascii="Cambria" w:eastAsia="Times" w:hAnsi="Cambria" w:cs="Times"/>
          <w:sz w:val="24"/>
          <w:szCs w:val="24"/>
        </w:rPr>
        <w:t xml:space="preserve"> </w:t>
      </w:r>
    </w:p>
    <w:p w:rsidR="007A49C6" w:rsidRPr="004228FA" w:rsidRDefault="00666DA6" w:rsidP="00ED14EB">
      <w:pPr>
        <w:pStyle w:val="BodyTextIndent"/>
        <w:numPr>
          <w:ilvl w:val="0"/>
          <w:numId w:val="3"/>
        </w:numPr>
        <w:rPr>
          <w:rFonts w:ascii="Cambria" w:eastAsia="Times" w:hAnsi="Cambria" w:cs="Times"/>
          <w:b/>
        </w:rPr>
      </w:pPr>
      <w:r w:rsidRPr="004228FA">
        <w:rPr>
          <w:rFonts w:ascii="Cambria" w:hAnsi="Cambria"/>
          <w:b/>
        </w:rPr>
        <w:t>Instructional Methodology</w:t>
      </w:r>
    </w:p>
    <w:p w:rsidR="00AE0FA3" w:rsidRDefault="00AE0FA3" w:rsidP="00AE0FA3">
      <w:pPr>
        <w:pStyle w:val="BodyTextIndent3"/>
        <w:ind w:left="720" w:firstLine="720"/>
        <w:rPr>
          <w:rFonts w:ascii="Cambria" w:hAnsi="Cambria"/>
          <w:sz w:val="24"/>
          <w:szCs w:val="24"/>
        </w:rPr>
      </w:pPr>
    </w:p>
    <w:p w:rsidR="008A301C" w:rsidRDefault="00666DA6" w:rsidP="00AE0FA3">
      <w:pPr>
        <w:pStyle w:val="BodyTextIndent3"/>
        <w:ind w:left="720" w:firstLine="720"/>
        <w:rPr>
          <w:rFonts w:ascii="Cambria" w:eastAsia="Times" w:hAnsi="Cambria" w:cs="Times"/>
          <w:sz w:val="24"/>
          <w:szCs w:val="24"/>
        </w:rPr>
      </w:pPr>
      <w:r w:rsidRPr="00666DA6">
        <w:rPr>
          <w:rFonts w:ascii="Cambria" w:hAnsi="Cambria"/>
          <w:sz w:val="24"/>
          <w:szCs w:val="24"/>
        </w:rPr>
        <w:t>The teaching methods in this course will include lecture, large group discussion, small group discussion, analysis of case materials, audio/visual aids, simulations and small group exercises for an active learning environment.  Students will be asked to present their observations and scholarly analyses in oral presentations and to write a final report on a group project.  Knowledge of the reading assignments is expected for active class participation.</w:t>
      </w:r>
    </w:p>
    <w:p w:rsidR="00AE0FA3" w:rsidRPr="00AE0FA3" w:rsidRDefault="00AE0FA3" w:rsidP="00AE0FA3">
      <w:pPr>
        <w:pStyle w:val="BodyTextIndent3"/>
        <w:ind w:left="720" w:firstLine="720"/>
        <w:rPr>
          <w:rFonts w:ascii="Cambria" w:eastAsia="Times" w:hAnsi="Cambria" w:cs="Times"/>
          <w:sz w:val="24"/>
          <w:szCs w:val="24"/>
        </w:rPr>
      </w:pPr>
    </w:p>
    <w:p w:rsidR="00AE0FA3" w:rsidRDefault="00AE0FA3">
      <w:pPr>
        <w:rPr>
          <w:rFonts w:ascii="Cambria" w:hAnsi="Cambria" w:cs="Arial Unicode MS"/>
          <w:b/>
          <w:color w:val="000000"/>
          <w:u w:color="000000"/>
        </w:rPr>
      </w:pPr>
      <w:r>
        <w:rPr>
          <w:rFonts w:ascii="Cambria" w:hAnsi="Cambria"/>
          <w:b/>
        </w:rPr>
        <w:br w:type="page"/>
      </w:r>
    </w:p>
    <w:p w:rsidR="007A49C6" w:rsidRPr="00ED14EB" w:rsidRDefault="00666DA6" w:rsidP="00ED14EB">
      <w:pPr>
        <w:pStyle w:val="BodyTextIndent3"/>
        <w:numPr>
          <w:ilvl w:val="0"/>
          <w:numId w:val="3"/>
        </w:numPr>
        <w:rPr>
          <w:rFonts w:ascii="Cambria" w:eastAsia="Times" w:hAnsi="Cambria" w:cs="Times"/>
          <w:b/>
          <w:sz w:val="24"/>
          <w:szCs w:val="24"/>
        </w:rPr>
      </w:pPr>
      <w:r w:rsidRPr="00ED14EB">
        <w:rPr>
          <w:rFonts w:ascii="Cambria" w:hAnsi="Cambria"/>
          <w:b/>
          <w:sz w:val="24"/>
          <w:szCs w:val="24"/>
        </w:rPr>
        <w:lastRenderedPageBreak/>
        <w:t>Course/Classroom Expectations</w:t>
      </w:r>
    </w:p>
    <w:p w:rsidR="007A49C6" w:rsidRPr="00666DA6" w:rsidRDefault="00666DA6" w:rsidP="00E77194">
      <w:pPr>
        <w:pStyle w:val="BodyText2"/>
        <w:numPr>
          <w:ilvl w:val="0"/>
          <w:numId w:val="31"/>
        </w:numPr>
        <w:tabs>
          <w:tab w:val="left" w:pos="900"/>
          <w:tab w:val="left" w:pos="936"/>
        </w:tabs>
        <w:spacing w:after="0" w:line="240" w:lineRule="auto"/>
        <w:rPr>
          <w:rFonts w:ascii="Cambria" w:eastAsia="Times" w:hAnsi="Cambria" w:cs="Times"/>
          <w:sz w:val="24"/>
          <w:szCs w:val="24"/>
        </w:rPr>
      </w:pPr>
      <w:r w:rsidRPr="00E77194">
        <w:rPr>
          <w:rFonts w:ascii="Cambria" w:hAnsi="Cambria"/>
          <w:i/>
          <w:sz w:val="24"/>
          <w:szCs w:val="24"/>
        </w:rPr>
        <w:t>Class attendance</w:t>
      </w:r>
      <w:r w:rsidRPr="00666DA6">
        <w:rPr>
          <w:rFonts w:ascii="Cambria" w:hAnsi="Cambria"/>
          <w:sz w:val="24"/>
          <w:szCs w:val="24"/>
        </w:rPr>
        <w:t xml:space="preserve"> – Students are expected to attend the entire class each session every class. Timeliness is expected. More than one absence or three late arrivals will result in a drop of one letter grade for the course. Students are expected to notify the instructor prior to any absences or late arrivals and must get missed material from classmates. It is mandatory for students to be in class to take the in-class final exam.</w:t>
      </w:r>
    </w:p>
    <w:p w:rsidR="007A49C6" w:rsidRPr="00666DA6" w:rsidRDefault="007A49C6" w:rsidP="00ED14EB">
      <w:pPr>
        <w:pStyle w:val="BodyText2"/>
        <w:spacing w:after="0" w:line="240" w:lineRule="auto"/>
        <w:ind w:left="936" w:firstLine="510"/>
        <w:rPr>
          <w:rFonts w:ascii="Cambria" w:eastAsia="Times" w:hAnsi="Cambria" w:cs="Times"/>
          <w:sz w:val="24"/>
          <w:szCs w:val="24"/>
        </w:rPr>
      </w:pPr>
    </w:p>
    <w:p w:rsidR="007A49C6" w:rsidRPr="00666DA6" w:rsidRDefault="00666DA6" w:rsidP="00ED14EB">
      <w:pPr>
        <w:pStyle w:val="BodyText2"/>
        <w:numPr>
          <w:ilvl w:val="0"/>
          <w:numId w:val="31"/>
        </w:numPr>
        <w:tabs>
          <w:tab w:val="left" w:pos="900"/>
          <w:tab w:val="left" w:pos="936"/>
        </w:tabs>
        <w:spacing w:after="0" w:line="240" w:lineRule="auto"/>
        <w:rPr>
          <w:rFonts w:ascii="Cambria" w:eastAsia="Times" w:hAnsi="Cambria" w:cs="Times"/>
          <w:sz w:val="24"/>
          <w:szCs w:val="24"/>
        </w:rPr>
      </w:pPr>
      <w:r w:rsidRPr="00E77194">
        <w:rPr>
          <w:rFonts w:ascii="Cambria" w:hAnsi="Cambria"/>
          <w:i/>
          <w:sz w:val="24"/>
          <w:szCs w:val="24"/>
        </w:rPr>
        <w:t>Course readings</w:t>
      </w:r>
      <w:r w:rsidRPr="00666DA6">
        <w:rPr>
          <w:rFonts w:ascii="Cambria" w:hAnsi="Cambria"/>
          <w:sz w:val="24"/>
          <w:szCs w:val="24"/>
        </w:rPr>
        <w:t xml:space="preserve"> – Students are expected to complete and be prepared to discuss the assigned readings including the PowerPoint presentations posted on D2L. Class discussions and lectures are designed to be an integration of course material, not a review of all required readings. Students are accountable for assigned material not covered in class.  </w:t>
      </w:r>
    </w:p>
    <w:p w:rsidR="007A49C6" w:rsidRPr="00666DA6" w:rsidRDefault="007A49C6">
      <w:pPr>
        <w:pStyle w:val="BodyText2"/>
        <w:tabs>
          <w:tab w:val="left" w:pos="936"/>
        </w:tabs>
        <w:spacing w:after="0" w:line="240" w:lineRule="auto"/>
        <w:ind w:left="936"/>
        <w:rPr>
          <w:rFonts w:ascii="Cambria" w:eastAsia="Times" w:hAnsi="Cambria" w:cs="Times"/>
          <w:sz w:val="24"/>
          <w:szCs w:val="24"/>
        </w:rPr>
      </w:pPr>
    </w:p>
    <w:p w:rsidR="007A49C6" w:rsidRPr="00666DA6" w:rsidRDefault="00666DA6" w:rsidP="00ED14EB">
      <w:pPr>
        <w:pStyle w:val="BodyText2"/>
        <w:numPr>
          <w:ilvl w:val="0"/>
          <w:numId w:val="31"/>
        </w:numPr>
        <w:tabs>
          <w:tab w:val="left" w:pos="900"/>
          <w:tab w:val="left" w:pos="936"/>
        </w:tabs>
        <w:spacing w:after="0" w:line="240" w:lineRule="auto"/>
        <w:rPr>
          <w:rFonts w:ascii="Cambria" w:eastAsia="Times" w:hAnsi="Cambria" w:cs="Times"/>
          <w:sz w:val="24"/>
          <w:szCs w:val="24"/>
        </w:rPr>
      </w:pPr>
      <w:r w:rsidRPr="00E77194">
        <w:rPr>
          <w:rFonts w:ascii="Cambria" w:hAnsi="Cambria"/>
          <w:i/>
          <w:sz w:val="24"/>
          <w:szCs w:val="24"/>
        </w:rPr>
        <w:t>Respectful interactions</w:t>
      </w:r>
      <w:r w:rsidRPr="00666DA6">
        <w:rPr>
          <w:rFonts w:ascii="Cambria" w:hAnsi="Cambria"/>
          <w:sz w:val="24"/>
          <w:szCs w:val="24"/>
        </w:rPr>
        <w:t xml:space="preserve"> – Students are expected to interact with instructors and peers in a respectful, professional manner (e.g. active listening in class, use of non-discriminatory language, use of constructive debate and feedback, appropriate and professional use of email).  Please refrain from use of electronic media including mobile phones or laptops to communicate with others during class time. Engaging in such behavior will affect the student’s class participation grade. </w:t>
      </w:r>
    </w:p>
    <w:p w:rsidR="007A49C6" w:rsidRPr="00666DA6" w:rsidRDefault="007A49C6">
      <w:pPr>
        <w:pStyle w:val="BodyText2"/>
        <w:spacing w:after="0" w:line="240" w:lineRule="auto"/>
        <w:ind w:left="936"/>
        <w:rPr>
          <w:rFonts w:ascii="Cambria" w:eastAsia="Times" w:hAnsi="Cambria" w:cs="Times"/>
          <w:sz w:val="24"/>
          <w:szCs w:val="24"/>
        </w:rPr>
      </w:pPr>
    </w:p>
    <w:p w:rsidR="007A49C6" w:rsidRPr="00666DA6" w:rsidRDefault="00666DA6" w:rsidP="00ED14EB">
      <w:pPr>
        <w:pStyle w:val="BodyText2"/>
        <w:numPr>
          <w:ilvl w:val="0"/>
          <w:numId w:val="31"/>
        </w:numPr>
        <w:tabs>
          <w:tab w:val="left" w:pos="900"/>
          <w:tab w:val="left" w:pos="936"/>
        </w:tabs>
        <w:spacing w:after="0" w:line="240" w:lineRule="auto"/>
        <w:rPr>
          <w:rFonts w:ascii="Cambria" w:eastAsia="Times" w:hAnsi="Cambria" w:cs="Times"/>
          <w:sz w:val="24"/>
          <w:szCs w:val="24"/>
        </w:rPr>
      </w:pPr>
      <w:r w:rsidRPr="00E77194">
        <w:rPr>
          <w:rFonts w:ascii="Cambria" w:hAnsi="Cambria"/>
          <w:i/>
          <w:sz w:val="24"/>
          <w:szCs w:val="24"/>
        </w:rPr>
        <w:t>Timely completion of written assignments</w:t>
      </w:r>
      <w:r w:rsidRPr="00666DA6">
        <w:rPr>
          <w:rFonts w:ascii="Cambria" w:hAnsi="Cambria"/>
          <w:sz w:val="24"/>
          <w:szCs w:val="24"/>
        </w:rPr>
        <w:t xml:space="preserve"> – Students are expected to complete written assignments in a timely manner. Late assignments will only be accepted with prior approval from the instructor.</w:t>
      </w:r>
    </w:p>
    <w:p w:rsidR="007A49C6" w:rsidRPr="00666DA6" w:rsidRDefault="007A49C6">
      <w:pPr>
        <w:pStyle w:val="BodyText2"/>
        <w:tabs>
          <w:tab w:val="left" w:pos="936"/>
        </w:tabs>
        <w:spacing w:after="0" w:line="240" w:lineRule="auto"/>
        <w:ind w:left="936"/>
        <w:rPr>
          <w:rFonts w:ascii="Cambria" w:eastAsia="Times" w:hAnsi="Cambria" w:cs="Times"/>
          <w:sz w:val="24"/>
          <w:szCs w:val="24"/>
        </w:rPr>
      </w:pPr>
    </w:p>
    <w:p w:rsidR="00E77194" w:rsidRDefault="00666DA6" w:rsidP="00AE0FA3">
      <w:pPr>
        <w:pStyle w:val="Body"/>
        <w:numPr>
          <w:ilvl w:val="0"/>
          <w:numId w:val="31"/>
        </w:numPr>
        <w:tabs>
          <w:tab w:val="left" w:pos="900"/>
          <w:tab w:val="left" w:pos="936"/>
        </w:tabs>
        <w:rPr>
          <w:rFonts w:ascii="Cambria" w:eastAsia="Times" w:hAnsi="Cambria" w:cs="Times"/>
          <w:sz w:val="24"/>
          <w:szCs w:val="24"/>
        </w:rPr>
      </w:pPr>
      <w:r w:rsidRPr="00E77194">
        <w:rPr>
          <w:rFonts w:ascii="Cambria" w:hAnsi="Cambria"/>
          <w:i/>
          <w:sz w:val="24"/>
          <w:szCs w:val="24"/>
        </w:rPr>
        <w:t>Professional quality of written assignments</w:t>
      </w:r>
      <w:r w:rsidRPr="00666DA6">
        <w:rPr>
          <w:rStyle w:val="PageNumber"/>
          <w:rFonts w:ascii="Cambria" w:hAnsi="Cambria"/>
          <w:sz w:val="24"/>
          <w:szCs w:val="24"/>
        </w:rPr>
        <w:t xml:space="preserve"> – </w:t>
      </w:r>
      <w:r w:rsidRPr="00666DA6">
        <w:rPr>
          <w:rFonts w:ascii="Cambria" w:hAnsi="Cambria"/>
          <w:sz w:val="24"/>
          <w:szCs w:val="24"/>
        </w:rPr>
        <w:t>Students are expected to produce professional quality work. This includes using non-sexist and inclusive language, not engaging in plagiarism (intended or unintended), giving credit to original author(s) for concepts and ideas that are not the student</w:t>
      </w:r>
      <w:r w:rsidRPr="00666DA6">
        <w:rPr>
          <w:rStyle w:val="PageNumber"/>
          <w:rFonts w:ascii="Cambria" w:hAnsi="Cambria"/>
          <w:sz w:val="24"/>
          <w:szCs w:val="24"/>
        </w:rPr>
        <w:t>’</w:t>
      </w:r>
      <w:r w:rsidRPr="00666DA6">
        <w:rPr>
          <w:rFonts w:ascii="Cambria" w:hAnsi="Cambria"/>
          <w:sz w:val="24"/>
          <w:szCs w:val="24"/>
        </w:rPr>
        <w:t>s own, and using scholarly references to support one</w:t>
      </w:r>
      <w:r w:rsidRPr="00666DA6">
        <w:rPr>
          <w:rStyle w:val="PageNumber"/>
          <w:rFonts w:ascii="Cambria" w:hAnsi="Cambria"/>
          <w:sz w:val="24"/>
          <w:szCs w:val="24"/>
        </w:rPr>
        <w:t>’</w:t>
      </w:r>
      <w:r w:rsidRPr="00666DA6">
        <w:rPr>
          <w:rFonts w:ascii="Cambria" w:hAnsi="Cambria"/>
          <w:sz w:val="24"/>
          <w:szCs w:val="24"/>
        </w:rPr>
        <w:t>s ideas in APA format. APA manuals are available for purchase at the WCU bookstore.  The following is the complete citation for the manual:</w:t>
      </w:r>
    </w:p>
    <w:p w:rsidR="00E77194" w:rsidRPr="00E77194" w:rsidRDefault="00E77194" w:rsidP="00E77194">
      <w:pPr>
        <w:pStyle w:val="Body"/>
        <w:tabs>
          <w:tab w:val="left" w:pos="900"/>
          <w:tab w:val="left" w:pos="936"/>
        </w:tabs>
        <w:ind w:left="1656"/>
        <w:rPr>
          <w:rFonts w:ascii="Cambria" w:eastAsia="Times" w:hAnsi="Cambria" w:cs="Times"/>
          <w:sz w:val="24"/>
          <w:szCs w:val="24"/>
        </w:rPr>
      </w:pPr>
    </w:p>
    <w:p w:rsidR="00E77194" w:rsidRDefault="00666DA6" w:rsidP="00E77194">
      <w:pPr>
        <w:pStyle w:val="Body"/>
        <w:tabs>
          <w:tab w:val="left" w:pos="900"/>
          <w:tab w:val="left" w:pos="936"/>
        </w:tabs>
        <w:ind w:left="2563" w:hanging="907"/>
        <w:rPr>
          <w:rFonts w:ascii="Cambria" w:hAnsi="Cambria"/>
          <w:sz w:val="24"/>
          <w:szCs w:val="24"/>
        </w:rPr>
      </w:pPr>
      <w:r w:rsidRPr="00E77194">
        <w:rPr>
          <w:rFonts w:ascii="Cambria" w:hAnsi="Cambria"/>
          <w:sz w:val="24"/>
          <w:szCs w:val="24"/>
        </w:rPr>
        <w:t xml:space="preserve">American Psychological Association (2009). </w:t>
      </w:r>
      <w:r w:rsidRPr="00E77194">
        <w:rPr>
          <w:rFonts w:ascii="Cambria" w:hAnsi="Cambria"/>
          <w:i/>
          <w:sz w:val="24"/>
          <w:szCs w:val="24"/>
        </w:rPr>
        <w:t xml:space="preserve">Publication Manual of the </w:t>
      </w:r>
      <w:r w:rsidR="00E77194" w:rsidRPr="00E77194">
        <w:rPr>
          <w:rFonts w:ascii="Cambria" w:hAnsi="Cambria"/>
          <w:i/>
          <w:sz w:val="24"/>
          <w:szCs w:val="24"/>
        </w:rPr>
        <w:t xml:space="preserve">American </w:t>
      </w:r>
      <w:r w:rsidRPr="00E77194">
        <w:rPr>
          <w:rFonts w:ascii="Cambria" w:hAnsi="Cambria"/>
          <w:i/>
          <w:sz w:val="24"/>
          <w:szCs w:val="24"/>
        </w:rPr>
        <w:t>Psychological Association.</w:t>
      </w:r>
      <w:r w:rsidRPr="00E77194">
        <w:rPr>
          <w:rFonts w:ascii="Cambria" w:hAnsi="Cambria"/>
          <w:sz w:val="24"/>
          <w:szCs w:val="24"/>
        </w:rPr>
        <w:t xml:space="preserve"> (6</w:t>
      </w:r>
      <w:r w:rsidRPr="00E77194">
        <w:rPr>
          <w:rStyle w:val="PageNumber"/>
          <w:rFonts w:ascii="Cambria" w:hAnsi="Cambria"/>
          <w:sz w:val="24"/>
          <w:szCs w:val="24"/>
          <w:vertAlign w:val="superscript"/>
        </w:rPr>
        <w:t>th</w:t>
      </w:r>
      <w:r w:rsidRPr="00E77194">
        <w:rPr>
          <w:rFonts w:ascii="Cambria" w:hAnsi="Cambria"/>
          <w:sz w:val="24"/>
          <w:szCs w:val="24"/>
        </w:rPr>
        <w:t xml:space="preserve"> ed.). Washington, DC:  Author.</w:t>
      </w:r>
    </w:p>
    <w:p w:rsidR="00E77194" w:rsidRDefault="00E77194" w:rsidP="00E77194">
      <w:pPr>
        <w:pStyle w:val="Body"/>
        <w:tabs>
          <w:tab w:val="left" w:pos="900"/>
          <w:tab w:val="left" w:pos="936"/>
        </w:tabs>
        <w:ind w:left="1656"/>
        <w:rPr>
          <w:rFonts w:ascii="Cambria" w:hAnsi="Cambria"/>
          <w:sz w:val="24"/>
          <w:szCs w:val="24"/>
        </w:rPr>
      </w:pPr>
    </w:p>
    <w:p w:rsidR="007A49C6" w:rsidRPr="00E77194" w:rsidRDefault="00666DA6" w:rsidP="00E77194">
      <w:pPr>
        <w:pStyle w:val="Body"/>
        <w:tabs>
          <w:tab w:val="left" w:pos="900"/>
          <w:tab w:val="left" w:pos="936"/>
        </w:tabs>
        <w:ind w:left="1656"/>
        <w:rPr>
          <w:rFonts w:ascii="Cambria" w:eastAsia="Times" w:hAnsi="Cambria" w:cs="Times"/>
          <w:sz w:val="24"/>
          <w:szCs w:val="24"/>
        </w:rPr>
      </w:pPr>
      <w:r w:rsidRPr="00E77194">
        <w:rPr>
          <w:rFonts w:ascii="Cambria" w:hAnsi="Cambria"/>
          <w:sz w:val="24"/>
          <w:szCs w:val="24"/>
        </w:rPr>
        <w:t xml:space="preserve">An excellent online resource for APA is the OWL (Online Writing Lab) at Purdue University: </w:t>
      </w:r>
      <w:hyperlink r:id="rId34" w:history="1">
        <w:r w:rsidRPr="00E77194">
          <w:rPr>
            <w:rStyle w:val="Hyperlink0"/>
            <w:rFonts w:ascii="Cambria" w:hAnsi="Cambria"/>
          </w:rPr>
          <w:t>http://owl.english.purdue.edu</w:t>
        </w:r>
      </w:hyperlink>
      <w:r w:rsidRPr="00E77194">
        <w:rPr>
          <w:rFonts w:ascii="Cambria" w:hAnsi="Cambria"/>
          <w:sz w:val="24"/>
          <w:szCs w:val="24"/>
        </w:rPr>
        <w:t>.</w:t>
      </w:r>
    </w:p>
    <w:p w:rsidR="007A49C6" w:rsidRPr="00666DA6" w:rsidRDefault="007A49C6">
      <w:pPr>
        <w:pStyle w:val="Body"/>
        <w:tabs>
          <w:tab w:val="left" w:pos="936"/>
        </w:tabs>
        <w:ind w:left="1872" w:hanging="936"/>
        <w:rPr>
          <w:rFonts w:ascii="Cambria" w:eastAsia="Times" w:hAnsi="Cambria" w:cs="Times"/>
          <w:sz w:val="24"/>
          <w:szCs w:val="24"/>
        </w:rPr>
      </w:pPr>
    </w:p>
    <w:p w:rsidR="00666DA6" w:rsidRPr="00666DA6" w:rsidRDefault="00666DA6" w:rsidP="00AE0FA3">
      <w:pPr>
        <w:pStyle w:val="Body"/>
        <w:numPr>
          <w:ilvl w:val="0"/>
          <w:numId w:val="32"/>
        </w:numPr>
        <w:tabs>
          <w:tab w:val="left" w:pos="900"/>
          <w:tab w:val="left" w:pos="936"/>
        </w:tabs>
        <w:rPr>
          <w:rFonts w:ascii="Cambria" w:eastAsia="Times" w:hAnsi="Cambria" w:cs="Times"/>
          <w:sz w:val="24"/>
          <w:szCs w:val="24"/>
        </w:rPr>
      </w:pPr>
      <w:r w:rsidRPr="00E77194">
        <w:rPr>
          <w:rFonts w:ascii="Cambria" w:hAnsi="Cambria"/>
          <w:i/>
          <w:sz w:val="24"/>
          <w:szCs w:val="24"/>
        </w:rPr>
        <w:t>Plagiarism</w:t>
      </w:r>
      <w:r w:rsidRPr="00666DA6">
        <w:rPr>
          <w:rStyle w:val="PageNumber"/>
          <w:rFonts w:ascii="Cambria" w:hAnsi="Cambria"/>
          <w:sz w:val="24"/>
          <w:szCs w:val="24"/>
        </w:rPr>
        <w:t xml:space="preserve"> – </w:t>
      </w:r>
      <w:r w:rsidRPr="00666DA6">
        <w:rPr>
          <w:rFonts w:ascii="Cambria" w:hAnsi="Cambria"/>
          <w:sz w:val="24"/>
          <w:szCs w:val="24"/>
        </w:rPr>
        <w:t>Plagiarism is a serious violation of West Chester University</w:t>
      </w:r>
      <w:r w:rsidRPr="00666DA6">
        <w:rPr>
          <w:rStyle w:val="PageNumber"/>
          <w:rFonts w:ascii="Cambria" w:hAnsi="Cambria"/>
          <w:sz w:val="24"/>
          <w:szCs w:val="24"/>
        </w:rPr>
        <w:t>’</w:t>
      </w:r>
      <w:r w:rsidRPr="00666DA6">
        <w:rPr>
          <w:rFonts w:ascii="Cambria" w:hAnsi="Cambria"/>
          <w:sz w:val="24"/>
          <w:szCs w:val="24"/>
        </w:rPr>
        <w:t xml:space="preserve">s </w:t>
      </w:r>
      <w:hyperlink r:id="rId35" w:anchor="integrity" w:history="1">
        <w:r w:rsidRPr="00666DA6">
          <w:rPr>
            <w:rStyle w:val="Hyperlink0"/>
            <w:rFonts w:ascii="Cambria" w:hAnsi="Cambria"/>
          </w:rPr>
          <w:t>Academic Integrity Policy</w:t>
        </w:r>
      </w:hyperlink>
      <w:r w:rsidRPr="00666DA6">
        <w:rPr>
          <w:rFonts w:ascii="Cambria" w:hAnsi="Cambria"/>
          <w:sz w:val="24"/>
          <w:szCs w:val="24"/>
        </w:rPr>
        <w:t xml:space="preserve"> and can result in expulsion from the University. Students admitted to West Chester University for a Master</w:t>
      </w:r>
      <w:r w:rsidRPr="00666DA6">
        <w:rPr>
          <w:rStyle w:val="PageNumber"/>
          <w:rFonts w:ascii="Cambria" w:hAnsi="Cambria"/>
          <w:sz w:val="24"/>
          <w:szCs w:val="24"/>
        </w:rPr>
        <w:t>’</w:t>
      </w:r>
      <w:r w:rsidRPr="00666DA6">
        <w:rPr>
          <w:rFonts w:ascii="Cambria" w:hAnsi="Cambria"/>
          <w:sz w:val="24"/>
          <w:szCs w:val="24"/>
        </w:rPr>
        <w:t>s degree are expected to have a clear understanding of plagiarism, including its consequences and how to avoid it. Any student who does not feel prepared to submit graduate-level work that is properly cited must take it upon themselves to become familiar with standards of citation and documentation.</w:t>
      </w:r>
    </w:p>
    <w:p w:rsidR="00666DA6" w:rsidRPr="00666DA6" w:rsidRDefault="00666DA6" w:rsidP="00666DA6">
      <w:pPr>
        <w:tabs>
          <w:tab w:val="num" w:pos="936"/>
        </w:tabs>
        <w:rPr>
          <w:rFonts w:ascii="Cambria" w:hAnsi="Cambria"/>
        </w:rPr>
      </w:pPr>
    </w:p>
    <w:p w:rsidR="00666DA6" w:rsidRDefault="00666DA6" w:rsidP="00AE0FA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mbria" w:hAnsi="Cambria"/>
          <w:sz w:val="24"/>
          <w:szCs w:val="24"/>
        </w:rPr>
      </w:pPr>
      <w:r w:rsidRPr="00AE0FA3">
        <w:rPr>
          <w:rFonts w:ascii="Cambria" w:hAnsi="Cambria"/>
          <w:sz w:val="24"/>
          <w:szCs w:val="24"/>
        </w:rPr>
        <w:t xml:space="preserve">For questions regarding </w:t>
      </w:r>
      <w:r w:rsidRPr="00AE0FA3">
        <w:rPr>
          <w:rFonts w:ascii="Cambria" w:hAnsi="Cambria"/>
          <w:b/>
          <w:i/>
          <w:sz w:val="24"/>
          <w:szCs w:val="24"/>
        </w:rPr>
        <w:t>Academic Dishonesty, the No‐Grade Policy, Sexual Harassment, or the Student Code of Conduct</w:t>
      </w:r>
      <w:r w:rsidRPr="00AE0FA3">
        <w:rPr>
          <w:rFonts w:ascii="Cambria" w:hAnsi="Cambria"/>
          <w:sz w:val="24"/>
          <w:szCs w:val="24"/>
        </w:rPr>
        <w:t xml:space="preserve">, students are encouraged to refer to their department’s handbook, the </w:t>
      </w:r>
      <w:r w:rsidRPr="00AE0FA3">
        <w:rPr>
          <w:rFonts w:ascii="Cambria" w:hAnsi="Cambria"/>
          <w:i/>
          <w:iCs/>
          <w:sz w:val="24"/>
          <w:szCs w:val="24"/>
        </w:rPr>
        <w:t>Graduate Course Catalogue</w:t>
      </w:r>
      <w:r w:rsidRPr="00AE0FA3">
        <w:rPr>
          <w:rFonts w:ascii="Cambria" w:hAnsi="Cambria"/>
          <w:sz w:val="24"/>
          <w:szCs w:val="24"/>
        </w:rPr>
        <w:t xml:space="preserve">, the </w:t>
      </w:r>
      <w:r w:rsidRPr="00AE0FA3">
        <w:rPr>
          <w:rFonts w:ascii="Cambria" w:hAnsi="Cambria"/>
          <w:i/>
          <w:iCs/>
          <w:sz w:val="24"/>
          <w:szCs w:val="24"/>
        </w:rPr>
        <w:t>Ram’s Eye View</w:t>
      </w:r>
      <w:r w:rsidRPr="00AE0FA3">
        <w:rPr>
          <w:rFonts w:ascii="Cambria" w:hAnsi="Cambria"/>
          <w:sz w:val="24"/>
          <w:szCs w:val="24"/>
        </w:rPr>
        <w:t xml:space="preserve">, or the University website. Please understand that improper conduct in any of these areas will </w:t>
      </w:r>
      <w:r w:rsidRPr="00AE0FA3">
        <w:rPr>
          <w:rFonts w:ascii="Cambria" w:hAnsi="Cambria"/>
          <w:sz w:val="24"/>
          <w:szCs w:val="24"/>
        </w:rPr>
        <w:lastRenderedPageBreak/>
        <w:t>not be tolerated and may result in disciplinary action, including removal from the classroom and/or a failing grade.</w:t>
      </w:r>
    </w:p>
    <w:p w:rsidR="00AE0FA3" w:rsidRPr="00AE0FA3" w:rsidRDefault="00AE0FA3" w:rsidP="00AE0FA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710"/>
        <w:jc w:val="both"/>
        <w:rPr>
          <w:rFonts w:ascii="Cambria" w:hAnsi="Cambria"/>
          <w:sz w:val="24"/>
          <w:szCs w:val="24"/>
        </w:rPr>
      </w:pPr>
    </w:p>
    <w:p w:rsidR="00666DA6" w:rsidRDefault="00666DA6" w:rsidP="00AE0FA3">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num" w:pos="936"/>
        </w:tabs>
        <w:spacing w:after="0" w:line="240" w:lineRule="auto"/>
        <w:rPr>
          <w:rFonts w:ascii="Cambria" w:hAnsi="Cambria"/>
          <w:sz w:val="24"/>
          <w:szCs w:val="24"/>
        </w:rPr>
      </w:pPr>
      <w:r w:rsidRPr="00AE0FA3">
        <w:rPr>
          <w:rFonts w:ascii="Cambria" w:hAnsi="Cambria"/>
          <w:i/>
          <w:sz w:val="24"/>
          <w:szCs w:val="24"/>
        </w:rPr>
        <w:t>Support</w:t>
      </w:r>
      <w:r w:rsidRPr="00AE0FA3">
        <w:rPr>
          <w:rFonts w:ascii="Cambria" w:hAnsi="Cambria"/>
          <w:sz w:val="24"/>
          <w:szCs w:val="24"/>
        </w:rPr>
        <w:t xml:space="preserve"> - Students who need academic support are expected to take advantage of the University’s Writing Center services, including on-line and in-person tutorials: </w:t>
      </w:r>
      <w:hyperlink r:id="rId36" w:history="1">
        <w:r w:rsidRPr="00AE0FA3">
          <w:rPr>
            <w:rStyle w:val="Hyperlink"/>
            <w:rFonts w:ascii="Cambria" w:hAnsi="Cambria"/>
            <w:sz w:val="24"/>
            <w:szCs w:val="24"/>
          </w:rPr>
          <w:t>http://www.wcupa.edu/academics/writingcenter/</w:t>
        </w:r>
      </w:hyperlink>
      <w:r w:rsidRPr="00AE0FA3">
        <w:rPr>
          <w:rFonts w:ascii="Cambria" w:hAnsi="Cambria"/>
          <w:sz w:val="24"/>
          <w:szCs w:val="24"/>
        </w:rPr>
        <w:t>. Course instructors are also available during office hours for additional help with course assignments or content.</w:t>
      </w:r>
    </w:p>
    <w:p w:rsidR="00AE0FA3" w:rsidRPr="00AE0FA3" w:rsidRDefault="00AE0FA3" w:rsidP="00AE0FA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656"/>
        <w:rPr>
          <w:rFonts w:ascii="Cambria" w:hAnsi="Cambria"/>
          <w:sz w:val="24"/>
          <w:szCs w:val="24"/>
        </w:rPr>
      </w:pPr>
    </w:p>
    <w:p w:rsidR="00666DA6" w:rsidRPr="00AE0FA3" w:rsidRDefault="00666DA6" w:rsidP="00AE0FA3">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num" w:pos="936"/>
        </w:tabs>
        <w:spacing w:after="0" w:line="240" w:lineRule="auto"/>
        <w:jc w:val="both"/>
        <w:rPr>
          <w:rFonts w:ascii="Cambria" w:hAnsi="Cambria"/>
          <w:b/>
          <w:sz w:val="24"/>
          <w:szCs w:val="24"/>
        </w:rPr>
      </w:pPr>
      <w:r w:rsidRPr="00AE0FA3">
        <w:rPr>
          <w:rFonts w:ascii="Cambria" w:hAnsi="Cambria"/>
          <w:b/>
          <w:bCs/>
          <w:i/>
          <w:sz w:val="24"/>
          <w:szCs w:val="24"/>
        </w:rPr>
        <w:t>Persons with Disabilities Accommodations</w:t>
      </w:r>
    </w:p>
    <w:p w:rsidR="00E77194" w:rsidRDefault="00666DA6" w:rsidP="00AE0FA3">
      <w:pPr>
        <w:pStyle w:val="ListParagraph"/>
        <w:spacing w:after="0" w:line="240" w:lineRule="auto"/>
        <w:ind w:left="1656"/>
        <w:rPr>
          <w:rFonts w:ascii="Cambria" w:hAnsi="Cambria"/>
          <w:sz w:val="24"/>
          <w:szCs w:val="24"/>
        </w:rPr>
      </w:pPr>
      <w:r w:rsidRPr="00AE0FA3">
        <w:rPr>
          <w:rFonts w:ascii="Cambria" w:hAnsi="Cambria"/>
          <w:sz w:val="24"/>
          <w:szCs w:val="24"/>
        </w:rPr>
        <w:t xml:space="preserve">If you have a disability that requires accommodations under the Americans with Disabilities Act (ADA), please present your letter of accommodations and meet with me as soon as possible so that I can support your success in an informed manner. Accommodations cannot be granted retroactively. If you would like to know more about West Chester University’s Services for Students with Disabilities(OSSD), please contact the OSSD which is located at 223 Lawrence Center. The OSSD hours of Operation are Monday – Friday 8:30 a.m. – 4:30 p.m. Their phone number is 610-436-2564, their fax number is 610-436-2600, their email address is ossd@wcupa.edu, and their website is at </w:t>
      </w:r>
      <w:hyperlink r:id="rId37" w:history="1">
        <w:r w:rsidRPr="00AE0FA3">
          <w:rPr>
            <w:rStyle w:val="Hyperlink"/>
            <w:rFonts w:ascii="Cambria" w:hAnsi="Cambria"/>
            <w:sz w:val="24"/>
            <w:szCs w:val="24"/>
          </w:rPr>
          <w:t>www.wcupa.edu/ussss/ossd</w:t>
        </w:r>
      </w:hyperlink>
    </w:p>
    <w:p w:rsidR="00AE0FA3" w:rsidRPr="00AE0FA3" w:rsidRDefault="00AE0FA3" w:rsidP="00AE0FA3">
      <w:pPr>
        <w:pStyle w:val="ListParagraph"/>
        <w:spacing w:after="0" w:line="240" w:lineRule="auto"/>
        <w:ind w:left="1656"/>
        <w:rPr>
          <w:rFonts w:ascii="Cambria" w:hAnsi="Cambria"/>
          <w:sz w:val="24"/>
          <w:szCs w:val="24"/>
        </w:rPr>
      </w:pPr>
    </w:p>
    <w:p w:rsidR="00E77194" w:rsidRPr="00AE0FA3" w:rsidRDefault="00666DA6" w:rsidP="00AE0FA3">
      <w:pPr>
        <w:pStyle w:val="ListParagraph"/>
        <w:numPr>
          <w:ilvl w:val="0"/>
          <w:numId w:val="35"/>
        </w:numPr>
        <w:spacing w:after="0" w:line="240" w:lineRule="auto"/>
        <w:rPr>
          <w:rFonts w:ascii="Cambria" w:hAnsi="Cambria"/>
          <w:i/>
          <w:sz w:val="24"/>
          <w:szCs w:val="24"/>
        </w:rPr>
      </w:pPr>
      <w:r w:rsidRPr="00AE0FA3">
        <w:rPr>
          <w:rFonts w:ascii="Cambria" w:hAnsi="Cambria"/>
          <w:b/>
          <w:i/>
          <w:sz w:val="24"/>
          <w:szCs w:val="24"/>
        </w:rPr>
        <w:t>Title IX Policy</w:t>
      </w:r>
    </w:p>
    <w:p w:rsidR="00E77194" w:rsidRPr="00AE0FA3" w:rsidRDefault="00666DA6" w:rsidP="00AE0FA3">
      <w:pPr>
        <w:pStyle w:val="ListParagraph"/>
        <w:spacing w:after="0" w:line="240" w:lineRule="auto"/>
        <w:ind w:left="1656"/>
        <w:rPr>
          <w:rFonts w:ascii="Cambria" w:hAnsi="Cambria"/>
          <w:sz w:val="24"/>
          <w:szCs w:val="24"/>
        </w:rPr>
      </w:pPr>
      <w:r w:rsidRPr="00AE0FA3">
        <w:rPr>
          <w:rFonts w:ascii="Cambria" w:hAnsi="Cambria"/>
          <w:sz w:val="24"/>
          <w:szCs w:val="24"/>
        </w:rPr>
        <w:t xml:space="preserve">West Chester University and its faculty are committed to assuring a safe and productive educational environment for all students. In order to meet this commitment and to comply with Title IX of the Education Amendments of 1972 and guidance from the Office for Civil Rights, the University requires faculty members to report incidents of sexual violence shared by students to the University's Title IX Coordinator, Ms. Lynn Klingensmith. The only exceptions to the faculty member's reporting obligation are when incidents of sexual violence are communicated by a student during a classroom discussion, in a writing assignment for a class, or as part of a University-approved research project. Faculty members are obligated to report sexual violence or any other abuse of a student who was, or is, a child (a person under 18 years of age) when the abuse allegedly occurred to the person designated in the University protection of </w:t>
      </w:r>
      <w:r w:rsidR="00E77194" w:rsidRPr="00AE0FA3">
        <w:rPr>
          <w:rFonts w:ascii="Cambria" w:hAnsi="Cambria"/>
          <w:sz w:val="24"/>
          <w:szCs w:val="24"/>
        </w:rPr>
        <w:t>minors</w:t>
      </w:r>
      <w:r w:rsidRPr="00AE0FA3">
        <w:rPr>
          <w:rFonts w:ascii="Cambria" w:hAnsi="Cambria"/>
          <w:sz w:val="24"/>
          <w:szCs w:val="24"/>
        </w:rPr>
        <w:t xml:space="preserve"> policy.  Information regarding the reporting of sexual violence and the resources that are available to victims of sexual violence is set forth at the webpage for the Office of Social Equity at </w:t>
      </w:r>
      <w:hyperlink r:id="rId38" w:history="1">
        <w:r w:rsidRPr="00AE0FA3">
          <w:rPr>
            <w:rStyle w:val="Hyperlink"/>
            <w:rFonts w:ascii="Cambria" w:hAnsi="Cambria"/>
            <w:sz w:val="24"/>
            <w:szCs w:val="24"/>
          </w:rPr>
          <w:t>http://www.wcupa.edu/_admin/social.equity/</w:t>
        </w:r>
      </w:hyperlink>
      <w:r w:rsidRPr="00AE0FA3">
        <w:rPr>
          <w:rFonts w:ascii="Cambria" w:hAnsi="Cambria"/>
          <w:sz w:val="24"/>
          <w:szCs w:val="24"/>
        </w:rPr>
        <w:t xml:space="preserve"> </w:t>
      </w:r>
    </w:p>
    <w:p w:rsidR="00AE0FA3" w:rsidRPr="00AE0FA3" w:rsidRDefault="00AE0FA3" w:rsidP="00AE0FA3">
      <w:pPr>
        <w:pStyle w:val="ListParagraph"/>
        <w:spacing w:after="0" w:line="240" w:lineRule="auto"/>
        <w:ind w:left="1656"/>
        <w:rPr>
          <w:rFonts w:ascii="Cambria" w:hAnsi="Cambria"/>
          <w:sz w:val="24"/>
          <w:szCs w:val="24"/>
        </w:rPr>
      </w:pPr>
    </w:p>
    <w:p w:rsidR="00E77194" w:rsidRPr="00AE0FA3" w:rsidRDefault="00E77194" w:rsidP="00AE0FA3">
      <w:pPr>
        <w:pStyle w:val="ListParagraph"/>
        <w:numPr>
          <w:ilvl w:val="0"/>
          <w:numId w:val="35"/>
        </w:numPr>
        <w:spacing w:after="0" w:line="240" w:lineRule="auto"/>
        <w:rPr>
          <w:rFonts w:ascii="Cambria" w:hAnsi="Cambria"/>
          <w:sz w:val="24"/>
          <w:szCs w:val="24"/>
        </w:rPr>
      </w:pPr>
      <w:r w:rsidRPr="00AE0FA3">
        <w:rPr>
          <w:rFonts w:ascii="Cambria" w:hAnsi="Cambria"/>
          <w:b/>
          <w:i/>
          <w:sz w:val="24"/>
          <w:szCs w:val="24"/>
        </w:rPr>
        <w:t>Email Communications Policy</w:t>
      </w:r>
      <w:r w:rsidR="004228FA" w:rsidRPr="00AE0FA3">
        <w:rPr>
          <w:rFonts w:ascii="Cambria" w:hAnsi="Cambria"/>
          <w:b/>
          <w:i/>
          <w:sz w:val="24"/>
          <w:szCs w:val="24"/>
        </w:rPr>
        <w:t>/”Netiquette</w:t>
      </w:r>
      <w:r w:rsidRPr="00AE0FA3">
        <w:rPr>
          <w:rFonts w:ascii="Cambria" w:hAnsi="Cambria"/>
          <w:b/>
          <w:i/>
          <w:sz w:val="24"/>
          <w:szCs w:val="24"/>
        </w:rPr>
        <w:t>”</w:t>
      </w:r>
    </w:p>
    <w:p w:rsidR="00E77194" w:rsidRPr="00E77194" w:rsidRDefault="00E77194" w:rsidP="00AE0FA3">
      <w:pPr>
        <w:pStyle w:val="ListParagraph"/>
        <w:spacing w:after="0" w:line="240" w:lineRule="auto"/>
        <w:ind w:left="1656"/>
        <w:rPr>
          <w:rFonts w:ascii="Cambria" w:hAnsi="Cambria"/>
          <w:sz w:val="24"/>
          <w:szCs w:val="24"/>
        </w:rPr>
      </w:pPr>
      <w:r w:rsidRPr="00AE0FA3">
        <w:rPr>
          <w:rFonts w:ascii="Cambria" w:hAnsi="Cambria"/>
          <w:sz w:val="24"/>
          <w:szCs w:val="24"/>
        </w:rPr>
        <w:t xml:space="preserve">It is expected that faculty, staff, and students activate and maintain regular access to University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 These are professional communications and as such, you should include a proper salutation: Dear Dr. X or Professor Y. You should also use proper grammar and punctuation. </w:t>
      </w:r>
      <w:r w:rsidRPr="00E77194">
        <w:rPr>
          <w:rFonts w:ascii="Palatino Linotype" w:hAnsi="Palatino Linotype"/>
        </w:rPr>
        <w:t>“Text-talk” is for your friends and loved ones in informal communication. Please also sign your email with your full name. Thank-you!</w:t>
      </w:r>
    </w:p>
    <w:p w:rsidR="00E77194" w:rsidRPr="00E77194" w:rsidRDefault="00E77194" w:rsidP="00E77194">
      <w:pPr>
        <w:pStyle w:val="ListParagraph"/>
        <w:ind w:left="1656"/>
        <w:rPr>
          <w:rFonts w:ascii="Cambria" w:hAnsi="Cambria"/>
        </w:rPr>
      </w:pPr>
    </w:p>
    <w:p w:rsidR="00E77194" w:rsidRDefault="00E77194">
      <w:pPr>
        <w:rPr>
          <w:rFonts w:ascii="Cambria" w:hAnsi="Cambria"/>
        </w:rPr>
      </w:pPr>
    </w:p>
    <w:p w:rsidR="00E77194" w:rsidRDefault="00E77194">
      <w:pPr>
        <w:rPr>
          <w:rFonts w:ascii="Cambria" w:hAnsi="Cambria" w:cs="Arial Unicode MS"/>
          <w:color w:val="000000"/>
          <w:u w:color="000000"/>
        </w:rPr>
      </w:pPr>
    </w:p>
    <w:p w:rsidR="00AA3B18" w:rsidRDefault="00AA3B18">
      <w:pPr>
        <w:rPr>
          <w:rFonts w:ascii="Cambria" w:eastAsia="Times New Roman" w:hAnsi="Cambria"/>
          <w:b/>
          <w:color w:val="000000"/>
          <w:u w:color="000000"/>
        </w:rPr>
      </w:pPr>
      <w:r>
        <w:rPr>
          <w:rFonts w:ascii="Cambria" w:hAnsi="Cambria"/>
          <w:b/>
        </w:rPr>
        <w:br w:type="page"/>
      </w:r>
    </w:p>
    <w:p w:rsidR="007A49C6" w:rsidRPr="004228FA" w:rsidRDefault="00666DA6" w:rsidP="00E77194">
      <w:pPr>
        <w:pStyle w:val="BodyTextIndent"/>
        <w:numPr>
          <w:ilvl w:val="0"/>
          <w:numId w:val="3"/>
        </w:numPr>
        <w:rPr>
          <w:rFonts w:ascii="Cambria" w:eastAsia="Times" w:hAnsi="Cambria" w:cs="Times"/>
          <w:b/>
        </w:rPr>
      </w:pPr>
      <w:r w:rsidRPr="004228FA">
        <w:rPr>
          <w:rFonts w:ascii="Cambria" w:hAnsi="Cambria"/>
          <w:b/>
        </w:rPr>
        <w:lastRenderedPageBreak/>
        <w:t>Assignments*, Descriptions, and Outcomes</w:t>
      </w:r>
    </w:p>
    <w:tbl>
      <w:tblPr>
        <w:tblW w:w="10170" w:type="dxa"/>
        <w:tblInd w:w="7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2790"/>
        <w:gridCol w:w="2250"/>
      </w:tblGrid>
      <w:tr w:rsidR="007A49C6" w:rsidRPr="00666DA6" w:rsidTr="00917D26">
        <w:trPr>
          <w:trHeight w:val="682"/>
        </w:trPr>
        <w:tc>
          <w:tcPr>
            <w:tcW w:w="5130"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7A49C6" w:rsidRPr="00666DA6" w:rsidRDefault="00666DA6">
            <w:pPr>
              <w:pStyle w:val="Body"/>
              <w:rPr>
                <w:rFonts w:ascii="Cambria" w:hAnsi="Cambria"/>
                <w:sz w:val="24"/>
                <w:szCs w:val="24"/>
              </w:rPr>
            </w:pPr>
            <w:r w:rsidRPr="00666DA6">
              <w:rPr>
                <w:rStyle w:val="PageNumber"/>
                <w:rFonts w:ascii="Cambria" w:eastAsia="Palatino Linotype" w:hAnsi="Cambria" w:cs="Palatino Linotype"/>
                <w:b/>
                <w:bCs/>
                <w:sz w:val="24"/>
                <w:szCs w:val="24"/>
              </w:rPr>
              <w:t>Assignment/Description</w:t>
            </w:r>
          </w:p>
        </w:tc>
        <w:tc>
          <w:tcPr>
            <w:tcW w:w="2790"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A49C6" w:rsidRPr="00936293" w:rsidRDefault="00EB2BB1">
            <w:pPr>
              <w:pStyle w:val="Body"/>
              <w:rPr>
                <w:rFonts w:ascii="Cambria" w:eastAsia="Palatino Linotype" w:hAnsi="Cambria" w:cs="Palatino Linotype"/>
                <w:b/>
                <w:bCs/>
                <w:sz w:val="24"/>
                <w:szCs w:val="24"/>
              </w:rPr>
            </w:pPr>
            <w:r>
              <w:rPr>
                <w:rStyle w:val="PageNumber"/>
                <w:rFonts w:ascii="Cambria" w:eastAsia="Palatino Linotype" w:hAnsi="Cambria" w:cs="Palatino Linotype"/>
                <w:b/>
                <w:bCs/>
                <w:sz w:val="24"/>
                <w:szCs w:val="24"/>
              </w:rPr>
              <w:t>Learning</w:t>
            </w:r>
            <w:r w:rsidR="00936293">
              <w:rPr>
                <w:rStyle w:val="PageNumber"/>
                <w:rFonts w:ascii="Cambria" w:eastAsia="Palatino Linotype" w:hAnsi="Cambria" w:cs="Palatino Linotype"/>
                <w:b/>
                <w:bCs/>
                <w:sz w:val="24"/>
                <w:szCs w:val="24"/>
              </w:rPr>
              <w:t xml:space="preserve"> Outcomes </w:t>
            </w:r>
            <w:r w:rsidR="00666DA6" w:rsidRPr="00666DA6">
              <w:rPr>
                <w:rStyle w:val="PageNumber"/>
                <w:rFonts w:ascii="Cambria" w:eastAsia="Palatino Linotype" w:hAnsi="Cambria" w:cs="Palatino Linotype"/>
                <w:b/>
                <w:bCs/>
                <w:sz w:val="24"/>
                <w:szCs w:val="24"/>
              </w:rPr>
              <w:t>Measured</w:t>
            </w:r>
          </w:p>
        </w:tc>
        <w:tc>
          <w:tcPr>
            <w:tcW w:w="2250"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7A49C6" w:rsidRPr="00666DA6" w:rsidRDefault="00666DA6">
            <w:pPr>
              <w:pStyle w:val="Body"/>
              <w:rPr>
                <w:rStyle w:val="PageNumber"/>
                <w:rFonts w:ascii="Cambria" w:eastAsia="Palatino Linotype" w:hAnsi="Cambria" w:cs="Palatino Linotype"/>
                <w:b/>
                <w:bCs/>
                <w:sz w:val="24"/>
                <w:szCs w:val="24"/>
              </w:rPr>
            </w:pPr>
            <w:r w:rsidRPr="00666DA6">
              <w:rPr>
                <w:rStyle w:val="PageNumber"/>
                <w:rFonts w:ascii="Cambria" w:eastAsia="Palatino Linotype" w:hAnsi="Cambria" w:cs="Palatino Linotype"/>
                <w:b/>
                <w:bCs/>
                <w:sz w:val="24"/>
                <w:szCs w:val="24"/>
              </w:rPr>
              <w:t>% of Grade</w:t>
            </w:r>
            <w:r w:rsidR="00936293">
              <w:rPr>
                <w:rStyle w:val="PageNumber"/>
                <w:rFonts w:ascii="Cambria" w:eastAsia="Palatino Linotype" w:hAnsi="Cambria" w:cs="Palatino Linotype"/>
                <w:b/>
                <w:bCs/>
                <w:sz w:val="24"/>
                <w:szCs w:val="24"/>
              </w:rPr>
              <w:t>,</w:t>
            </w:r>
          </w:p>
          <w:p w:rsidR="007A49C6" w:rsidRPr="00666DA6" w:rsidRDefault="00666DA6">
            <w:pPr>
              <w:pStyle w:val="Body"/>
              <w:rPr>
                <w:rFonts w:ascii="Cambria" w:hAnsi="Cambria"/>
                <w:sz w:val="24"/>
                <w:szCs w:val="24"/>
              </w:rPr>
            </w:pPr>
            <w:r w:rsidRPr="00666DA6">
              <w:rPr>
                <w:rStyle w:val="PageNumber"/>
                <w:rFonts w:ascii="Cambria" w:eastAsia="Palatino Linotype" w:hAnsi="Cambria" w:cs="Palatino Linotype"/>
                <w:b/>
                <w:bCs/>
                <w:sz w:val="24"/>
                <w:szCs w:val="24"/>
              </w:rPr>
              <w:t>Date Due</w:t>
            </w:r>
          </w:p>
        </w:tc>
      </w:tr>
      <w:tr w:rsidR="007A49C6" w:rsidRPr="00666DA6" w:rsidTr="009D5535">
        <w:trPr>
          <w:trHeight w:val="1583"/>
        </w:trPr>
        <w:tc>
          <w:tcPr>
            <w:tcW w:w="5130"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7A49C6" w:rsidRDefault="00666DA6">
            <w:pPr>
              <w:pStyle w:val="Body"/>
              <w:rPr>
                <w:rStyle w:val="PageNumber"/>
                <w:rFonts w:ascii="Cambria" w:eastAsia="Palatino Linotype" w:hAnsi="Cambria" w:cs="Palatino Linotype"/>
                <w:b/>
                <w:bCs/>
                <w:sz w:val="24"/>
                <w:szCs w:val="24"/>
              </w:rPr>
            </w:pPr>
            <w:r w:rsidRPr="00666DA6">
              <w:rPr>
                <w:rStyle w:val="PageNumber"/>
                <w:rFonts w:ascii="Cambria" w:eastAsia="Palatino Linotype" w:hAnsi="Cambria" w:cs="Palatino Linotype"/>
                <w:b/>
                <w:bCs/>
                <w:sz w:val="24"/>
                <w:szCs w:val="24"/>
              </w:rPr>
              <w:t>Case Analysis Paper</w:t>
            </w:r>
            <w:r w:rsidR="0014118A">
              <w:rPr>
                <w:rStyle w:val="PageNumber"/>
                <w:rFonts w:ascii="Cambria" w:eastAsia="Palatino Linotype" w:hAnsi="Cambria" w:cs="Palatino Linotype"/>
                <w:b/>
                <w:bCs/>
                <w:sz w:val="24"/>
                <w:szCs w:val="24"/>
              </w:rPr>
              <w:t xml:space="preserve"> – </w:t>
            </w:r>
            <w:r w:rsidR="0063507E">
              <w:rPr>
                <w:rStyle w:val="PageNumber"/>
                <w:rFonts w:ascii="Cambria" w:eastAsia="Palatino Linotype" w:hAnsi="Cambria" w:cs="Palatino Linotype"/>
                <w:b/>
                <w:bCs/>
                <w:sz w:val="24"/>
                <w:szCs w:val="24"/>
              </w:rPr>
              <w:t xml:space="preserve">Integrated </w:t>
            </w:r>
            <w:r w:rsidR="0014118A">
              <w:rPr>
                <w:rStyle w:val="PageNumber"/>
                <w:rFonts w:ascii="Cambria" w:eastAsia="Palatino Linotype" w:hAnsi="Cambria" w:cs="Palatino Linotype"/>
                <w:b/>
                <w:bCs/>
                <w:sz w:val="24"/>
                <w:szCs w:val="24"/>
              </w:rPr>
              <w:t>Assessment and Planned Intervention (4-6 pages)</w:t>
            </w:r>
          </w:p>
          <w:p w:rsidR="0014118A" w:rsidRDefault="0014118A">
            <w:pPr>
              <w:pStyle w:val="Body"/>
              <w:rPr>
                <w:rStyle w:val="PageNumber"/>
                <w:rFonts w:ascii="Cambria" w:eastAsia="Palatino Linotype" w:hAnsi="Cambria" w:cs="Palatino Linotype"/>
                <w:b/>
                <w:bCs/>
                <w:sz w:val="24"/>
                <w:szCs w:val="24"/>
              </w:rPr>
            </w:pPr>
          </w:p>
          <w:p w:rsidR="0014118A" w:rsidRDefault="0014118A">
            <w:pPr>
              <w:pStyle w:val="Body"/>
              <w:rPr>
                <w:rStyle w:val="PageNumber"/>
                <w:rFonts w:ascii="Cambria" w:eastAsia="Palatino Linotype" w:hAnsi="Cambria" w:cs="Palatino Linotype"/>
                <w:b/>
                <w:bCs/>
                <w:sz w:val="24"/>
                <w:szCs w:val="24"/>
              </w:rPr>
            </w:pPr>
            <w:r>
              <w:rPr>
                <w:rStyle w:val="PageNumber"/>
                <w:rFonts w:ascii="Cambria" w:eastAsia="Palatino Linotype" w:hAnsi="Cambria" w:cs="Palatino Linotype"/>
                <w:b/>
                <w:bCs/>
                <w:sz w:val="24"/>
                <w:szCs w:val="24"/>
              </w:rPr>
              <w:t>This is an individual paper and is based on a case that is</w:t>
            </w:r>
            <w:r w:rsidR="00B20160">
              <w:rPr>
                <w:rStyle w:val="PageNumber"/>
                <w:rFonts w:ascii="Cambria" w:eastAsia="Palatino Linotype" w:hAnsi="Cambria" w:cs="Palatino Linotype"/>
                <w:b/>
                <w:bCs/>
                <w:sz w:val="24"/>
                <w:szCs w:val="24"/>
              </w:rPr>
              <w:t xml:space="preserve"> posted to the course D2L site (the case of Pietro). More detailed expectations for the assignment and the grading rubric are also found on D2L. </w:t>
            </w:r>
          </w:p>
          <w:p w:rsidR="00B20160" w:rsidRPr="00B20160" w:rsidRDefault="00B20160">
            <w:pPr>
              <w:pStyle w:val="Body"/>
              <w:rPr>
                <w:rFonts w:ascii="Cambria" w:eastAsia="Palatino Linotype" w:hAnsi="Cambria" w:cs="Palatino Linotype"/>
                <w:b/>
                <w:bCs/>
                <w:sz w:val="24"/>
                <w:szCs w:val="24"/>
              </w:rPr>
            </w:pPr>
          </w:p>
        </w:tc>
        <w:tc>
          <w:tcPr>
            <w:tcW w:w="27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A49C6" w:rsidRPr="00666DA6" w:rsidRDefault="00666DA6">
            <w:pPr>
              <w:pStyle w:val="Body"/>
              <w:rPr>
                <w:rStyle w:val="PageNumber"/>
                <w:rFonts w:ascii="Cambria" w:eastAsia="Palatino Linotype" w:hAnsi="Cambria" w:cs="Palatino Linotype"/>
                <w:sz w:val="24"/>
                <w:szCs w:val="24"/>
              </w:rPr>
            </w:pPr>
            <w:r w:rsidRPr="00666DA6">
              <w:rPr>
                <w:rStyle w:val="PageNumber"/>
                <w:rFonts w:ascii="Cambria" w:eastAsia="Palatino Linotype" w:hAnsi="Cambria" w:cs="Palatino Linotype"/>
                <w:sz w:val="24"/>
                <w:szCs w:val="24"/>
              </w:rPr>
              <w:t>1</w:t>
            </w:r>
            <w:r w:rsidR="00B20160">
              <w:rPr>
                <w:rStyle w:val="PageNumber"/>
                <w:rFonts w:ascii="Cambria" w:eastAsia="Palatino Linotype" w:hAnsi="Cambria" w:cs="Palatino Linotype"/>
                <w:sz w:val="24"/>
                <w:szCs w:val="24"/>
              </w:rPr>
              <w:t>, 3, 4, 6, &amp; 7</w:t>
            </w:r>
          </w:p>
          <w:p w:rsidR="007A49C6" w:rsidRPr="00666DA6" w:rsidRDefault="007A49C6">
            <w:pPr>
              <w:pStyle w:val="Body"/>
              <w:rPr>
                <w:rStyle w:val="PageNumber"/>
                <w:rFonts w:ascii="Cambria" w:eastAsia="Palatino Linotype" w:hAnsi="Cambria" w:cs="Palatino Linotype"/>
                <w:sz w:val="24"/>
                <w:szCs w:val="24"/>
              </w:rPr>
            </w:pPr>
          </w:p>
          <w:p w:rsidR="007A49C6" w:rsidRPr="00666DA6" w:rsidRDefault="007A49C6">
            <w:pPr>
              <w:pStyle w:val="Body"/>
              <w:rPr>
                <w:rStyle w:val="PageNumber"/>
                <w:rFonts w:ascii="Cambria" w:eastAsia="Palatino Linotype" w:hAnsi="Cambria" w:cs="Palatino Linotype"/>
                <w:sz w:val="24"/>
                <w:szCs w:val="24"/>
              </w:rPr>
            </w:pPr>
          </w:p>
          <w:p w:rsidR="007A49C6" w:rsidRPr="00666DA6" w:rsidRDefault="007A49C6">
            <w:pPr>
              <w:pStyle w:val="Body"/>
              <w:rPr>
                <w:rStyle w:val="PageNumber"/>
                <w:rFonts w:ascii="Cambria" w:eastAsia="Palatino Linotype" w:hAnsi="Cambria" w:cs="Palatino Linotype"/>
                <w:sz w:val="24"/>
                <w:szCs w:val="24"/>
              </w:rPr>
            </w:pPr>
          </w:p>
          <w:p w:rsidR="007A49C6" w:rsidRPr="00666DA6" w:rsidRDefault="007A49C6">
            <w:pPr>
              <w:pStyle w:val="Body"/>
              <w:rPr>
                <w:rFonts w:ascii="Cambria" w:hAnsi="Cambria"/>
                <w:sz w:val="24"/>
                <w:szCs w:val="24"/>
              </w:rPr>
            </w:pPr>
          </w:p>
        </w:tc>
        <w:tc>
          <w:tcPr>
            <w:tcW w:w="225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7A49C6" w:rsidRDefault="00B20160">
            <w:pPr>
              <w:pStyle w:val="Body"/>
              <w:rPr>
                <w:rStyle w:val="PageNumber"/>
                <w:rFonts w:ascii="Cambria" w:eastAsia="Palatino Linotype" w:hAnsi="Cambria" w:cs="Palatino Linotype"/>
                <w:b/>
                <w:bCs/>
                <w:sz w:val="24"/>
                <w:szCs w:val="24"/>
              </w:rPr>
            </w:pPr>
            <w:r>
              <w:rPr>
                <w:rStyle w:val="PageNumber"/>
                <w:rFonts w:ascii="Cambria" w:eastAsia="Palatino Linotype" w:hAnsi="Cambria" w:cs="Palatino Linotype"/>
                <w:b/>
                <w:bCs/>
                <w:sz w:val="24"/>
                <w:szCs w:val="24"/>
              </w:rPr>
              <w:t>3</w:t>
            </w:r>
            <w:r w:rsidR="00666DA6" w:rsidRPr="00666DA6">
              <w:rPr>
                <w:rStyle w:val="PageNumber"/>
                <w:rFonts w:ascii="Cambria" w:eastAsia="Palatino Linotype" w:hAnsi="Cambria" w:cs="Palatino Linotype"/>
                <w:b/>
                <w:bCs/>
                <w:sz w:val="24"/>
                <w:szCs w:val="24"/>
              </w:rPr>
              <w:t>0%</w:t>
            </w:r>
          </w:p>
          <w:p w:rsidR="00B20160" w:rsidRDefault="00B20160">
            <w:pPr>
              <w:pStyle w:val="Body"/>
              <w:rPr>
                <w:rStyle w:val="PageNumber"/>
                <w:rFonts w:ascii="Cambria" w:eastAsia="Palatino Linotype" w:hAnsi="Cambria" w:cs="Palatino Linotype"/>
                <w:b/>
                <w:bCs/>
                <w:sz w:val="24"/>
                <w:szCs w:val="24"/>
              </w:rPr>
            </w:pPr>
          </w:p>
          <w:p w:rsidR="00936293" w:rsidRDefault="00B20160">
            <w:pPr>
              <w:pStyle w:val="Body"/>
              <w:rPr>
                <w:rStyle w:val="PageNumber"/>
                <w:rFonts w:ascii="Cambria" w:eastAsia="Palatino Linotype" w:hAnsi="Cambria" w:cs="Palatino Linotype"/>
                <w:b/>
                <w:bCs/>
                <w:sz w:val="24"/>
                <w:szCs w:val="24"/>
              </w:rPr>
            </w:pPr>
            <w:r>
              <w:rPr>
                <w:rStyle w:val="PageNumber"/>
                <w:rFonts w:ascii="Cambria" w:eastAsia="Palatino Linotype" w:hAnsi="Cambria" w:cs="Palatino Linotype"/>
                <w:b/>
                <w:bCs/>
                <w:sz w:val="24"/>
                <w:szCs w:val="24"/>
              </w:rPr>
              <w:t xml:space="preserve">Due: </w:t>
            </w:r>
            <w:r w:rsidR="00342133">
              <w:rPr>
                <w:rStyle w:val="PageNumber"/>
                <w:rFonts w:ascii="Cambria" w:eastAsia="Palatino Linotype" w:hAnsi="Cambria" w:cs="Palatino Linotype"/>
                <w:b/>
                <w:bCs/>
                <w:sz w:val="24"/>
                <w:szCs w:val="24"/>
              </w:rPr>
              <w:t>6/25</w:t>
            </w:r>
            <w:r>
              <w:rPr>
                <w:rStyle w:val="PageNumber"/>
                <w:rFonts w:ascii="Cambria" w:eastAsia="Palatino Linotype" w:hAnsi="Cambria" w:cs="Palatino Linotype"/>
                <w:b/>
                <w:bCs/>
                <w:sz w:val="24"/>
                <w:szCs w:val="24"/>
              </w:rPr>
              <w:t xml:space="preserve">, </w:t>
            </w:r>
            <w:r w:rsidR="00342133">
              <w:rPr>
                <w:rStyle w:val="PageNumber"/>
                <w:rFonts w:ascii="Cambria" w:eastAsia="Palatino Linotype" w:hAnsi="Cambria" w:cs="Palatino Linotype"/>
                <w:b/>
                <w:bCs/>
                <w:sz w:val="24"/>
                <w:szCs w:val="24"/>
              </w:rPr>
              <w:t>Satur</w:t>
            </w:r>
            <w:r w:rsidR="0063507E">
              <w:rPr>
                <w:rStyle w:val="PageNumber"/>
                <w:rFonts w:ascii="Cambria" w:eastAsia="Palatino Linotype" w:hAnsi="Cambria" w:cs="Palatino Linotype"/>
                <w:b/>
                <w:bCs/>
                <w:sz w:val="24"/>
                <w:szCs w:val="24"/>
              </w:rPr>
              <w:t>d</w:t>
            </w:r>
            <w:r>
              <w:rPr>
                <w:rStyle w:val="PageNumber"/>
                <w:rFonts w:ascii="Cambria" w:eastAsia="Palatino Linotype" w:hAnsi="Cambria" w:cs="Palatino Linotype"/>
                <w:b/>
                <w:bCs/>
                <w:sz w:val="24"/>
                <w:szCs w:val="24"/>
              </w:rPr>
              <w:t xml:space="preserve">ay evening, </w:t>
            </w:r>
          </w:p>
          <w:p w:rsidR="00B20160" w:rsidRPr="00666DA6" w:rsidRDefault="00342133" w:rsidP="00936293">
            <w:pPr>
              <w:pStyle w:val="Body"/>
              <w:rPr>
                <w:rFonts w:ascii="Cambria" w:hAnsi="Cambria"/>
                <w:sz w:val="24"/>
                <w:szCs w:val="24"/>
              </w:rPr>
            </w:pPr>
            <w:r>
              <w:rPr>
                <w:rStyle w:val="PageNumber"/>
                <w:rFonts w:ascii="Cambria" w:eastAsia="Palatino Linotype" w:hAnsi="Cambria" w:cs="Palatino Linotype"/>
                <w:b/>
                <w:bCs/>
                <w:sz w:val="24"/>
                <w:szCs w:val="24"/>
              </w:rPr>
              <w:t>11</w:t>
            </w:r>
            <w:r w:rsidR="00936293">
              <w:rPr>
                <w:rStyle w:val="PageNumber"/>
                <w:rFonts w:ascii="Cambria" w:eastAsia="Palatino Linotype" w:hAnsi="Cambria" w:cs="Palatino Linotype"/>
                <w:b/>
                <w:bCs/>
                <w:sz w:val="24"/>
                <w:szCs w:val="24"/>
              </w:rPr>
              <w:t xml:space="preserve"> pm in Dropbox</w:t>
            </w:r>
          </w:p>
        </w:tc>
      </w:tr>
      <w:tr w:rsidR="00B20160" w:rsidRPr="00666DA6" w:rsidTr="009D5535">
        <w:trPr>
          <w:trHeight w:val="1583"/>
        </w:trPr>
        <w:tc>
          <w:tcPr>
            <w:tcW w:w="5130"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B20160" w:rsidRDefault="0063507E">
            <w:pPr>
              <w:pStyle w:val="Body"/>
              <w:rPr>
                <w:rStyle w:val="PageNumber"/>
                <w:rFonts w:ascii="Cambria" w:eastAsia="Palatino Linotype" w:hAnsi="Cambria" w:cs="Palatino Linotype"/>
                <w:b/>
                <w:bCs/>
                <w:sz w:val="24"/>
                <w:szCs w:val="24"/>
              </w:rPr>
            </w:pPr>
            <w:r>
              <w:rPr>
                <w:rStyle w:val="PageNumber"/>
                <w:rFonts w:ascii="Cambria" w:eastAsia="Palatino Linotype" w:hAnsi="Cambria" w:cs="Palatino Linotype"/>
                <w:b/>
                <w:bCs/>
                <w:sz w:val="24"/>
                <w:szCs w:val="24"/>
              </w:rPr>
              <w:t>Free, 3-hour webinar/training in SBIRT (Screening, Brief Intervention, and Referral to Treatment) from SAMHSA/HRSA:</w:t>
            </w:r>
          </w:p>
          <w:p w:rsidR="0063507E" w:rsidRDefault="00454AF3">
            <w:pPr>
              <w:pStyle w:val="Body"/>
              <w:rPr>
                <w:rStyle w:val="PageNumber"/>
                <w:rFonts w:ascii="Cambria" w:eastAsia="Palatino Linotype" w:hAnsi="Cambria" w:cs="Palatino Linotype"/>
                <w:b/>
                <w:bCs/>
                <w:sz w:val="24"/>
                <w:szCs w:val="24"/>
              </w:rPr>
            </w:pPr>
            <w:hyperlink r:id="rId39" w:history="1">
              <w:r w:rsidR="0063507E" w:rsidRPr="00282BD3">
                <w:rPr>
                  <w:rStyle w:val="Hyperlink"/>
                  <w:rFonts w:ascii="Cambria" w:eastAsia="Palatino Linotype" w:hAnsi="Cambria" w:cs="Palatino Linotype"/>
                  <w:b/>
                  <w:bCs/>
                  <w:sz w:val="24"/>
                  <w:szCs w:val="24"/>
                </w:rPr>
                <w:t>http://bigsbirteducation.webs.com/addictionwebinars.htm</w:t>
              </w:r>
            </w:hyperlink>
            <w:r w:rsidR="0063507E">
              <w:rPr>
                <w:rStyle w:val="PageNumber"/>
                <w:rFonts w:ascii="Cambria" w:eastAsia="Palatino Linotype" w:hAnsi="Cambria" w:cs="Palatino Linotype"/>
                <w:b/>
                <w:bCs/>
                <w:sz w:val="24"/>
                <w:szCs w:val="24"/>
              </w:rPr>
              <w:t xml:space="preserve"> </w:t>
            </w:r>
          </w:p>
          <w:p w:rsidR="0063507E" w:rsidRDefault="0063507E">
            <w:pPr>
              <w:pStyle w:val="Body"/>
              <w:rPr>
                <w:rStyle w:val="PageNumber"/>
                <w:rFonts w:ascii="Cambria" w:eastAsia="Palatino Linotype" w:hAnsi="Cambria" w:cs="Palatino Linotype"/>
                <w:b/>
                <w:bCs/>
                <w:sz w:val="24"/>
                <w:szCs w:val="24"/>
              </w:rPr>
            </w:pPr>
          </w:p>
          <w:p w:rsidR="0063507E" w:rsidRDefault="0063507E">
            <w:pPr>
              <w:pStyle w:val="Body"/>
              <w:rPr>
                <w:rStyle w:val="PageNumber"/>
                <w:rFonts w:ascii="Cambria" w:eastAsia="Palatino Linotype" w:hAnsi="Cambria" w:cs="Palatino Linotype"/>
                <w:b/>
                <w:bCs/>
                <w:sz w:val="24"/>
                <w:szCs w:val="24"/>
              </w:rPr>
            </w:pPr>
            <w:r>
              <w:rPr>
                <w:rStyle w:val="PageNumber"/>
                <w:rFonts w:ascii="Cambria" w:eastAsia="Palatino Linotype" w:hAnsi="Cambria" w:cs="Palatino Linotype"/>
                <w:b/>
                <w:bCs/>
                <w:sz w:val="24"/>
                <w:szCs w:val="24"/>
              </w:rPr>
              <w:t>At the end of the training, please take a screen shot of your having successfully finished the training and place it in Dropbox.</w:t>
            </w:r>
          </w:p>
          <w:p w:rsidR="0063507E" w:rsidRPr="00666DA6" w:rsidRDefault="0063507E">
            <w:pPr>
              <w:pStyle w:val="Body"/>
              <w:rPr>
                <w:rStyle w:val="PageNumber"/>
                <w:rFonts w:ascii="Cambria" w:eastAsia="Palatino Linotype" w:hAnsi="Cambria" w:cs="Palatino Linotype"/>
                <w:b/>
                <w:bCs/>
                <w:sz w:val="24"/>
                <w:szCs w:val="24"/>
              </w:rPr>
            </w:pPr>
          </w:p>
        </w:tc>
        <w:tc>
          <w:tcPr>
            <w:tcW w:w="27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20160" w:rsidRPr="00666DA6" w:rsidRDefault="0063507E">
            <w:pPr>
              <w:pStyle w:val="Body"/>
              <w:rPr>
                <w:rStyle w:val="PageNumber"/>
                <w:rFonts w:ascii="Cambria" w:eastAsia="Palatino Linotype" w:hAnsi="Cambria" w:cs="Palatino Linotype"/>
                <w:sz w:val="24"/>
                <w:szCs w:val="24"/>
              </w:rPr>
            </w:pPr>
            <w:r>
              <w:rPr>
                <w:rStyle w:val="PageNumber"/>
                <w:rFonts w:ascii="Cambria" w:eastAsia="Palatino Linotype" w:hAnsi="Cambria" w:cs="Palatino Linotype"/>
                <w:sz w:val="24"/>
                <w:szCs w:val="24"/>
              </w:rPr>
              <w:t>7, 8, 9, &amp; 10</w:t>
            </w:r>
          </w:p>
        </w:tc>
        <w:tc>
          <w:tcPr>
            <w:tcW w:w="225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B20160" w:rsidRDefault="0063507E">
            <w:pPr>
              <w:pStyle w:val="Body"/>
              <w:rPr>
                <w:rStyle w:val="PageNumber"/>
                <w:rFonts w:ascii="Cambria" w:eastAsia="Palatino Linotype" w:hAnsi="Cambria" w:cs="Palatino Linotype"/>
                <w:b/>
                <w:bCs/>
                <w:sz w:val="24"/>
                <w:szCs w:val="24"/>
              </w:rPr>
            </w:pPr>
            <w:r>
              <w:rPr>
                <w:rStyle w:val="PageNumber"/>
                <w:rFonts w:ascii="Cambria" w:eastAsia="Palatino Linotype" w:hAnsi="Cambria" w:cs="Palatino Linotype"/>
                <w:b/>
                <w:bCs/>
                <w:sz w:val="24"/>
                <w:szCs w:val="24"/>
              </w:rPr>
              <w:t>20%</w:t>
            </w:r>
          </w:p>
          <w:p w:rsidR="0063507E" w:rsidRDefault="0063507E">
            <w:pPr>
              <w:pStyle w:val="Body"/>
              <w:rPr>
                <w:rStyle w:val="PageNumber"/>
                <w:rFonts w:ascii="Cambria" w:eastAsia="Palatino Linotype" w:hAnsi="Cambria" w:cs="Palatino Linotype"/>
                <w:b/>
                <w:bCs/>
                <w:sz w:val="24"/>
                <w:szCs w:val="24"/>
              </w:rPr>
            </w:pPr>
          </w:p>
          <w:p w:rsidR="00DE1AF5" w:rsidRDefault="0063507E" w:rsidP="00936293">
            <w:pPr>
              <w:pStyle w:val="Body"/>
              <w:rPr>
                <w:rStyle w:val="PageNumber"/>
                <w:rFonts w:ascii="Cambria" w:eastAsia="Palatino Linotype" w:hAnsi="Cambria" w:cs="Palatino Linotype"/>
                <w:b/>
                <w:bCs/>
                <w:sz w:val="24"/>
                <w:szCs w:val="24"/>
              </w:rPr>
            </w:pPr>
            <w:r>
              <w:rPr>
                <w:rStyle w:val="PageNumber"/>
                <w:rFonts w:ascii="Cambria" w:eastAsia="Palatino Linotype" w:hAnsi="Cambria" w:cs="Palatino Linotype"/>
                <w:b/>
                <w:bCs/>
                <w:sz w:val="24"/>
                <w:szCs w:val="24"/>
              </w:rPr>
              <w:t>Due: 6/23, Thu</w:t>
            </w:r>
            <w:r w:rsidR="00936293">
              <w:rPr>
                <w:rStyle w:val="PageNumber"/>
                <w:rFonts w:ascii="Cambria" w:eastAsia="Palatino Linotype" w:hAnsi="Cambria" w:cs="Palatino Linotype"/>
                <w:b/>
                <w:bCs/>
                <w:sz w:val="24"/>
                <w:szCs w:val="24"/>
              </w:rPr>
              <w:t xml:space="preserve">rsday evening, </w:t>
            </w:r>
          </w:p>
          <w:p w:rsidR="0063507E" w:rsidRDefault="00936293" w:rsidP="00936293">
            <w:pPr>
              <w:pStyle w:val="Body"/>
              <w:rPr>
                <w:rStyle w:val="PageNumber"/>
                <w:rFonts w:ascii="Cambria" w:eastAsia="Palatino Linotype" w:hAnsi="Cambria" w:cs="Palatino Linotype"/>
                <w:b/>
                <w:bCs/>
                <w:sz w:val="24"/>
                <w:szCs w:val="24"/>
              </w:rPr>
            </w:pPr>
            <w:r>
              <w:rPr>
                <w:rStyle w:val="PageNumber"/>
                <w:rFonts w:ascii="Cambria" w:eastAsia="Palatino Linotype" w:hAnsi="Cambria" w:cs="Palatino Linotype"/>
                <w:b/>
                <w:bCs/>
                <w:sz w:val="24"/>
                <w:szCs w:val="24"/>
              </w:rPr>
              <w:t>11 pm in Dropbox</w:t>
            </w:r>
          </w:p>
        </w:tc>
      </w:tr>
      <w:tr w:rsidR="0063507E" w:rsidRPr="00666DA6" w:rsidTr="009D5535">
        <w:trPr>
          <w:trHeight w:val="1583"/>
        </w:trPr>
        <w:tc>
          <w:tcPr>
            <w:tcW w:w="5130"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tcPr>
          <w:p w:rsidR="0063507E" w:rsidRDefault="0063507E">
            <w:pPr>
              <w:pStyle w:val="Body"/>
              <w:rPr>
                <w:rStyle w:val="PageNumber"/>
                <w:rFonts w:ascii="Cambria" w:eastAsia="Palatino Linotype" w:hAnsi="Cambria" w:cs="Palatino Linotype"/>
                <w:b/>
                <w:bCs/>
                <w:sz w:val="24"/>
                <w:szCs w:val="24"/>
              </w:rPr>
            </w:pPr>
            <w:r>
              <w:rPr>
                <w:rStyle w:val="PageNumber"/>
                <w:rFonts w:ascii="Cambria" w:eastAsia="Palatino Linotype" w:hAnsi="Cambria" w:cs="Palatino Linotype"/>
                <w:b/>
                <w:bCs/>
                <w:sz w:val="24"/>
                <w:szCs w:val="24"/>
              </w:rPr>
              <w:t>Final Project</w:t>
            </w:r>
            <w:r w:rsidR="00936293">
              <w:rPr>
                <w:rStyle w:val="PageNumber"/>
                <w:rFonts w:ascii="Cambria" w:eastAsia="Palatino Linotype" w:hAnsi="Cambria" w:cs="Palatino Linotype"/>
                <w:b/>
                <w:bCs/>
                <w:sz w:val="24"/>
                <w:szCs w:val="24"/>
              </w:rPr>
              <w:t xml:space="preserve"> </w:t>
            </w:r>
            <w:r w:rsidR="00A334CB">
              <w:rPr>
                <w:rStyle w:val="PageNumber"/>
                <w:rFonts w:ascii="Cambria" w:eastAsia="Palatino Linotype" w:hAnsi="Cambria" w:cs="Palatino Linotype"/>
                <w:b/>
                <w:bCs/>
                <w:sz w:val="24"/>
                <w:szCs w:val="24"/>
              </w:rPr>
              <w:t>–</w:t>
            </w:r>
            <w:r w:rsidR="00936293">
              <w:rPr>
                <w:rStyle w:val="PageNumber"/>
                <w:rFonts w:ascii="Cambria" w:eastAsia="Palatino Linotype" w:hAnsi="Cambria" w:cs="Palatino Linotype"/>
                <w:b/>
                <w:bCs/>
                <w:sz w:val="24"/>
                <w:szCs w:val="24"/>
              </w:rPr>
              <w:t xml:space="preserve"> PowerPoint</w:t>
            </w:r>
            <w:r w:rsidR="00A334CB">
              <w:rPr>
                <w:rStyle w:val="PageNumber"/>
                <w:rFonts w:ascii="Cambria" w:eastAsia="Palatino Linotype" w:hAnsi="Cambria" w:cs="Palatino Linotype"/>
                <w:b/>
                <w:bCs/>
                <w:sz w:val="24"/>
                <w:szCs w:val="24"/>
              </w:rPr>
              <w:t xml:space="preserve"> or Prezi</w:t>
            </w:r>
            <w:r w:rsidR="00936293">
              <w:rPr>
                <w:rStyle w:val="PageNumber"/>
                <w:rFonts w:ascii="Cambria" w:eastAsia="Palatino Linotype" w:hAnsi="Cambria" w:cs="Palatino Linotype"/>
                <w:b/>
                <w:bCs/>
                <w:sz w:val="24"/>
                <w:szCs w:val="24"/>
              </w:rPr>
              <w:t xml:space="preserve"> Presentation</w:t>
            </w:r>
            <w:r w:rsidR="008A301C">
              <w:rPr>
                <w:rStyle w:val="PageNumber"/>
                <w:rFonts w:ascii="Cambria" w:eastAsia="Palatino Linotype" w:hAnsi="Cambria" w:cs="Palatino Linotype"/>
                <w:b/>
                <w:bCs/>
                <w:sz w:val="24"/>
                <w:szCs w:val="24"/>
              </w:rPr>
              <w:t xml:space="preserve"> (20-25</w:t>
            </w:r>
            <w:r w:rsidR="00936293">
              <w:rPr>
                <w:rStyle w:val="PageNumber"/>
                <w:rFonts w:ascii="Cambria" w:eastAsia="Palatino Linotype" w:hAnsi="Cambria" w:cs="Palatino Linotype"/>
                <w:b/>
                <w:bCs/>
                <w:sz w:val="24"/>
                <w:szCs w:val="24"/>
              </w:rPr>
              <w:t xml:space="preserve"> slides) on a interprofessional, collaborative, int</w:t>
            </w:r>
            <w:r w:rsidR="008A301C">
              <w:rPr>
                <w:rStyle w:val="PageNumber"/>
                <w:rFonts w:ascii="Cambria" w:eastAsia="Palatino Linotype" w:hAnsi="Cambria" w:cs="Palatino Linotype"/>
                <w:b/>
                <w:bCs/>
                <w:sz w:val="24"/>
                <w:szCs w:val="24"/>
              </w:rPr>
              <w:t>egrated health program proposal, including plans for evaluation of services.</w:t>
            </w:r>
          </w:p>
          <w:p w:rsidR="0063507E" w:rsidRDefault="0063507E">
            <w:pPr>
              <w:pStyle w:val="Body"/>
              <w:rPr>
                <w:rStyle w:val="PageNumber"/>
                <w:rFonts w:ascii="Cambria" w:eastAsia="Palatino Linotype" w:hAnsi="Cambria" w:cs="Palatino Linotype"/>
                <w:b/>
                <w:bCs/>
                <w:sz w:val="24"/>
                <w:szCs w:val="24"/>
              </w:rPr>
            </w:pPr>
          </w:p>
          <w:p w:rsidR="00936293" w:rsidRDefault="0063507E" w:rsidP="0063507E">
            <w:pPr>
              <w:pStyle w:val="Body"/>
              <w:rPr>
                <w:rFonts w:ascii="Cambria" w:eastAsia="Palatino Linotype" w:hAnsi="Cambria" w:cs="Palatino Linotype"/>
                <w:bCs/>
                <w:sz w:val="24"/>
                <w:szCs w:val="24"/>
              </w:rPr>
            </w:pPr>
            <w:r>
              <w:rPr>
                <w:rStyle w:val="PageNumber"/>
                <w:rFonts w:ascii="Cambria" w:eastAsia="Palatino Linotype" w:hAnsi="Cambria" w:cs="Palatino Linotype"/>
                <w:b/>
                <w:bCs/>
                <w:sz w:val="24"/>
                <w:szCs w:val="24"/>
              </w:rPr>
              <w:t xml:space="preserve">This is a group project that involves interprofessional collaboration in developing a </w:t>
            </w:r>
            <w:r w:rsidRPr="0063507E">
              <w:rPr>
                <w:rFonts w:ascii="Cambria" w:eastAsia="Palatino Linotype" w:hAnsi="Cambria" w:cs="Palatino Linotype"/>
                <w:b/>
                <w:bCs/>
                <w:sz w:val="24"/>
                <w:szCs w:val="24"/>
              </w:rPr>
              <w:t>hypothetical, integrated health program proposal</w:t>
            </w:r>
            <w:r>
              <w:rPr>
                <w:rFonts w:ascii="Cambria" w:eastAsia="Palatino Linotype" w:hAnsi="Cambria" w:cs="Palatino Linotype"/>
                <w:b/>
                <w:bCs/>
                <w:sz w:val="24"/>
                <w:szCs w:val="24"/>
              </w:rPr>
              <w:t xml:space="preserve"> for either an </w:t>
            </w:r>
            <w:r w:rsidR="00936293">
              <w:rPr>
                <w:rFonts w:ascii="Cambria" w:eastAsia="Palatino Linotype" w:hAnsi="Cambria" w:cs="Palatino Linotype"/>
                <w:b/>
                <w:bCs/>
                <w:sz w:val="24"/>
                <w:szCs w:val="24"/>
              </w:rPr>
              <w:t xml:space="preserve">underserved, lower SES, </w:t>
            </w:r>
            <w:r>
              <w:rPr>
                <w:rFonts w:ascii="Cambria" w:eastAsia="Palatino Linotype" w:hAnsi="Cambria" w:cs="Palatino Linotype"/>
                <w:b/>
                <w:bCs/>
                <w:sz w:val="24"/>
                <w:szCs w:val="24"/>
              </w:rPr>
              <w:t>urban</w:t>
            </w:r>
            <w:r w:rsidR="00936293">
              <w:rPr>
                <w:rFonts w:ascii="Cambria" w:eastAsia="Palatino Linotype" w:hAnsi="Cambria" w:cs="Palatino Linotype"/>
                <w:b/>
                <w:bCs/>
                <w:sz w:val="24"/>
                <w:szCs w:val="24"/>
              </w:rPr>
              <w:t>, multi-cultural</w:t>
            </w:r>
            <w:r>
              <w:rPr>
                <w:rFonts w:ascii="Cambria" w:eastAsia="Palatino Linotype" w:hAnsi="Cambria" w:cs="Palatino Linotype"/>
                <w:b/>
                <w:bCs/>
                <w:sz w:val="24"/>
                <w:szCs w:val="24"/>
              </w:rPr>
              <w:t xml:space="preserve"> neighborhood (e.g. West Philadelphia, the city of Chester) or fo</w:t>
            </w:r>
            <w:r w:rsidR="00936293">
              <w:rPr>
                <w:rFonts w:ascii="Cambria" w:eastAsia="Palatino Linotype" w:hAnsi="Cambria" w:cs="Palatino Linotype"/>
                <w:b/>
                <w:bCs/>
                <w:sz w:val="24"/>
                <w:szCs w:val="24"/>
              </w:rPr>
              <w:t xml:space="preserve">r a suburban/rural, multi-cultural </w:t>
            </w:r>
            <w:r>
              <w:rPr>
                <w:rFonts w:ascii="Cambria" w:eastAsia="Palatino Linotype" w:hAnsi="Cambria" w:cs="Palatino Linotype"/>
                <w:b/>
                <w:bCs/>
                <w:sz w:val="24"/>
                <w:szCs w:val="24"/>
              </w:rPr>
              <w:t xml:space="preserve">community (e.g. </w:t>
            </w:r>
            <w:r w:rsidR="00936293">
              <w:rPr>
                <w:rFonts w:ascii="Cambria" w:eastAsia="Palatino Linotype" w:hAnsi="Cambria" w:cs="Palatino Linotype"/>
                <w:b/>
                <w:bCs/>
                <w:sz w:val="24"/>
                <w:szCs w:val="24"/>
              </w:rPr>
              <w:t xml:space="preserve">Phoenixville, Coatesville, or Kennett Square, PA). Detailed expectations and a grading rubric will be posted to D2L. </w:t>
            </w:r>
            <w:r w:rsidR="00936293">
              <w:rPr>
                <w:rFonts w:ascii="Cambria" w:eastAsia="Palatino Linotype" w:hAnsi="Cambria" w:cs="Palatino Linotype"/>
                <w:bCs/>
                <w:i/>
                <w:sz w:val="24"/>
                <w:szCs w:val="24"/>
              </w:rPr>
              <w:t xml:space="preserve">NOTE: </w:t>
            </w:r>
            <w:r w:rsidR="00936293" w:rsidRPr="00936293">
              <w:rPr>
                <w:rFonts w:ascii="Cambria" w:eastAsia="Palatino Linotype" w:hAnsi="Cambria" w:cs="Palatino Linotype"/>
                <w:bCs/>
                <w:i/>
                <w:sz w:val="24"/>
                <w:szCs w:val="24"/>
              </w:rPr>
              <w:t xml:space="preserve">Evidence of each </w:t>
            </w:r>
            <w:r w:rsidR="00936293">
              <w:rPr>
                <w:rFonts w:ascii="Cambria" w:eastAsia="Palatino Linotype" w:hAnsi="Cambria" w:cs="Palatino Linotype"/>
                <w:bCs/>
                <w:i/>
                <w:sz w:val="24"/>
                <w:szCs w:val="24"/>
              </w:rPr>
              <w:t>group member</w:t>
            </w:r>
            <w:r w:rsidR="00936293" w:rsidRPr="00936293">
              <w:rPr>
                <w:rFonts w:ascii="Cambria" w:eastAsia="Palatino Linotype" w:hAnsi="Cambria" w:cs="Palatino Linotype"/>
                <w:bCs/>
                <w:i/>
                <w:sz w:val="24"/>
                <w:szCs w:val="24"/>
              </w:rPr>
              <w:t>’s contributions must also be submitted.</w:t>
            </w:r>
            <w:r w:rsidR="009D5535">
              <w:rPr>
                <w:rFonts w:ascii="Cambria" w:eastAsia="Palatino Linotype" w:hAnsi="Cambria" w:cs="Palatino Linotype"/>
                <w:bCs/>
                <w:i/>
                <w:sz w:val="24"/>
                <w:szCs w:val="24"/>
              </w:rPr>
              <w:t xml:space="preserve"> Instructions about how to do this are in the detailed expectations for the assignment, posted on D2L.</w:t>
            </w:r>
          </w:p>
          <w:p w:rsidR="00EB2BB1" w:rsidRPr="00EB2BB1" w:rsidRDefault="00EB2BB1" w:rsidP="0063507E">
            <w:pPr>
              <w:pStyle w:val="Body"/>
              <w:rPr>
                <w:rStyle w:val="PageNumber"/>
                <w:rFonts w:ascii="Cambria" w:eastAsia="Palatino Linotype" w:hAnsi="Cambria" w:cs="Palatino Linotype"/>
                <w:bCs/>
                <w:sz w:val="24"/>
                <w:szCs w:val="24"/>
              </w:rPr>
            </w:pPr>
          </w:p>
        </w:tc>
        <w:tc>
          <w:tcPr>
            <w:tcW w:w="2790"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rsidR="0063507E" w:rsidRDefault="00DE1AF5">
            <w:pPr>
              <w:pStyle w:val="Body"/>
              <w:rPr>
                <w:rStyle w:val="PageNumber"/>
                <w:rFonts w:ascii="Cambria" w:eastAsia="Palatino Linotype" w:hAnsi="Cambria" w:cs="Palatino Linotype"/>
                <w:sz w:val="24"/>
                <w:szCs w:val="24"/>
              </w:rPr>
            </w:pPr>
            <w:r>
              <w:rPr>
                <w:rStyle w:val="PageNumber"/>
                <w:rFonts w:ascii="Cambria" w:eastAsia="Palatino Linotype" w:hAnsi="Cambria" w:cs="Palatino Linotype"/>
                <w:sz w:val="24"/>
                <w:szCs w:val="24"/>
              </w:rPr>
              <w:t>1, 2, 3, 4, 5, 6, 7, 8, 9, &amp; 10</w:t>
            </w:r>
          </w:p>
        </w:tc>
        <w:tc>
          <w:tcPr>
            <w:tcW w:w="2250"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tcPr>
          <w:p w:rsidR="0063507E" w:rsidRDefault="00936293">
            <w:pPr>
              <w:pStyle w:val="Body"/>
              <w:rPr>
                <w:rStyle w:val="PageNumber"/>
                <w:rFonts w:ascii="Cambria" w:eastAsia="Palatino Linotype" w:hAnsi="Cambria" w:cs="Palatino Linotype"/>
                <w:b/>
                <w:bCs/>
                <w:sz w:val="24"/>
                <w:szCs w:val="24"/>
              </w:rPr>
            </w:pPr>
            <w:r>
              <w:rPr>
                <w:rStyle w:val="PageNumber"/>
                <w:rFonts w:ascii="Cambria" w:eastAsia="Palatino Linotype" w:hAnsi="Cambria" w:cs="Palatino Linotype"/>
                <w:b/>
                <w:bCs/>
                <w:sz w:val="24"/>
                <w:szCs w:val="24"/>
              </w:rPr>
              <w:t>30%</w:t>
            </w:r>
          </w:p>
          <w:p w:rsidR="00936293" w:rsidRDefault="00936293">
            <w:pPr>
              <w:pStyle w:val="Body"/>
              <w:rPr>
                <w:rStyle w:val="PageNumber"/>
                <w:rFonts w:ascii="Cambria" w:eastAsia="Palatino Linotype" w:hAnsi="Cambria" w:cs="Palatino Linotype"/>
                <w:b/>
                <w:bCs/>
                <w:sz w:val="24"/>
                <w:szCs w:val="24"/>
              </w:rPr>
            </w:pPr>
          </w:p>
          <w:p w:rsidR="00DE1AF5" w:rsidRDefault="00342133">
            <w:pPr>
              <w:pStyle w:val="Body"/>
              <w:rPr>
                <w:rStyle w:val="PageNumber"/>
                <w:rFonts w:ascii="Cambria" w:eastAsia="Palatino Linotype" w:hAnsi="Cambria" w:cs="Palatino Linotype"/>
                <w:b/>
                <w:bCs/>
                <w:sz w:val="24"/>
                <w:szCs w:val="24"/>
              </w:rPr>
            </w:pPr>
            <w:r>
              <w:rPr>
                <w:rStyle w:val="PageNumber"/>
                <w:rFonts w:ascii="Cambria" w:eastAsia="Palatino Linotype" w:hAnsi="Cambria" w:cs="Palatino Linotype"/>
                <w:b/>
                <w:bCs/>
                <w:sz w:val="24"/>
                <w:szCs w:val="24"/>
              </w:rPr>
              <w:t>Due: 6/30, Thursday</w:t>
            </w:r>
            <w:r w:rsidR="00DE1AF5">
              <w:rPr>
                <w:rStyle w:val="PageNumber"/>
                <w:rFonts w:ascii="Cambria" w:eastAsia="Palatino Linotype" w:hAnsi="Cambria" w:cs="Palatino Linotype"/>
                <w:b/>
                <w:bCs/>
                <w:sz w:val="24"/>
                <w:szCs w:val="24"/>
              </w:rPr>
              <w:t xml:space="preserve"> evening, </w:t>
            </w:r>
          </w:p>
          <w:p w:rsidR="00936293" w:rsidRDefault="00342133" w:rsidP="00DE1AF5">
            <w:pPr>
              <w:pStyle w:val="Body"/>
              <w:rPr>
                <w:rStyle w:val="PageNumber"/>
                <w:rFonts w:ascii="Cambria" w:eastAsia="Palatino Linotype" w:hAnsi="Cambria" w:cs="Palatino Linotype"/>
                <w:b/>
                <w:bCs/>
                <w:sz w:val="24"/>
                <w:szCs w:val="24"/>
              </w:rPr>
            </w:pPr>
            <w:r>
              <w:rPr>
                <w:rStyle w:val="PageNumber"/>
                <w:rFonts w:ascii="Cambria" w:eastAsia="Palatino Linotype" w:hAnsi="Cambria" w:cs="Palatino Linotype"/>
                <w:b/>
                <w:bCs/>
                <w:sz w:val="24"/>
                <w:szCs w:val="24"/>
              </w:rPr>
              <w:t>11</w:t>
            </w:r>
            <w:r w:rsidR="00DE1AF5">
              <w:rPr>
                <w:rStyle w:val="PageNumber"/>
                <w:rFonts w:ascii="Cambria" w:eastAsia="Palatino Linotype" w:hAnsi="Cambria" w:cs="Palatino Linotype"/>
                <w:b/>
                <w:bCs/>
                <w:sz w:val="24"/>
                <w:szCs w:val="24"/>
              </w:rPr>
              <w:t xml:space="preserve"> pm in Dropbox</w:t>
            </w:r>
          </w:p>
        </w:tc>
      </w:tr>
    </w:tbl>
    <w:p w:rsidR="007A49C6" w:rsidRPr="00666DA6" w:rsidRDefault="007A49C6">
      <w:pPr>
        <w:pStyle w:val="BodyTextIndent"/>
        <w:widowControl w:val="0"/>
        <w:ind w:left="3" w:hanging="3"/>
        <w:rPr>
          <w:rFonts w:ascii="Cambria" w:eastAsia="Times" w:hAnsi="Cambria" w:cs="Times"/>
        </w:rPr>
      </w:pPr>
    </w:p>
    <w:tbl>
      <w:tblPr>
        <w:tblW w:w="10170" w:type="dxa"/>
        <w:tblInd w:w="7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2790"/>
        <w:gridCol w:w="2250"/>
      </w:tblGrid>
      <w:tr w:rsidR="007A49C6" w:rsidRPr="00666DA6" w:rsidTr="009D5535">
        <w:trPr>
          <w:trHeight w:val="3663"/>
        </w:trPr>
        <w:tc>
          <w:tcPr>
            <w:tcW w:w="5130"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tcPr>
          <w:p w:rsidR="007A49C6" w:rsidRPr="00666DA6" w:rsidRDefault="00666DA6">
            <w:pPr>
              <w:pStyle w:val="Body"/>
              <w:rPr>
                <w:rStyle w:val="PageNumber"/>
                <w:rFonts w:ascii="Cambria" w:eastAsia="Palatino Linotype" w:hAnsi="Cambria" w:cs="Palatino Linotype"/>
                <w:b/>
                <w:bCs/>
                <w:sz w:val="24"/>
                <w:szCs w:val="24"/>
              </w:rPr>
            </w:pPr>
            <w:r w:rsidRPr="00666DA6">
              <w:rPr>
                <w:rStyle w:val="PageNumber"/>
                <w:rFonts w:ascii="Cambria" w:eastAsia="Palatino Linotype" w:hAnsi="Cambria" w:cs="Palatino Linotype"/>
                <w:b/>
                <w:bCs/>
                <w:sz w:val="24"/>
                <w:szCs w:val="24"/>
              </w:rPr>
              <w:lastRenderedPageBreak/>
              <w:t>Class Participation</w:t>
            </w:r>
          </w:p>
          <w:p w:rsidR="007A49C6" w:rsidRPr="00666DA6" w:rsidRDefault="007A49C6">
            <w:pPr>
              <w:pStyle w:val="Body"/>
              <w:rPr>
                <w:rStyle w:val="PageNumber"/>
                <w:rFonts w:ascii="Cambria" w:eastAsia="Palatino Linotype" w:hAnsi="Cambria" w:cs="Palatino Linotype"/>
                <w:sz w:val="24"/>
                <w:szCs w:val="24"/>
              </w:rPr>
            </w:pPr>
          </w:p>
          <w:p w:rsidR="007A49C6" w:rsidRPr="00666DA6" w:rsidRDefault="00666DA6">
            <w:pPr>
              <w:pStyle w:val="Body"/>
              <w:rPr>
                <w:rFonts w:ascii="Cambria" w:hAnsi="Cambria"/>
                <w:sz w:val="24"/>
                <w:szCs w:val="24"/>
              </w:rPr>
            </w:pPr>
            <w:r w:rsidRPr="00666DA6">
              <w:rPr>
                <w:rStyle w:val="PageNumber"/>
                <w:rFonts w:ascii="Cambria" w:eastAsia="Palatino Linotype" w:hAnsi="Cambria" w:cs="Palatino Linotype"/>
                <w:sz w:val="24"/>
                <w:szCs w:val="24"/>
              </w:rPr>
              <w:t>Active learning in the classroom requires that instructors and students accept some degree of shared responsibility for learning and meaning.  Students are expected to be prepared to discuss readings and to participate actively in the classroom.</w:t>
            </w:r>
          </w:p>
        </w:tc>
        <w:tc>
          <w:tcPr>
            <w:tcW w:w="2790"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rsidR="007A49C6" w:rsidRPr="00F4102A" w:rsidRDefault="00666DA6">
            <w:pPr>
              <w:pStyle w:val="Body"/>
              <w:rPr>
                <w:rFonts w:ascii="Cambria" w:hAnsi="Cambria"/>
                <w:sz w:val="24"/>
                <w:szCs w:val="24"/>
              </w:rPr>
            </w:pPr>
            <w:r w:rsidRPr="00F4102A">
              <w:rPr>
                <w:rStyle w:val="PageNumber"/>
                <w:rFonts w:ascii="Cambria" w:eastAsia="Palatino Linotype" w:hAnsi="Cambria" w:cs="Palatino Linotype"/>
                <w:bCs/>
                <w:sz w:val="24"/>
                <w:szCs w:val="24"/>
              </w:rPr>
              <w:t>1</w:t>
            </w:r>
            <w:r w:rsidR="00DE1AF5">
              <w:rPr>
                <w:rStyle w:val="PageNumber"/>
                <w:rFonts w:ascii="Cambria" w:eastAsia="Palatino Linotype" w:hAnsi="Cambria" w:cs="Palatino Linotype"/>
                <w:bCs/>
                <w:sz w:val="24"/>
                <w:szCs w:val="24"/>
              </w:rPr>
              <w:t>, 2, 3, 5, 6, 7, 8</w:t>
            </w:r>
          </w:p>
        </w:tc>
        <w:tc>
          <w:tcPr>
            <w:tcW w:w="2250"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tcPr>
          <w:p w:rsidR="007A49C6" w:rsidRPr="00666DA6" w:rsidRDefault="00666DA6">
            <w:pPr>
              <w:pStyle w:val="Body"/>
              <w:rPr>
                <w:rStyle w:val="PageNumber"/>
                <w:rFonts w:ascii="Cambria" w:eastAsia="Palatino Linotype" w:hAnsi="Cambria" w:cs="Palatino Linotype"/>
                <w:b/>
                <w:bCs/>
                <w:sz w:val="24"/>
                <w:szCs w:val="24"/>
              </w:rPr>
            </w:pPr>
            <w:r w:rsidRPr="00666DA6">
              <w:rPr>
                <w:rStyle w:val="PageNumber"/>
                <w:rFonts w:ascii="Cambria" w:eastAsia="Palatino Linotype" w:hAnsi="Cambria" w:cs="Palatino Linotype"/>
                <w:b/>
                <w:bCs/>
                <w:sz w:val="24"/>
                <w:szCs w:val="24"/>
              </w:rPr>
              <w:t>20%</w:t>
            </w:r>
          </w:p>
          <w:p w:rsidR="007A49C6" w:rsidRPr="00666DA6" w:rsidRDefault="007A49C6">
            <w:pPr>
              <w:pStyle w:val="Body"/>
              <w:rPr>
                <w:rStyle w:val="PageNumber"/>
                <w:rFonts w:ascii="Cambria" w:eastAsia="Palatino Linotype" w:hAnsi="Cambria" w:cs="Palatino Linotype"/>
                <w:b/>
                <w:bCs/>
                <w:sz w:val="24"/>
                <w:szCs w:val="24"/>
              </w:rPr>
            </w:pPr>
          </w:p>
          <w:p w:rsidR="007A49C6" w:rsidRPr="00666DA6" w:rsidRDefault="00666DA6">
            <w:pPr>
              <w:pStyle w:val="Body"/>
              <w:rPr>
                <w:rStyle w:val="PageNumber"/>
                <w:rFonts w:ascii="Cambria" w:eastAsia="Palatino Linotype" w:hAnsi="Cambria" w:cs="Palatino Linotype"/>
                <w:b/>
                <w:bCs/>
                <w:sz w:val="24"/>
                <w:szCs w:val="24"/>
              </w:rPr>
            </w:pPr>
            <w:r w:rsidRPr="00666DA6">
              <w:rPr>
                <w:rStyle w:val="PageNumber"/>
                <w:rFonts w:ascii="Cambria" w:eastAsia="Palatino Linotype" w:hAnsi="Cambria" w:cs="Palatino Linotype"/>
                <w:b/>
                <w:bCs/>
                <w:sz w:val="24"/>
                <w:szCs w:val="24"/>
              </w:rPr>
              <w:t xml:space="preserve">*Please refrain from use of electronic media including mobile phones or laptops to communicate with others during class time. </w:t>
            </w:r>
          </w:p>
          <w:p w:rsidR="007A49C6" w:rsidRPr="00666DA6" w:rsidRDefault="007A49C6">
            <w:pPr>
              <w:pStyle w:val="Body"/>
              <w:rPr>
                <w:rStyle w:val="PageNumber"/>
                <w:rFonts w:ascii="Cambria" w:eastAsia="Palatino Linotype" w:hAnsi="Cambria" w:cs="Palatino Linotype"/>
                <w:b/>
                <w:bCs/>
                <w:sz w:val="24"/>
                <w:szCs w:val="24"/>
              </w:rPr>
            </w:pPr>
          </w:p>
          <w:p w:rsidR="007A49C6" w:rsidRDefault="00666DA6">
            <w:pPr>
              <w:pStyle w:val="Body"/>
              <w:rPr>
                <w:rStyle w:val="PageNumber"/>
                <w:rFonts w:ascii="Cambria" w:eastAsia="Palatino Linotype" w:hAnsi="Cambria" w:cs="Palatino Linotype"/>
                <w:b/>
                <w:bCs/>
                <w:sz w:val="24"/>
                <w:szCs w:val="24"/>
              </w:rPr>
            </w:pPr>
            <w:r w:rsidRPr="00666DA6">
              <w:rPr>
                <w:rStyle w:val="PageNumber"/>
                <w:rFonts w:ascii="Cambria" w:eastAsia="Palatino Linotype" w:hAnsi="Cambria" w:cs="Palatino Linotype"/>
                <w:b/>
                <w:bCs/>
                <w:sz w:val="24"/>
                <w:szCs w:val="24"/>
              </w:rPr>
              <w:t>*Engaging in such behavior will affect the student’s class participation grade</w:t>
            </w:r>
            <w:r w:rsidR="006B745D">
              <w:rPr>
                <w:rStyle w:val="PageNumber"/>
                <w:rFonts w:ascii="Cambria" w:eastAsia="Palatino Linotype" w:hAnsi="Cambria" w:cs="Palatino Linotype"/>
                <w:b/>
                <w:bCs/>
                <w:sz w:val="24"/>
                <w:szCs w:val="24"/>
              </w:rPr>
              <w:t>.</w:t>
            </w:r>
          </w:p>
          <w:p w:rsidR="006B745D" w:rsidRPr="00666DA6" w:rsidRDefault="006B745D">
            <w:pPr>
              <w:pStyle w:val="Body"/>
              <w:rPr>
                <w:rFonts w:ascii="Cambria" w:hAnsi="Cambria"/>
                <w:sz w:val="24"/>
                <w:szCs w:val="24"/>
              </w:rPr>
            </w:pPr>
          </w:p>
        </w:tc>
      </w:tr>
    </w:tbl>
    <w:p w:rsidR="007A49C6" w:rsidRPr="00666DA6" w:rsidRDefault="007A49C6">
      <w:pPr>
        <w:pStyle w:val="Body"/>
        <w:widowControl w:val="0"/>
        <w:ind w:left="198" w:hanging="198"/>
        <w:rPr>
          <w:rFonts w:ascii="Cambria" w:eastAsia="Times" w:hAnsi="Cambria" w:cs="Times"/>
          <w:sz w:val="24"/>
          <w:szCs w:val="24"/>
        </w:rPr>
      </w:pPr>
    </w:p>
    <w:p w:rsidR="007A49C6" w:rsidRPr="00666DA6" w:rsidRDefault="007A49C6">
      <w:pPr>
        <w:pStyle w:val="Body"/>
        <w:jc w:val="both"/>
        <w:rPr>
          <w:rFonts w:ascii="Cambria" w:eastAsia="Times" w:hAnsi="Cambria" w:cs="Times"/>
          <w:sz w:val="24"/>
          <w:szCs w:val="24"/>
        </w:rPr>
      </w:pPr>
    </w:p>
    <w:p w:rsidR="007A49C6" w:rsidRPr="00666DA6" w:rsidRDefault="00666DA6" w:rsidP="00F4102A">
      <w:pPr>
        <w:pStyle w:val="Body"/>
        <w:numPr>
          <w:ilvl w:val="0"/>
          <w:numId w:val="3"/>
        </w:numPr>
        <w:jc w:val="both"/>
        <w:rPr>
          <w:rFonts w:ascii="Cambria" w:eastAsia="Times" w:hAnsi="Cambria" w:cs="Times"/>
          <w:sz w:val="24"/>
          <w:szCs w:val="24"/>
        </w:rPr>
      </w:pPr>
      <w:r w:rsidRPr="00666DA6">
        <w:rPr>
          <w:rFonts w:ascii="Cambria" w:hAnsi="Cambria"/>
          <w:sz w:val="24"/>
          <w:szCs w:val="24"/>
        </w:rPr>
        <w:t>Grading Scale:</w:t>
      </w:r>
    </w:p>
    <w:p w:rsidR="007A49C6" w:rsidRPr="00666DA6" w:rsidRDefault="00666DA6">
      <w:pPr>
        <w:pStyle w:val="Body"/>
        <w:jc w:val="both"/>
        <w:rPr>
          <w:rFonts w:ascii="Cambria" w:eastAsia="Times" w:hAnsi="Cambria" w:cs="Times"/>
          <w:sz w:val="24"/>
          <w:szCs w:val="24"/>
        </w:rPr>
      </w:pPr>
      <w:r w:rsidRPr="00666DA6">
        <w:rPr>
          <w:rFonts w:ascii="Cambria" w:eastAsia="Times" w:hAnsi="Cambria" w:cs="Times"/>
          <w:sz w:val="24"/>
          <w:szCs w:val="24"/>
        </w:rPr>
        <w:tab/>
        <w:t>A = 94 - 100</w:t>
      </w:r>
      <w:r w:rsidRPr="00666DA6">
        <w:rPr>
          <w:rFonts w:ascii="Cambria" w:eastAsia="Times" w:hAnsi="Cambria" w:cs="Times"/>
          <w:sz w:val="24"/>
          <w:szCs w:val="24"/>
        </w:rPr>
        <w:tab/>
      </w:r>
      <w:r w:rsidRPr="00666DA6">
        <w:rPr>
          <w:rFonts w:ascii="Cambria" w:eastAsia="Times" w:hAnsi="Cambria" w:cs="Times"/>
          <w:sz w:val="24"/>
          <w:szCs w:val="24"/>
        </w:rPr>
        <w:tab/>
        <w:t>B+ = 87 - 89</w:t>
      </w:r>
      <w:r w:rsidRPr="00666DA6">
        <w:rPr>
          <w:rFonts w:ascii="Cambria" w:eastAsia="Times" w:hAnsi="Cambria" w:cs="Times"/>
          <w:sz w:val="24"/>
          <w:szCs w:val="24"/>
        </w:rPr>
        <w:tab/>
      </w:r>
      <w:r w:rsidRPr="00666DA6">
        <w:rPr>
          <w:rFonts w:ascii="Cambria" w:eastAsia="Times" w:hAnsi="Cambria" w:cs="Times"/>
          <w:sz w:val="24"/>
          <w:szCs w:val="24"/>
        </w:rPr>
        <w:tab/>
        <w:t xml:space="preserve">C+ = 77 </w:t>
      </w:r>
      <w:r w:rsidRPr="00666DA6">
        <w:rPr>
          <w:rStyle w:val="PageNumber"/>
          <w:rFonts w:ascii="Cambria" w:hAnsi="Cambria"/>
          <w:sz w:val="24"/>
          <w:szCs w:val="24"/>
        </w:rPr>
        <w:t xml:space="preserve">– </w:t>
      </w:r>
      <w:r w:rsidRPr="00666DA6">
        <w:rPr>
          <w:rFonts w:ascii="Cambria" w:hAnsi="Cambria"/>
          <w:sz w:val="24"/>
          <w:szCs w:val="24"/>
        </w:rPr>
        <w:t>79</w:t>
      </w:r>
      <w:r w:rsidRPr="00666DA6">
        <w:rPr>
          <w:rFonts w:ascii="Cambria" w:hAnsi="Cambria"/>
          <w:sz w:val="24"/>
          <w:szCs w:val="24"/>
        </w:rPr>
        <w:tab/>
      </w:r>
      <w:r w:rsidRPr="00666DA6">
        <w:rPr>
          <w:rFonts w:ascii="Cambria" w:hAnsi="Cambria"/>
          <w:sz w:val="24"/>
          <w:szCs w:val="24"/>
        </w:rPr>
        <w:tab/>
        <w:t>F = Below 70</w:t>
      </w:r>
    </w:p>
    <w:p w:rsidR="007A49C6" w:rsidRPr="00666DA6" w:rsidRDefault="00666DA6">
      <w:pPr>
        <w:pStyle w:val="Body"/>
        <w:ind w:firstLine="720"/>
        <w:jc w:val="both"/>
        <w:rPr>
          <w:rFonts w:ascii="Cambria" w:eastAsia="Times" w:hAnsi="Cambria" w:cs="Times"/>
          <w:sz w:val="24"/>
          <w:szCs w:val="24"/>
        </w:rPr>
      </w:pPr>
      <w:r w:rsidRPr="00666DA6">
        <w:rPr>
          <w:rFonts w:ascii="Cambria" w:hAnsi="Cambria"/>
          <w:sz w:val="24"/>
          <w:szCs w:val="24"/>
        </w:rPr>
        <w:t>A- = 90 - 93</w:t>
      </w:r>
      <w:r w:rsidRPr="00666DA6">
        <w:rPr>
          <w:rFonts w:ascii="Cambria" w:hAnsi="Cambria"/>
          <w:sz w:val="24"/>
          <w:szCs w:val="24"/>
        </w:rPr>
        <w:tab/>
      </w:r>
      <w:r w:rsidRPr="00666DA6">
        <w:rPr>
          <w:rFonts w:ascii="Cambria" w:hAnsi="Cambria"/>
          <w:sz w:val="24"/>
          <w:szCs w:val="24"/>
        </w:rPr>
        <w:tab/>
        <w:t>B   = 84 - 86</w:t>
      </w:r>
      <w:r w:rsidRPr="00666DA6">
        <w:rPr>
          <w:rFonts w:ascii="Cambria" w:hAnsi="Cambria"/>
          <w:sz w:val="24"/>
          <w:szCs w:val="24"/>
        </w:rPr>
        <w:tab/>
      </w:r>
      <w:r w:rsidRPr="00666DA6">
        <w:rPr>
          <w:rFonts w:ascii="Cambria" w:hAnsi="Cambria"/>
          <w:sz w:val="24"/>
          <w:szCs w:val="24"/>
        </w:rPr>
        <w:tab/>
        <w:t>C   = 74 - 76</w:t>
      </w:r>
    </w:p>
    <w:p w:rsidR="007A49C6" w:rsidRPr="00666DA6" w:rsidRDefault="00666DA6">
      <w:pPr>
        <w:pStyle w:val="Body"/>
        <w:jc w:val="both"/>
        <w:rPr>
          <w:rFonts w:ascii="Cambria" w:eastAsia="Times" w:hAnsi="Cambria" w:cs="Times"/>
          <w:sz w:val="24"/>
          <w:szCs w:val="24"/>
        </w:rPr>
      </w:pPr>
      <w:r w:rsidRPr="00666DA6">
        <w:rPr>
          <w:rFonts w:ascii="Cambria" w:eastAsia="Times" w:hAnsi="Cambria" w:cs="Times"/>
          <w:sz w:val="24"/>
          <w:szCs w:val="24"/>
        </w:rPr>
        <w:tab/>
      </w:r>
      <w:r w:rsidRPr="00666DA6">
        <w:rPr>
          <w:rFonts w:ascii="Cambria" w:eastAsia="Times" w:hAnsi="Cambria" w:cs="Times"/>
          <w:sz w:val="24"/>
          <w:szCs w:val="24"/>
        </w:rPr>
        <w:tab/>
      </w:r>
      <w:r w:rsidRPr="00666DA6">
        <w:rPr>
          <w:rFonts w:ascii="Cambria" w:eastAsia="Times" w:hAnsi="Cambria" w:cs="Times"/>
          <w:sz w:val="24"/>
          <w:szCs w:val="24"/>
        </w:rPr>
        <w:tab/>
      </w:r>
      <w:r w:rsidRPr="00666DA6">
        <w:rPr>
          <w:rFonts w:ascii="Cambria" w:eastAsia="Times" w:hAnsi="Cambria" w:cs="Times"/>
          <w:sz w:val="24"/>
          <w:szCs w:val="24"/>
        </w:rPr>
        <w:tab/>
        <w:t>B- = 80 - 83</w:t>
      </w:r>
      <w:r w:rsidRPr="00666DA6">
        <w:rPr>
          <w:rFonts w:ascii="Cambria" w:eastAsia="Times" w:hAnsi="Cambria" w:cs="Times"/>
          <w:sz w:val="24"/>
          <w:szCs w:val="24"/>
        </w:rPr>
        <w:tab/>
      </w:r>
      <w:r w:rsidRPr="00666DA6">
        <w:rPr>
          <w:rFonts w:ascii="Cambria" w:eastAsia="Times" w:hAnsi="Cambria" w:cs="Times"/>
          <w:sz w:val="24"/>
          <w:szCs w:val="24"/>
        </w:rPr>
        <w:tab/>
        <w:t xml:space="preserve">C- = 70 </w:t>
      </w:r>
      <w:r w:rsidRPr="00666DA6">
        <w:rPr>
          <w:rStyle w:val="PageNumber"/>
          <w:rFonts w:ascii="Cambria" w:hAnsi="Cambria"/>
          <w:sz w:val="24"/>
          <w:szCs w:val="24"/>
        </w:rPr>
        <w:t>–</w:t>
      </w:r>
      <w:r w:rsidRPr="00666DA6">
        <w:rPr>
          <w:rFonts w:ascii="Cambria" w:hAnsi="Cambria"/>
          <w:sz w:val="24"/>
          <w:szCs w:val="24"/>
        </w:rPr>
        <w:t xml:space="preserve"> 73</w:t>
      </w:r>
    </w:p>
    <w:p w:rsidR="007A49C6" w:rsidRPr="00666DA6" w:rsidRDefault="00666DA6">
      <w:pPr>
        <w:pStyle w:val="Body"/>
        <w:jc w:val="both"/>
        <w:rPr>
          <w:rFonts w:ascii="Cambria" w:eastAsia="Times" w:hAnsi="Cambria" w:cs="Times"/>
          <w:sz w:val="24"/>
          <w:szCs w:val="24"/>
        </w:rPr>
      </w:pPr>
      <w:r w:rsidRPr="00666DA6">
        <w:rPr>
          <w:rFonts w:ascii="Cambria" w:eastAsia="Times" w:hAnsi="Cambria" w:cs="Times"/>
          <w:sz w:val="24"/>
          <w:szCs w:val="24"/>
        </w:rPr>
        <w:tab/>
      </w:r>
    </w:p>
    <w:p w:rsidR="007A49C6" w:rsidRPr="00666DA6" w:rsidRDefault="00666DA6">
      <w:pPr>
        <w:pStyle w:val="Body"/>
        <w:jc w:val="both"/>
        <w:rPr>
          <w:rFonts w:ascii="Cambria" w:eastAsia="Times" w:hAnsi="Cambria" w:cs="Times"/>
          <w:sz w:val="24"/>
          <w:szCs w:val="24"/>
        </w:rPr>
      </w:pPr>
      <w:r w:rsidRPr="00666DA6">
        <w:rPr>
          <w:rFonts w:ascii="Cambria" w:eastAsia="Times" w:hAnsi="Cambria" w:cs="Times"/>
          <w:sz w:val="24"/>
          <w:szCs w:val="24"/>
        </w:rPr>
        <w:tab/>
        <w:t xml:space="preserve">Late assignments will only be accepted with prior approval from the instructor and for reasons as outlined in the Student Handbook. The student must provide documentation of the reason(s), such as a medical emergency, for late submission of an assignment. Turning in an assignment late and without prior </w:t>
      </w:r>
      <w:r w:rsidRPr="00666DA6">
        <w:rPr>
          <w:rStyle w:val="PageNumber"/>
          <w:rFonts w:ascii="Cambria" w:hAnsi="Cambria"/>
          <w:sz w:val="24"/>
          <w:szCs w:val="24"/>
          <w:u w:val="single"/>
        </w:rPr>
        <w:t>notification of and approval</w:t>
      </w:r>
      <w:r w:rsidRPr="00666DA6">
        <w:rPr>
          <w:rFonts w:ascii="Cambria" w:hAnsi="Cambria"/>
          <w:sz w:val="24"/>
          <w:szCs w:val="24"/>
        </w:rPr>
        <w:t xml:space="preserve"> from the instructor can result in the lowering of the grade, </w:t>
      </w:r>
      <w:r w:rsidRPr="00666DA6">
        <w:rPr>
          <w:rStyle w:val="PageNumber"/>
          <w:rFonts w:ascii="Cambria" w:hAnsi="Cambria"/>
          <w:sz w:val="24"/>
          <w:szCs w:val="24"/>
          <w:u w:val="single"/>
        </w:rPr>
        <w:t>regardless of the circumstances.</w:t>
      </w:r>
    </w:p>
    <w:p w:rsidR="007A49C6" w:rsidRPr="00666DA6" w:rsidRDefault="007A49C6">
      <w:pPr>
        <w:pStyle w:val="BodyTextIndent"/>
        <w:ind w:left="0"/>
        <w:rPr>
          <w:rFonts w:ascii="Cambria" w:eastAsia="Times" w:hAnsi="Cambria" w:cs="Times"/>
        </w:rPr>
      </w:pPr>
    </w:p>
    <w:p w:rsidR="00DE1AF5" w:rsidRDefault="00DE1AF5">
      <w:pPr>
        <w:rPr>
          <w:rFonts w:ascii="Cambria" w:eastAsia="Times New Roman" w:hAnsi="Cambria"/>
          <w:b/>
          <w:bCs/>
          <w:color w:val="000000"/>
          <w:u w:color="000000"/>
        </w:rPr>
      </w:pPr>
      <w:r>
        <w:rPr>
          <w:rFonts w:ascii="Cambria" w:hAnsi="Cambria"/>
          <w:b/>
          <w:bCs/>
        </w:rPr>
        <w:br w:type="page"/>
      </w:r>
    </w:p>
    <w:p w:rsidR="007A49C6" w:rsidRPr="00666DA6" w:rsidRDefault="00666DA6" w:rsidP="00F4102A">
      <w:pPr>
        <w:pStyle w:val="BodyTextIndent"/>
        <w:numPr>
          <w:ilvl w:val="0"/>
          <w:numId w:val="3"/>
        </w:numPr>
        <w:rPr>
          <w:rFonts w:ascii="Cambria" w:eastAsia="Times" w:hAnsi="Cambria" w:cs="Times"/>
          <w:b/>
          <w:bCs/>
        </w:rPr>
      </w:pPr>
      <w:r w:rsidRPr="00666DA6">
        <w:rPr>
          <w:rFonts w:ascii="Cambria" w:hAnsi="Cambria"/>
          <w:b/>
          <w:bCs/>
        </w:rPr>
        <w:lastRenderedPageBreak/>
        <w:t>Course Outline</w:t>
      </w:r>
      <w:r w:rsidR="002E6F93">
        <w:rPr>
          <w:rFonts w:ascii="Cambria" w:hAnsi="Cambria"/>
          <w:b/>
          <w:bCs/>
        </w:rPr>
        <w:t xml:space="preserve"> (NOTE: e-rese</w:t>
      </w:r>
      <w:r w:rsidR="00247AEA">
        <w:rPr>
          <w:rFonts w:ascii="Cambria" w:hAnsi="Cambria"/>
          <w:b/>
          <w:bCs/>
        </w:rPr>
        <w:t>rves password is: integratedcare</w:t>
      </w:r>
      <w:r w:rsidR="002E6F93">
        <w:rPr>
          <w:rFonts w:ascii="Cambria" w:hAnsi="Cambria"/>
          <w:b/>
          <w:bCs/>
        </w:rPr>
        <w:t>)</w:t>
      </w:r>
    </w:p>
    <w:p w:rsidR="00F4102A" w:rsidRDefault="00F4102A" w:rsidP="00F4102A">
      <w:pPr>
        <w:pStyle w:val="BodyTextIndent"/>
        <w:tabs>
          <w:tab w:val="left" w:pos="1440"/>
        </w:tabs>
        <w:rPr>
          <w:rFonts w:ascii="Cambria" w:hAnsi="Cambria"/>
          <w:b/>
          <w:bCs/>
        </w:rPr>
      </w:pPr>
    </w:p>
    <w:p w:rsidR="004228FA" w:rsidRDefault="004228FA" w:rsidP="00D2586C">
      <w:pPr>
        <w:pStyle w:val="BodyTextIndent"/>
        <w:tabs>
          <w:tab w:val="left" w:pos="1440"/>
        </w:tabs>
        <w:ind w:left="0"/>
        <w:rPr>
          <w:rFonts w:ascii="Cambria" w:hAnsi="Cambria"/>
          <w:b/>
          <w:bCs/>
          <w:color w:val="auto"/>
        </w:rPr>
      </w:pPr>
      <w:r>
        <w:rPr>
          <w:rFonts w:ascii="Cambria" w:hAnsi="Cambria"/>
          <w:b/>
          <w:bCs/>
          <w:color w:val="auto"/>
        </w:rPr>
        <w:t>Introduction,</w:t>
      </w:r>
      <w:r w:rsidR="009D5535">
        <w:rPr>
          <w:rFonts w:ascii="Cambria" w:hAnsi="Cambria"/>
          <w:b/>
          <w:bCs/>
          <w:color w:val="auto"/>
        </w:rPr>
        <w:t xml:space="preserve"> Welcome,</w:t>
      </w:r>
      <w:r>
        <w:rPr>
          <w:rFonts w:ascii="Cambria" w:hAnsi="Cambria"/>
          <w:b/>
          <w:bCs/>
          <w:color w:val="auto"/>
        </w:rPr>
        <w:t xml:space="preserve"> Pre-test (Day 1, 8-8:30 am)</w:t>
      </w:r>
    </w:p>
    <w:p w:rsidR="004228FA" w:rsidRDefault="004228FA" w:rsidP="00D2586C">
      <w:pPr>
        <w:pStyle w:val="BodyTextIndent"/>
        <w:tabs>
          <w:tab w:val="left" w:pos="1440"/>
        </w:tabs>
        <w:ind w:left="0"/>
        <w:rPr>
          <w:rFonts w:ascii="Cambria" w:hAnsi="Cambria"/>
          <w:b/>
          <w:bCs/>
          <w:color w:val="auto"/>
        </w:rPr>
      </w:pPr>
    </w:p>
    <w:p w:rsidR="007A49C6" w:rsidRPr="00BC710E" w:rsidRDefault="00F4102A" w:rsidP="00D2586C">
      <w:pPr>
        <w:pStyle w:val="BodyTextIndent"/>
        <w:tabs>
          <w:tab w:val="left" w:pos="1440"/>
        </w:tabs>
        <w:ind w:left="0"/>
        <w:rPr>
          <w:rFonts w:ascii="Cambria" w:hAnsi="Cambria"/>
          <w:b/>
          <w:bCs/>
          <w:color w:val="0000FF"/>
        </w:rPr>
      </w:pPr>
      <w:r w:rsidRPr="00BC710E">
        <w:rPr>
          <w:rFonts w:ascii="Cambria" w:hAnsi="Cambria"/>
          <w:b/>
          <w:bCs/>
          <w:color w:val="0000FF"/>
        </w:rPr>
        <w:t>Module 1</w:t>
      </w:r>
      <w:r w:rsidR="004228FA" w:rsidRPr="00BC710E">
        <w:rPr>
          <w:rFonts w:ascii="Cambria" w:hAnsi="Cambria"/>
          <w:b/>
          <w:bCs/>
          <w:color w:val="0000FF"/>
        </w:rPr>
        <w:t xml:space="preserve"> (Day 1, 8:30</w:t>
      </w:r>
      <w:r w:rsidR="00177C04" w:rsidRPr="00BC710E">
        <w:rPr>
          <w:rFonts w:ascii="Cambria" w:hAnsi="Cambria"/>
          <w:b/>
          <w:bCs/>
          <w:color w:val="0000FF"/>
        </w:rPr>
        <w:t xml:space="preserve"> am</w:t>
      </w:r>
      <w:r w:rsidR="004228FA" w:rsidRPr="00BC710E">
        <w:rPr>
          <w:rFonts w:ascii="Cambria" w:hAnsi="Cambria"/>
          <w:b/>
          <w:bCs/>
          <w:color w:val="0000FF"/>
        </w:rPr>
        <w:t xml:space="preserve"> - </w:t>
      </w:r>
      <w:r w:rsidR="00177C04" w:rsidRPr="00BC710E">
        <w:rPr>
          <w:rFonts w:ascii="Cambria" w:hAnsi="Cambria"/>
          <w:b/>
          <w:bCs/>
          <w:color w:val="0000FF"/>
        </w:rPr>
        <w:t>12 noon</w:t>
      </w:r>
      <w:r w:rsidR="004228FA" w:rsidRPr="00BC710E">
        <w:rPr>
          <w:rFonts w:ascii="Cambria" w:hAnsi="Cambria"/>
          <w:b/>
          <w:bCs/>
          <w:color w:val="0000FF"/>
        </w:rPr>
        <w:t>)</w:t>
      </w:r>
      <w:r w:rsidRPr="00BC710E">
        <w:rPr>
          <w:rFonts w:ascii="Cambria" w:hAnsi="Cambria"/>
          <w:b/>
          <w:bCs/>
          <w:color w:val="0000FF"/>
        </w:rPr>
        <w:t xml:space="preserve">: </w:t>
      </w:r>
      <w:r w:rsidR="00666DA6" w:rsidRPr="00BC710E">
        <w:rPr>
          <w:rFonts w:ascii="Cambria" w:hAnsi="Cambria"/>
          <w:b/>
          <w:bCs/>
          <w:color w:val="0000FF"/>
        </w:rPr>
        <w:t xml:space="preserve"> Introdu</w:t>
      </w:r>
      <w:r w:rsidR="00E570D5" w:rsidRPr="00BC710E">
        <w:rPr>
          <w:rFonts w:ascii="Cambria" w:hAnsi="Cambria"/>
          <w:b/>
          <w:bCs/>
          <w:color w:val="0000FF"/>
        </w:rPr>
        <w:t>ct</w:t>
      </w:r>
      <w:r w:rsidR="002345F6" w:rsidRPr="00BC710E">
        <w:rPr>
          <w:rFonts w:ascii="Cambria" w:hAnsi="Cambria"/>
          <w:b/>
          <w:bCs/>
          <w:color w:val="0000FF"/>
        </w:rPr>
        <w:t xml:space="preserve">ion to Integrated Healthcare; </w:t>
      </w:r>
      <w:r w:rsidR="00666DA6" w:rsidRPr="00BC710E">
        <w:rPr>
          <w:rFonts w:ascii="Cambria" w:hAnsi="Cambria"/>
          <w:b/>
          <w:bCs/>
          <w:color w:val="0000FF"/>
        </w:rPr>
        <w:t>Culture of Health</w:t>
      </w:r>
    </w:p>
    <w:p w:rsidR="000E46C7" w:rsidRPr="00BC710E" w:rsidRDefault="000E46C7" w:rsidP="000E46C7">
      <w:pPr>
        <w:pStyle w:val="BodyTextIndent"/>
        <w:tabs>
          <w:tab w:val="left" w:pos="1440"/>
        </w:tabs>
        <w:rPr>
          <w:rFonts w:ascii="Cambria" w:eastAsia="Times" w:hAnsi="Cambria" w:cs="Times"/>
          <w:b/>
          <w:bCs/>
          <w:color w:val="0000FF"/>
          <w:u w:val="single"/>
        </w:rPr>
      </w:pPr>
      <w:r w:rsidRPr="00BC710E">
        <w:rPr>
          <w:rFonts w:ascii="Cambria" w:hAnsi="Cambria"/>
          <w:b/>
          <w:bCs/>
          <w:color w:val="0000FF"/>
        </w:rPr>
        <w:t>Drs. Bean, Davidson, &amp; Metz</w:t>
      </w:r>
    </w:p>
    <w:p w:rsidR="007A49C6" w:rsidRPr="00BC710E" w:rsidRDefault="00666DA6">
      <w:pPr>
        <w:pStyle w:val="BodyTextIndent"/>
        <w:numPr>
          <w:ilvl w:val="3"/>
          <w:numId w:val="14"/>
        </w:numPr>
        <w:rPr>
          <w:rStyle w:val="PageNumber"/>
          <w:rFonts w:ascii="Cambria" w:eastAsia="Times" w:hAnsi="Cambria" w:cs="Times"/>
          <w:bCs/>
          <w:color w:val="0000FF"/>
          <w:u w:color="FF0000"/>
          <w:shd w:val="clear" w:color="auto" w:fill="FFFF00"/>
        </w:rPr>
      </w:pPr>
      <w:r w:rsidRPr="00BC710E">
        <w:rPr>
          <w:rFonts w:ascii="Cambria" w:hAnsi="Cambria"/>
          <w:bCs/>
          <w:color w:val="0000FF"/>
        </w:rPr>
        <w:t>Integrating the perspectives of social work, nutrition, nursing, and public health</w:t>
      </w:r>
    </w:p>
    <w:p w:rsidR="007A49C6" w:rsidRPr="00BC710E" w:rsidRDefault="00666DA6">
      <w:pPr>
        <w:pStyle w:val="BodyTextIndent"/>
        <w:numPr>
          <w:ilvl w:val="3"/>
          <w:numId w:val="14"/>
        </w:numPr>
        <w:rPr>
          <w:rFonts w:ascii="Cambria" w:eastAsia="Times" w:hAnsi="Cambria" w:cs="Times"/>
          <w:bCs/>
          <w:color w:val="0000FF"/>
        </w:rPr>
      </w:pPr>
      <w:r w:rsidRPr="00BC710E">
        <w:rPr>
          <w:rFonts w:ascii="Cambria" w:hAnsi="Cambria"/>
          <w:bCs/>
          <w:color w:val="0000FF"/>
        </w:rPr>
        <w:t>Trans-disciplinary/Interprofessional practice- What does it mean?</w:t>
      </w:r>
    </w:p>
    <w:p w:rsidR="00E570D5" w:rsidRPr="00041F80" w:rsidRDefault="00243424">
      <w:pPr>
        <w:pStyle w:val="BodyTextIndent"/>
        <w:numPr>
          <w:ilvl w:val="3"/>
          <w:numId w:val="14"/>
        </w:numPr>
        <w:rPr>
          <w:rFonts w:ascii="Cambria" w:eastAsia="Times" w:hAnsi="Cambria" w:cs="Times"/>
          <w:bCs/>
          <w:color w:val="0000FF"/>
        </w:rPr>
      </w:pPr>
      <w:r w:rsidRPr="00BC710E">
        <w:rPr>
          <w:rFonts w:ascii="Cambria" w:hAnsi="Cambria"/>
          <w:bCs/>
          <w:color w:val="0000FF"/>
        </w:rPr>
        <w:t>What is meant by a</w:t>
      </w:r>
      <w:r w:rsidR="00E570D5" w:rsidRPr="00BC710E">
        <w:rPr>
          <w:rFonts w:ascii="Cambria" w:hAnsi="Cambria"/>
          <w:bCs/>
          <w:color w:val="0000FF"/>
        </w:rPr>
        <w:t xml:space="preserve"> </w:t>
      </w:r>
      <w:r w:rsidRPr="00BC710E">
        <w:rPr>
          <w:rFonts w:ascii="Cambria" w:hAnsi="Cambria"/>
          <w:bCs/>
          <w:color w:val="0000FF"/>
        </w:rPr>
        <w:t>“</w:t>
      </w:r>
      <w:r w:rsidR="00E570D5" w:rsidRPr="00BC710E">
        <w:rPr>
          <w:rFonts w:ascii="Cambria" w:hAnsi="Cambria"/>
          <w:bCs/>
          <w:color w:val="0000FF"/>
        </w:rPr>
        <w:t>Culture of Health</w:t>
      </w:r>
      <w:r w:rsidRPr="00BC710E">
        <w:rPr>
          <w:rFonts w:ascii="Cambria" w:hAnsi="Cambria"/>
          <w:bCs/>
          <w:color w:val="0000FF"/>
        </w:rPr>
        <w:t>”</w:t>
      </w:r>
      <w:r w:rsidR="00E570D5" w:rsidRPr="00BC710E">
        <w:rPr>
          <w:rFonts w:ascii="Cambria" w:hAnsi="Cambria"/>
          <w:bCs/>
          <w:color w:val="0000FF"/>
        </w:rPr>
        <w:t>?</w:t>
      </w:r>
    </w:p>
    <w:p w:rsidR="00041F80" w:rsidRPr="00BC710E" w:rsidRDefault="00041F80">
      <w:pPr>
        <w:pStyle w:val="BodyTextIndent"/>
        <w:numPr>
          <w:ilvl w:val="3"/>
          <w:numId w:val="14"/>
        </w:numPr>
        <w:rPr>
          <w:rFonts w:ascii="Cambria" w:eastAsia="Times" w:hAnsi="Cambria" w:cs="Times"/>
          <w:bCs/>
          <w:color w:val="0000FF"/>
        </w:rPr>
      </w:pPr>
      <w:r>
        <w:rPr>
          <w:rFonts w:ascii="Cambria" w:hAnsi="Cambria"/>
          <w:bCs/>
          <w:color w:val="0000FF"/>
        </w:rPr>
        <w:t>Trauma-informed, yet recovery and resiliency promoting framework</w:t>
      </w:r>
    </w:p>
    <w:p w:rsidR="00583809" w:rsidRPr="00BC710E" w:rsidRDefault="00666DA6" w:rsidP="00583809">
      <w:pPr>
        <w:pStyle w:val="BodyTextIndent"/>
        <w:numPr>
          <w:ilvl w:val="3"/>
          <w:numId w:val="14"/>
        </w:numPr>
        <w:rPr>
          <w:rStyle w:val="PageNumber"/>
          <w:rFonts w:ascii="Cambria" w:eastAsia="Times" w:hAnsi="Cambria" w:cs="Times"/>
          <w:bCs/>
          <w:color w:val="0000FF"/>
          <w:u w:color="FF0000"/>
          <w:shd w:val="clear" w:color="auto" w:fill="FFFF00"/>
        </w:rPr>
      </w:pPr>
      <w:r w:rsidRPr="00BC710E">
        <w:rPr>
          <w:rFonts w:ascii="Cambria" w:hAnsi="Cambria"/>
          <w:bCs/>
          <w:color w:val="0000FF"/>
        </w:rPr>
        <w:t>Importance of food security, nutrition, behavioral and primary care integration</w:t>
      </w:r>
    </w:p>
    <w:p w:rsidR="007A49C6" w:rsidRPr="00BC710E" w:rsidRDefault="00666DA6" w:rsidP="00583809">
      <w:pPr>
        <w:pStyle w:val="BodyTextIndent"/>
        <w:numPr>
          <w:ilvl w:val="4"/>
          <w:numId w:val="14"/>
        </w:numPr>
        <w:rPr>
          <w:rFonts w:ascii="Cambria" w:eastAsia="Times" w:hAnsi="Cambria" w:cs="Times"/>
          <w:bCs/>
          <w:color w:val="0000FF"/>
          <w:u w:color="FF0000"/>
          <w:shd w:val="clear" w:color="auto" w:fill="FFFF00"/>
        </w:rPr>
      </w:pPr>
      <w:r w:rsidRPr="00BC710E">
        <w:rPr>
          <w:rFonts w:ascii="Cambria" w:hAnsi="Cambria"/>
          <w:bCs/>
          <w:color w:val="0000FF"/>
        </w:rPr>
        <w:t xml:space="preserve">Discussion of the uniqueness of this model </w:t>
      </w:r>
    </w:p>
    <w:p w:rsidR="007A49C6" w:rsidRPr="00BC710E" w:rsidRDefault="00666DA6">
      <w:pPr>
        <w:pStyle w:val="BodyTextIndent"/>
        <w:numPr>
          <w:ilvl w:val="3"/>
          <w:numId w:val="14"/>
        </w:numPr>
        <w:rPr>
          <w:rFonts w:ascii="Cambria" w:eastAsia="Times" w:hAnsi="Cambria" w:cs="Times"/>
          <w:bCs/>
          <w:color w:val="0000FF"/>
        </w:rPr>
      </w:pPr>
      <w:r w:rsidRPr="00BC710E">
        <w:rPr>
          <w:rFonts w:ascii="Cambria" w:hAnsi="Cambria"/>
          <w:bCs/>
          <w:color w:val="0000FF"/>
        </w:rPr>
        <w:t>Evidence for integration- Why is integration work</w:t>
      </w:r>
      <w:r w:rsidR="000E46C7" w:rsidRPr="00BC710E">
        <w:rPr>
          <w:rFonts w:ascii="Cambria" w:hAnsi="Cambria"/>
          <w:bCs/>
          <w:color w:val="0000FF"/>
        </w:rPr>
        <w:t>ing?</w:t>
      </w:r>
    </w:p>
    <w:p w:rsidR="007A49C6" w:rsidRPr="00BC710E" w:rsidRDefault="00243424">
      <w:pPr>
        <w:pStyle w:val="BodyTextIndent"/>
        <w:numPr>
          <w:ilvl w:val="3"/>
          <w:numId w:val="14"/>
        </w:numPr>
        <w:rPr>
          <w:rFonts w:ascii="Cambria" w:eastAsia="Times" w:hAnsi="Cambria" w:cs="Times"/>
          <w:b/>
          <w:bCs/>
          <w:color w:val="0000FF"/>
        </w:rPr>
      </w:pPr>
      <w:r w:rsidRPr="00BC710E">
        <w:rPr>
          <w:rFonts w:ascii="Cambria" w:hAnsi="Cambria"/>
          <w:bCs/>
          <w:color w:val="0000FF"/>
        </w:rPr>
        <w:t>Facilitators</w:t>
      </w:r>
      <w:r w:rsidR="00666DA6" w:rsidRPr="00BC710E">
        <w:rPr>
          <w:rFonts w:ascii="Cambria" w:hAnsi="Cambria"/>
          <w:bCs/>
          <w:color w:val="0000FF"/>
        </w:rPr>
        <w:t xml:space="preserve"> and barriers to integrated healthcare</w:t>
      </w:r>
    </w:p>
    <w:p w:rsidR="00E570D5" w:rsidRDefault="00E570D5" w:rsidP="004228FA">
      <w:pPr>
        <w:pStyle w:val="BodyTextIndent"/>
        <w:tabs>
          <w:tab w:val="left" w:pos="1440"/>
        </w:tabs>
        <w:ind w:left="0"/>
        <w:rPr>
          <w:rFonts w:ascii="Cambria" w:hAnsi="Cambria"/>
          <w:b/>
          <w:bCs/>
          <w:color w:val="auto"/>
        </w:rPr>
      </w:pPr>
    </w:p>
    <w:p w:rsidR="00E570D5" w:rsidRDefault="00E570D5" w:rsidP="004228FA">
      <w:pPr>
        <w:pStyle w:val="BodyTextIndent"/>
        <w:tabs>
          <w:tab w:val="left" w:pos="1440"/>
        </w:tabs>
        <w:ind w:left="0"/>
        <w:rPr>
          <w:rFonts w:ascii="Cambria" w:hAnsi="Cambria"/>
          <w:b/>
          <w:bCs/>
          <w:color w:val="auto"/>
        </w:rPr>
      </w:pPr>
      <w:r>
        <w:rPr>
          <w:rFonts w:ascii="Cambria" w:hAnsi="Cambria"/>
          <w:b/>
          <w:bCs/>
          <w:color w:val="auto"/>
        </w:rPr>
        <w:t>Honored Guest:</w:t>
      </w:r>
      <w:r>
        <w:rPr>
          <w:rFonts w:ascii="Cambria" w:hAnsi="Cambria"/>
          <w:b/>
          <w:bCs/>
          <w:color w:val="auto"/>
        </w:rPr>
        <w:tab/>
      </w:r>
      <w:r w:rsidR="004228FA" w:rsidRPr="00E570D5">
        <w:rPr>
          <w:rFonts w:ascii="Cambria" w:hAnsi="Cambria"/>
          <w:b/>
          <w:bCs/>
          <w:color w:val="auto"/>
        </w:rPr>
        <w:t xml:space="preserve">Linda Adams, </w:t>
      </w:r>
      <w:r w:rsidRPr="00E570D5">
        <w:rPr>
          <w:rFonts w:ascii="Cambria" w:hAnsi="Cambria"/>
          <w:b/>
          <w:bCs/>
          <w:color w:val="auto"/>
        </w:rPr>
        <w:t>RN, DrPH, FAAN</w:t>
      </w:r>
    </w:p>
    <w:p w:rsidR="004228FA" w:rsidRPr="00E570D5" w:rsidRDefault="00E570D5" w:rsidP="004228FA">
      <w:pPr>
        <w:pStyle w:val="BodyTextIndent"/>
        <w:tabs>
          <w:tab w:val="left" w:pos="1440"/>
        </w:tabs>
        <w:ind w:left="0"/>
        <w:rPr>
          <w:rFonts w:ascii="Cambria" w:eastAsia="Times" w:hAnsi="Cambria" w:cs="Times"/>
          <w:b/>
          <w:bCs/>
          <w:color w:val="auto"/>
        </w:rPr>
      </w:pPr>
      <w:r>
        <w:rPr>
          <w:rFonts w:ascii="Cambria" w:hAnsi="Cambria"/>
          <w:b/>
          <w:bCs/>
          <w:color w:val="auto"/>
        </w:rPr>
        <w:tab/>
      </w:r>
      <w:r>
        <w:rPr>
          <w:rFonts w:ascii="Cambria" w:hAnsi="Cambria"/>
          <w:b/>
          <w:bCs/>
          <w:color w:val="auto"/>
        </w:rPr>
        <w:tab/>
        <w:t xml:space="preserve">Professor of Nursing and </w:t>
      </w:r>
      <w:r w:rsidR="004228FA" w:rsidRPr="00E570D5">
        <w:rPr>
          <w:rFonts w:ascii="Cambria" w:hAnsi="Cambria"/>
          <w:b/>
          <w:bCs/>
          <w:color w:val="auto"/>
        </w:rPr>
        <w:t>Dean</w:t>
      </w:r>
      <w:r>
        <w:rPr>
          <w:rFonts w:ascii="Cambria" w:hAnsi="Cambria"/>
          <w:b/>
          <w:bCs/>
          <w:color w:val="auto"/>
        </w:rPr>
        <w:t>, C</w:t>
      </w:r>
      <w:r w:rsidR="004228FA" w:rsidRPr="00E570D5">
        <w:rPr>
          <w:rFonts w:ascii="Cambria" w:hAnsi="Cambria"/>
          <w:b/>
          <w:bCs/>
          <w:color w:val="auto"/>
        </w:rPr>
        <w:t>ollege of</w:t>
      </w:r>
      <w:r>
        <w:rPr>
          <w:rFonts w:ascii="Cambria" w:hAnsi="Cambria"/>
          <w:b/>
          <w:bCs/>
          <w:color w:val="auto"/>
        </w:rPr>
        <w:t xml:space="preserve"> Health Sciences, </w:t>
      </w:r>
      <w:r w:rsidR="004228FA" w:rsidRPr="00E570D5">
        <w:rPr>
          <w:rFonts w:ascii="Cambria" w:hAnsi="Cambria"/>
          <w:b/>
          <w:bCs/>
          <w:color w:val="auto"/>
        </w:rPr>
        <w:t>West Chester U</w:t>
      </w:r>
      <w:r>
        <w:rPr>
          <w:rFonts w:ascii="Cambria" w:hAnsi="Cambria"/>
          <w:b/>
          <w:bCs/>
          <w:color w:val="auto"/>
        </w:rPr>
        <w:t>.</w:t>
      </w:r>
    </w:p>
    <w:p w:rsidR="007A49C6" w:rsidRPr="00666DA6" w:rsidRDefault="007A49C6">
      <w:pPr>
        <w:pStyle w:val="BodyTextIndent"/>
        <w:tabs>
          <w:tab w:val="left" w:pos="1440"/>
        </w:tabs>
        <w:ind w:hanging="720"/>
        <w:rPr>
          <w:rFonts w:ascii="Cambria" w:eastAsia="Times" w:hAnsi="Cambria" w:cs="Times"/>
          <w:b/>
          <w:bCs/>
          <w:u w:val="single"/>
        </w:rPr>
      </w:pPr>
    </w:p>
    <w:p w:rsidR="007A49C6" w:rsidRPr="00413BDC" w:rsidRDefault="00666DA6">
      <w:pPr>
        <w:pStyle w:val="BodyTextIndent"/>
        <w:tabs>
          <w:tab w:val="left" w:pos="1440"/>
        </w:tabs>
        <w:ind w:hanging="720"/>
        <w:rPr>
          <w:rFonts w:ascii="Cambria" w:eastAsia="Times" w:hAnsi="Cambria" w:cs="Times"/>
          <w:bCs/>
          <w:iCs/>
          <w:sz w:val="28"/>
          <w:szCs w:val="28"/>
        </w:rPr>
      </w:pPr>
      <w:r w:rsidRPr="00413BDC">
        <w:rPr>
          <w:rFonts w:ascii="Cambria" w:hAnsi="Cambria"/>
          <w:b/>
          <w:bCs/>
          <w:iCs/>
          <w:sz w:val="28"/>
          <w:szCs w:val="28"/>
        </w:rPr>
        <w:t>Required Readings</w:t>
      </w:r>
      <w:r w:rsidR="00413BDC">
        <w:rPr>
          <w:rFonts w:ascii="Cambria" w:hAnsi="Cambria"/>
          <w:b/>
          <w:bCs/>
          <w:iCs/>
          <w:sz w:val="28"/>
          <w:szCs w:val="28"/>
        </w:rPr>
        <w:t>/</w:t>
      </w:r>
      <w:r w:rsidR="00413BDC">
        <w:rPr>
          <w:rFonts w:ascii="Cambria" w:hAnsi="Cambria"/>
          <w:bCs/>
          <w:iCs/>
          <w:sz w:val="28"/>
          <w:szCs w:val="28"/>
        </w:rPr>
        <w:t>Recommended Readings</w:t>
      </w:r>
    </w:p>
    <w:p w:rsidR="00354E8B" w:rsidRDefault="00354E8B">
      <w:pPr>
        <w:pStyle w:val="BodyTextIndent"/>
        <w:tabs>
          <w:tab w:val="left" w:pos="1440"/>
        </w:tabs>
        <w:ind w:hanging="720"/>
        <w:rPr>
          <w:rFonts w:ascii="Cambria" w:hAnsi="Cambria"/>
          <w:b/>
          <w:bCs/>
        </w:rPr>
      </w:pPr>
    </w:p>
    <w:p w:rsidR="007A49C6" w:rsidRPr="00666DA6" w:rsidRDefault="00666DA6">
      <w:pPr>
        <w:pStyle w:val="BodyTextIndent"/>
        <w:tabs>
          <w:tab w:val="left" w:pos="1440"/>
        </w:tabs>
        <w:ind w:hanging="720"/>
        <w:rPr>
          <w:rFonts w:ascii="Cambria" w:eastAsia="Times" w:hAnsi="Cambria" w:cs="Times"/>
          <w:b/>
          <w:bCs/>
        </w:rPr>
      </w:pPr>
      <w:r w:rsidRPr="00666DA6">
        <w:rPr>
          <w:rFonts w:ascii="Cambria" w:hAnsi="Cambria"/>
          <w:b/>
          <w:bCs/>
        </w:rPr>
        <w:t xml:space="preserve">INTEGRATING THE PERSPECTIVES/WHAT </w:t>
      </w:r>
      <w:r w:rsidR="00354E8B">
        <w:rPr>
          <w:rFonts w:ascii="Cambria" w:hAnsi="Cambria"/>
          <w:b/>
          <w:bCs/>
        </w:rPr>
        <w:t>DOES INTERPROFESSIONAL PRACTICE MEAN?</w:t>
      </w:r>
    </w:p>
    <w:p w:rsidR="000E46C7" w:rsidRDefault="000E46C7" w:rsidP="00583809">
      <w:pPr>
        <w:pStyle w:val="BodyTextIndent"/>
        <w:tabs>
          <w:tab w:val="left" w:pos="1440"/>
        </w:tabs>
        <w:ind w:left="1440" w:hanging="1440"/>
        <w:rPr>
          <w:rFonts w:ascii="Cambria" w:hAnsi="Cambria"/>
        </w:rPr>
      </w:pPr>
    </w:p>
    <w:p w:rsidR="000E46C7" w:rsidRPr="00413BDC" w:rsidRDefault="000E46C7" w:rsidP="00583809">
      <w:pPr>
        <w:pStyle w:val="BodyTextIndent"/>
        <w:tabs>
          <w:tab w:val="left" w:pos="1440"/>
        </w:tabs>
        <w:ind w:left="1440" w:hanging="1440"/>
        <w:rPr>
          <w:rFonts w:ascii="Cambria" w:hAnsi="Cambria"/>
          <w:b/>
        </w:rPr>
      </w:pPr>
      <w:r w:rsidRPr="00413BDC">
        <w:rPr>
          <w:rFonts w:ascii="Cambria" w:hAnsi="Cambria"/>
          <w:b/>
        </w:rPr>
        <w:t xml:space="preserve">Addy, C. L., Browne, T., Blake, E. W., &amp; Bailey, J. (2015). Enhancing interprofessional education: Integrating public health and social work perspectives. </w:t>
      </w:r>
      <w:r w:rsidRPr="00413BDC">
        <w:rPr>
          <w:rFonts w:ascii="Cambria" w:hAnsi="Cambria"/>
          <w:b/>
          <w:i/>
        </w:rPr>
        <w:t>American Journal of Public Health, 105</w:t>
      </w:r>
      <w:r w:rsidRPr="00413BDC">
        <w:rPr>
          <w:rFonts w:ascii="Cambria" w:hAnsi="Cambria"/>
          <w:b/>
        </w:rPr>
        <w:t>, S106-S108. doi:10.2105/AJPH.2014.302502 (e-reserve)</w:t>
      </w:r>
    </w:p>
    <w:p w:rsidR="000E46C7" w:rsidRPr="00413BDC" w:rsidRDefault="000E46C7" w:rsidP="00583809">
      <w:pPr>
        <w:pStyle w:val="BodyTextIndent"/>
        <w:tabs>
          <w:tab w:val="left" w:pos="1440"/>
        </w:tabs>
        <w:ind w:left="1440" w:hanging="1440"/>
        <w:rPr>
          <w:rFonts w:ascii="Cambria" w:hAnsi="Cambria"/>
          <w:b/>
        </w:rPr>
      </w:pPr>
    </w:p>
    <w:p w:rsidR="00F4102A" w:rsidRPr="00413BDC" w:rsidRDefault="00666DA6" w:rsidP="00583809">
      <w:pPr>
        <w:pStyle w:val="BodyTextIndent"/>
        <w:tabs>
          <w:tab w:val="left" w:pos="1440"/>
        </w:tabs>
        <w:ind w:left="1440" w:hanging="1440"/>
        <w:rPr>
          <w:rFonts w:ascii="Cambria" w:hAnsi="Cambria"/>
          <w:b/>
        </w:rPr>
      </w:pPr>
      <w:r w:rsidRPr="00413BDC">
        <w:rPr>
          <w:rFonts w:ascii="Cambria" w:hAnsi="Cambria"/>
          <w:b/>
        </w:rPr>
        <w:t xml:space="preserve">Curtis, R., &amp; Christian, E. (Eds.). (2012). </w:t>
      </w:r>
      <w:r w:rsidRPr="00413BDC">
        <w:rPr>
          <w:rFonts w:ascii="Cambria" w:hAnsi="Cambria"/>
          <w:b/>
          <w:i/>
        </w:rPr>
        <w:t>Integrated Care: Applying Theory to Practice</w:t>
      </w:r>
      <w:r w:rsidRPr="00413BDC">
        <w:rPr>
          <w:rFonts w:ascii="Cambria" w:hAnsi="Cambria"/>
          <w:b/>
        </w:rPr>
        <w:t xml:space="preserve">. New York: </w:t>
      </w:r>
      <w:r w:rsidR="00F4102A" w:rsidRPr="00413BDC">
        <w:rPr>
          <w:rFonts w:ascii="Cambria" w:hAnsi="Cambria"/>
          <w:b/>
        </w:rPr>
        <w:t>Routledge.</w:t>
      </w:r>
    </w:p>
    <w:p w:rsidR="007A49C6" w:rsidRDefault="00F4102A" w:rsidP="00F4102A">
      <w:pPr>
        <w:pStyle w:val="BodyTextIndent"/>
        <w:tabs>
          <w:tab w:val="left" w:pos="1440"/>
        </w:tabs>
        <w:ind w:left="0"/>
        <w:rPr>
          <w:rFonts w:ascii="Cambria" w:hAnsi="Cambria"/>
          <w:b/>
        </w:rPr>
      </w:pPr>
      <w:r w:rsidRPr="00413BDC">
        <w:rPr>
          <w:rFonts w:ascii="Cambria" w:hAnsi="Cambria"/>
          <w:b/>
        </w:rPr>
        <w:tab/>
      </w:r>
      <w:r w:rsidR="00666DA6" w:rsidRPr="00413BDC">
        <w:rPr>
          <w:rFonts w:ascii="Cambria" w:hAnsi="Cambria"/>
          <w:b/>
        </w:rPr>
        <w:t>Chapter 1: Introduction to Integrated Care, pp. 3-19</w:t>
      </w:r>
    </w:p>
    <w:p w:rsidR="00A61D83" w:rsidRDefault="00A61D83" w:rsidP="00F4102A">
      <w:pPr>
        <w:pStyle w:val="BodyTextIndent"/>
        <w:tabs>
          <w:tab w:val="left" w:pos="1440"/>
        </w:tabs>
        <w:ind w:left="0"/>
        <w:rPr>
          <w:rFonts w:ascii="Cambria" w:hAnsi="Cambria"/>
        </w:rPr>
      </w:pPr>
      <w:r>
        <w:rPr>
          <w:rFonts w:ascii="Cambria" w:hAnsi="Cambria"/>
          <w:b/>
        </w:rPr>
        <w:tab/>
        <w:t>Chapter 2: Becoming the Behavioral Health Expert, pp. 21-35.</w:t>
      </w:r>
    </w:p>
    <w:p w:rsidR="000E46C7" w:rsidRDefault="000E46C7" w:rsidP="00F4102A">
      <w:pPr>
        <w:pStyle w:val="BodyTextIndent"/>
        <w:tabs>
          <w:tab w:val="left" w:pos="1440"/>
        </w:tabs>
        <w:ind w:left="0"/>
        <w:rPr>
          <w:rFonts w:ascii="Cambria" w:hAnsi="Cambria"/>
        </w:rPr>
      </w:pPr>
    </w:p>
    <w:p w:rsidR="00413BDC" w:rsidRDefault="000E46C7" w:rsidP="000E46C7">
      <w:pPr>
        <w:pStyle w:val="BodyTextIndent"/>
        <w:tabs>
          <w:tab w:val="left" w:pos="1440"/>
        </w:tabs>
        <w:ind w:left="1440" w:hanging="1440"/>
        <w:rPr>
          <w:rFonts w:ascii="Cambria" w:hAnsi="Cambria"/>
        </w:rPr>
      </w:pPr>
      <w:r w:rsidRPr="000E46C7">
        <w:rPr>
          <w:rFonts w:ascii="Cambria" w:hAnsi="Cambria"/>
        </w:rPr>
        <w:t xml:space="preserve">Hall, J., Cohen, D. J., Davis, M., Gunn, R., Blount, A., Pollack, D. A., Miller, W. L., Smith, C., Valentine, N., &amp; Miller, B. F. (2015). Preparing the workforce for behavioral health and primary care integration. </w:t>
      </w:r>
      <w:r w:rsidRPr="000E46C7">
        <w:rPr>
          <w:rFonts w:ascii="Cambria" w:hAnsi="Cambria"/>
          <w:i/>
        </w:rPr>
        <w:t>Journal of American Board of Family Medicine, 28</w:t>
      </w:r>
      <w:r w:rsidR="00413BDC">
        <w:rPr>
          <w:rFonts w:ascii="Cambria" w:hAnsi="Cambria"/>
        </w:rPr>
        <w:t>, S41-S51.</w:t>
      </w:r>
    </w:p>
    <w:p w:rsidR="000E46C7" w:rsidRDefault="00413BDC" w:rsidP="000E46C7">
      <w:pPr>
        <w:pStyle w:val="BodyTextIndent"/>
        <w:tabs>
          <w:tab w:val="left" w:pos="1440"/>
        </w:tabs>
        <w:ind w:left="1440" w:hanging="1440"/>
        <w:rPr>
          <w:rFonts w:ascii="Cambria" w:hAnsi="Cambria"/>
        </w:rPr>
      </w:pPr>
      <w:r>
        <w:rPr>
          <w:rFonts w:ascii="Cambria" w:hAnsi="Cambria"/>
        </w:rPr>
        <w:tab/>
      </w:r>
      <w:r w:rsidR="000E46C7" w:rsidRPr="000E46C7">
        <w:rPr>
          <w:rFonts w:ascii="Cambria" w:hAnsi="Cambria"/>
        </w:rPr>
        <w:t>doi: 10.3122/jabfm.2015.S1.150054</w:t>
      </w:r>
      <w:r>
        <w:rPr>
          <w:rFonts w:ascii="Cambria" w:hAnsi="Cambria"/>
        </w:rPr>
        <w:t xml:space="preserve"> (e-reserve)</w:t>
      </w:r>
    </w:p>
    <w:p w:rsidR="00413BDC" w:rsidRDefault="00413BDC" w:rsidP="000E46C7">
      <w:pPr>
        <w:pStyle w:val="BodyTextIndent"/>
        <w:tabs>
          <w:tab w:val="left" w:pos="1440"/>
        </w:tabs>
        <w:ind w:left="1440" w:hanging="1440"/>
        <w:rPr>
          <w:rFonts w:ascii="Cambria" w:hAnsi="Cambria"/>
        </w:rPr>
      </w:pPr>
    </w:p>
    <w:p w:rsidR="00413BDC" w:rsidRPr="00413BDC" w:rsidRDefault="00413BDC" w:rsidP="00413BDC">
      <w:pPr>
        <w:pStyle w:val="BodyTextIndent"/>
        <w:tabs>
          <w:tab w:val="left" w:pos="1440"/>
        </w:tabs>
        <w:ind w:left="1440" w:hanging="1440"/>
        <w:rPr>
          <w:rFonts w:ascii="Cambria" w:hAnsi="Cambria"/>
          <w:b/>
        </w:rPr>
      </w:pPr>
      <w:r w:rsidRPr="00413BDC">
        <w:rPr>
          <w:rFonts w:ascii="Cambria" w:hAnsi="Cambria"/>
          <w:b/>
        </w:rPr>
        <w:t xml:space="preserve">Stanhope, V., Videka, L., Thorning, H., &amp; McKay, M. (2015). Moving toward integrated health: An opportunity for social work. Social Work in Health Care, 54, 383-407. </w:t>
      </w:r>
    </w:p>
    <w:p w:rsidR="00413BDC" w:rsidRPr="00413BDC" w:rsidRDefault="00413BDC" w:rsidP="00413BDC">
      <w:pPr>
        <w:pStyle w:val="BodyTextIndent"/>
        <w:tabs>
          <w:tab w:val="left" w:pos="1440"/>
        </w:tabs>
        <w:ind w:left="1440" w:hanging="1440"/>
        <w:rPr>
          <w:rFonts w:ascii="Cambria" w:hAnsi="Cambria"/>
        </w:rPr>
      </w:pPr>
      <w:r w:rsidRPr="00413BDC">
        <w:rPr>
          <w:rFonts w:ascii="Cambria" w:hAnsi="Cambria"/>
          <w:b/>
        </w:rPr>
        <w:tab/>
        <w:t>doi: 10.1080/00981389.2015.1025122 (e-reserve)</w:t>
      </w:r>
    </w:p>
    <w:p w:rsidR="00F4102A" w:rsidRPr="00666DA6" w:rsidRDefault="00F4102A" w:rsidP="00F4102A">
      <w:pPr>
        <w:pStyle w:val="BodyTextIndent"/>
        <w:tabs>
          <w:tab w:val="left" w:pos="1440"/>
        </w:tabs>
        <w:ind w:left="0"/>
        <w:rPr>
          <w:rFonts w:ascii="Cambria" w:eastAsia="Times" w:hAnsi="Cambria" w:cs="Times"/>
        </w:rPr>
      </w:pPr>
      <w:r>
        <w:rPr>
          <w:rFonts w:ascii="Cambria" w:hAnsi="Cambria"/>
        </w:rPr>
        <w:tab/>
      </w:r>
    </w:p>
    <w:p w:rsidR="007A49C6" w:rsidRPr="00666DA6" w:rsidRDefault="00666DA6">
      <w:pPr>
        <w:pStyle w:val="Default"/>
        <w:rPr>
          <w:rFonts w:ascii="Cambria" w:eastAsia="Times" w:hAnsi="Cambria" w:cs="Times"/>
          <w:b/>
          <w:bCs/>
          <w:sz w:val="24"/>
          <w:szCs w:val="24"/>
        </w:rPr>
      </w:pPr>
      <w:r w:rsidRPr="00666DA6">
        <w:rPr>
          <w:rFonts w:ascii="Cambria" w:hAnsi="Cambria"/>
          <w:b/>
          <w:bCs/>
          <w:sz w:val="24"/>
          <w:szCs w:val="24"/>
        </w:rPr>
        <w:t xml:space="preserve">IMPORTANCE OF FOOD SECURITY, NUTRITION, BEHAVIORAL AND PRIMARY CARE </w:t>
      </w:r>
      <w:r w:rsidR="00354E8B">
        <w:rPr>
          <w:rFonts w:ascii="Cambria" w:hAnsi="Cambria"/>
          <w:b/>
          <w:bCs/>
          <w:sz w:val="24"/>
          <w:szCs w:val="24"/>
        </w:rPr>
        <w:t>INTEGRATION</w:t>
      </w:r>
    </w:p>
    <w:p w:rsidR="007A49C6" w:rsidRPr="00666DA6" w:rsidRDefault="007A49C6">
      <w:pPr>
        <w:pStyle w:val="BodyTextIndent"/>
        <w:tabs>
          <w:tab w:val="left" w:pos="1440"/>
        </w:tabs>
        <w:ind w:hanging="720"/>
        <w:rPr>
          <w:rFonts w:ascii="Cambria" w:eastAsia="Times" w:hAnsi="Cambria" w:cs="Times"/>
          <w:color w:val="FF2600"/>
        </w:rPr>
      </w:pPr>
    </w:p>
    <w:p w:rsidR="000E46C7" w:rsidRDefault="000E46C7" w:rsidP="00F72A5A">
      <w:pPr>
        <w:pStyle w:val="Default"/>
        <w:ind w:left="720" w:hanging="720"/>
        <w:rPr>
          <w:rFonts w:ascii="Cambria" w:hAnsi="Cambria"/>
          <w:sz w:val="24"/>
          <w:szCs w:val="24"/>
          <w:u w:color="000000"/>
        </w:rPr>
      </w:pPr>
      <w:r w:rsidRPr="000E46C7">
        <w:rPr>
          <w:rFonts w:ascii="Cambria" w:hAnsi="Cambria"/>
          <w:sz w:val="24"/>
          <w:szCs w:val="24"/>
          <w:u w:color="000000"/>
        </w:rPr>
        <w:t>Centers for Disease Control and Prevention.</w:t>
      </w:r>
      <w:r>
        <w:rPr>
          <w:rFonts w:ascii="Cambria" w:hAnsi="Cambria"/>
          <w:sz w:val="24"/>
          <w:szCs w:val="24"/>
          <w:u w:color="000000"/>
        </w:rPr>
        <w:t xml:space="preserve"> (2014).</w:t>
      </w:r>
      <w:r w:rsidRPr="000E46C7">
        <w:rPr>
          <w:rFonts w:ascii="Cambria" w:hAnsi="Cambria"/>
          <w:sz w:val="24"/>
          <w:szCs w:val="24"/>
          <w:u w:color="000000"/>
        </w:rPr>
        <w:t xml:space="preserve"> </w:t>
      </w:r>
      <w:r>
        <w:rPr>
          <w:rFonts w:ascii="Cambria" w:hAnsi="Cambria"/>
          <w:i/>
          <w:iCs/>
          <w:sz w:val="24"/>
          <w:szCs w:val="24"/>
          <w:u w:color="000000"/>
        </w:rPr>
        <w:t>Healthier food retail: Beginning the assessment process in your state or c</w:t>
      </w:r>
      <w:r w:rsidRPr="000E46C7">
        <w:rPr>
          <w:rFonts w:ascii="Cambria" w:hAnsi="Cambria"/>
          <w:i/>
          <w:iCs/>
          <w:sz w:val="24"/>
          <w:szCs w:val="24"/>
          <w:u w:color="000000"/>
        </w:rPr>
        <w:t xml:space="preserve">ommunity. </w:t>
      </w:r>
      <w:r w:rsidRPr="000E46C7">
        <w:rPr>
          <w:rFonts w:ascii="Cambria" w:hAnsi="Cambria"/>
          <w:sz w:val="24"/>
          <w:szCs w:val="24"/>
          <w:u w:color="000000"/>
        </w:rPr>
        <w:t xml:space="preserve">Atlanta: U.S. Department of </w:t>
      </w:r>
      <w:r>
        <w:rPr>
          <w:rFonts w:ascii="Cambria" w:hAnsi="Cambria"/>
          <w:sz w:val="24"/>
          <w:szCs w:val="24"/>
          <w:u w:color="000000"/>
        </w:rPr>
        <w:t>Health and Human Services.</w:t>
      </w:r>
      <w:r w:rsidR="00056FCA">
        <w:rPr>
          <w:rFonts w:ascii="Cambria" w:hAnsi="Cambria"/>
          <w:sz w:val="24"/>
          <w:szCs w:val="24"/>
          <w:u w:color="000000"/>
        </w:rPr>
        <w:t xml:space="preserve"> </w:t>
      </w:r>
      <w:hyperlink r:id="rId40" w:history="1">
        <w:r w:rsidR="00056FCA" w:rsidRPr="00282BD3">
          <w:rPr>
            <w:rStyle w:val="Hyperlink"/>
            <w:rFonts w:ascii="Cambria" w:hAnsi="Cambria"/>
            <w:sz w:val="24"/>
            <w:szCs w:val="24"/>
            <w:u w:color="000000"/>
          </w:rPr>
          <w:t>http://www.cdc.gov/obesity/downloads/hfrassessment.pdf</w:t>
        </w:r>
      </w:hyperlink>
      <w:r w:rsidR="00056FCA">
        <w:rPr>
          <w:rFonts w:ascii="Cambria" w:hAnsi="Cambria"/>
          <w:sz w:val="24"/>
          <w:szCs w:val="24"/>
          <w:u w:color="000000"/>
        </w:rPr>
        <w:t xml:space="preserve"> </w:t>
      </w:r>
    </w:p>
    <w:p w:rsidR="00915F5B" w:rsidRDefault="00915F5B" w:rsidP="00F72A5A">
      <w:pPr>
        <w:pStyle w:val="Default"/>
        <w:ind w:left="720" w:hanging="720"/>
        <w:rPr>
          <w:rFonts w:ascii="Cambria" w:hAnsi="Cambria"/>
          <w:sz w:val="24"/>
          <w:szCs w:val="24"/>
          <w:u w:color="000000"/>
        </w:rPr>
      </w:pPr>
    </w:p>
    <w:p w:rsidR="00915F5B" w:rsidRPr="00EB2BB1" w:rsidRDefault="00915F5B" w:rsidP="00F72A5A">
      <w:pPr>
        <w:pStyle w:val="Default"/>
        <w:ind w:left="720" w:hanging="720"/>
        <w:rPr>
          <w:rFonts w:ascii="Cambria" w:hAnsi="Cambria"/>
          <w:b/>
          <w:sz w:val="24"/>
          <w:szCs w:val="24"/>
          <w:u w:color="000000"/>
        </w:rPr>
      </w:pPr>
      <w:r w:rsidRPr="00EB2BB1">
        <w:rPr>
          <w:rFonts w:ascii="Cambria" w:hAnsi="Cambria"/>
          <w:b/>
          <w:sz w:val="24"/>
          <w:szCs w:val="24"/>
        </w:rPr>
        <w:t xml:space="preserve">Drexel Center for Hunger Free Communities: </w:t>
      </w:r>
      <w:hyperlink r:id="rId41" w:history="1">
        <w:r w:rsidRPr="00EB2BB1">
          <w:rPr>
            <w:rStyle w:val="Hyperlink2"/>
            <w:rFonts w:ascii="Cambria" w:hAnsi="Cambria"/>
            <w:b/>
            <w:sz w:val="24"/>
            <w:szCs w:val="24"/>
          </w:rPr>
          <w:t>http://www.centerforhungerfreecommunities.org</w:t>
        </w:r>
      </w:hyperlink>
      <w:r w:rsidRPr="00EB2BB1">
        <w:rPr>
          <w:rStyle w:val="Hyperlink2"/>
          <w:rFonts w:ascii="Cambria" w:hAnsi="Cambria"/>
          <w:b/>
          <w:sz w:val="24"/>
          <w:szCs w:val="24"/>
        </w:rPr>
        <w:t xml:space="preserve"> </w:t>
      </w:r>
    </w:p>
    <w:p w:rsidR="00413BDC" w:rsidRDefault="00413BDC" w:rsidP="00F72A5A">
      <w:pPr>
        <w:pStyle w:val="Default"/>
        <w:ind w:left="720" w:hanging="720"/>
        <w:rPr>
          <w:rFonts w:ascii="Cambria" w:hAnsi="Cambria"/>
          <w:sz w:val="24"/>
          <w:szCs w:val="24"/>
          <w:u w:color="000000"/>
        </w:rPr>
      </w:pPr>
    </w:p>
    <w:p w:rsidR="00413BDC" w:rsidRPr="00413BDC" w:rsidRDefault="00413BDC" w:rsidP="00413BDC">
      <w:pPr>
        <w:pStyle w:val="Default"/>
        <w:ind w:left="720" w:hanging="720"/>
        <w:rPr>
          <w:rStyle w:val="Link"/>
          <w:rFonts w:ascii="Cambria" w:hAnsi="Cambria"/>
          <w:b/>
          <w:color w:val="000000"/>
          <w:sz w:val="24"/>
          <w:szCs w:val="24"/>
          <w:u w:val="none" w:color="000000"/>
        </w:rPr>
      </w:pPr>
      <w:r w:rsidRPr="00413BDC">
        <w:rPr>
          <w:rFonts w:ascii="Cambria" w:hAnsi="Cambria"/>
          <w:b/>
          <w:sz w:val="24"/>
          <w:szCs w:val="24"/>
          <w:u w:color="000000"/>
        </w:rPr>
        <w:lastRenderedPageBreak/>
        <w:t xml:space="preserve">Eliot, K.A., &amp; Kolasa, K.M. (2015). The value in interprofessional, collaborative-ready nutrition and dietetics practitioners. </w:t>
      </w:r>
      <w:r w:rsidRPr="00413BDC">
        <w:rPr>
          <w:rFonts w:ascii="Cambria" w:hAnsi="Cambria"/>
          <w:b/>
          <w:i/>
          <w:sz w:val="24"/>
          <w:szCs w:val="24"/>
          <w:u w:color="000000"/>
        </w:rPr>
        <w:t>Journal of the Academy of Nutrition and Dietetics, 115</w:t>
      </w:r>
      <w:r w:rsidRPr="00413BDC">
        <w:rPr>
          <w:rFonts w:ascii="Cambria" w:hAnsi="Cambria"/>
          <w:b/>
          <w:sz w:val="24"/>
          <w:szCs w:val="24"/>
          <w:u w:color="000000"/>
        </w:rPr>
        <w:t>(10), 1578-1588.</w:t>
      </w:r>
      <w:r>
        <w:rPr>
          <w:rFonts w:ascii="Cambria" w:hAnsi="Cambria"/>
          <w:b/>
          <w:sz w:val="24"/>
          <w:szCs w:val="24"/>
          <w:u w:color="000000"/>
        </w:rPr>
        <w:t xml:space="preserve"> </w:t>
      </w:r>
      <w:hyperlink r:id="rId42" w:history="1">
        <w:r w:rsidRPr="00413BDC">
          <w:rPr>
            <w:rStyle w:val="Hyperlink"/>
            <w:rFonts w:ascii="Cambria" w:hAnsi="Cambria"/>
            <w:b/>
            <w:sz w:val="24"/>
            <w:szCs w:val="24"/>
            <w:u w:color="000000"/>
          </w:rPr>
          <w:t>http://dx.doi.org/10.1016/j.jand.2015.03.025</w:t>
        </w:r>
      </w:hyperlink>
      <w:r>
        <w:rPr>
          <w:rFonts w:ascii="Cambria" w:hAnsi="Cambria"/>
          <w:sz w:val="24"/>
          <w:szCs w:val="24"/>
          <w:u w:color="000000"/>
        </w:rPr>
        <w:t xml:space="preserve"> </w:t>
      </w:r>
    </w:p>
    <w:p w:rsidR="000E46C7" w:rsidRDefault="000E46C7" w:rsidP="00F72A5A">
      <w:pPr>
        <w:pStyle w:val="Default"/>
        <w:ind w:left="720" w:hanging="720"/>
        <w:rPr>
          <w:rStyle w:val="Link"/>
          <w:rFonts w:ascii="Cambria" w:hAnsi="Cambria"/>
          <w:color w:val="000000"/>
          <w:sz w:val="24"/>
          <w:szCs w:val="24"/>
          <w:u w:val="none" w:color="000000"/>
        </w:rPr>
      </w:pPr>
    </w:p>
    <w:p w:rsidR="007A49C6" w:rsidRDefault="00666DA6" w:rsidP="00F72A5A">
      <w:pPr>
        <w:pStyle w:val="Default"/>
        <w:ind w:left="720" w:hanging="720"/>
        <w:rPr>
          <w:rStyle w:val="Link"/>
          <w:rFonts w:ascii="Cambria" w:hAnsi="Cambria"/>
          <w:color w:val="000000"/>
          <w:sz w:val="24"/>
          <w:szCs w:val="24"/>
          <w:u w:val="none" w:color="000000"/>
          <w:lang w:val="pt-PT"/>
        </w:rPr>
      </w:pPr>
      <w:r w:rsidRPr="00666DA6">
        <w:rPr>
          <w:rStyle w:val="Link"/>
          <w:rFonts w:ascii="Cambria" w:hAnsi="Cambria"/>
          <w:color w:val="000000"/>
          <w:sz w:val="24"/>
          <w:szCs w:val="24"/>
          <w:u w:val="none" w:color="000000"/>
        </w:rPr>
        <w:t xml:space="preserve">World Health Organization. (2012). Summary report: All for equity. World conference on social determinants </w:t>
      </w:r>
      <w:r w:rsidRPr="00666DA6">
        <w:rPr>
          <w:rStyle w:val="Link"/>
          <w:rFonts w:ascii="Cambria" w:hAnsi="Cambria"/>
          <w:color w:val="000000"/>
          <w:sz w:val="24"/>
          <w:szCs w:val="24"/>
          <w:u w:val="none" w:color="000000"/>
          <w:lang w:val="pt-PT"/>
        </w:rPr>
        <w:t>of health, Rio de Janeiro, Brazil, 19-21 October 2011</w:t>
      </w:r>
    </w:p>
    <w:p w:rsidR="007A49C6" w:rsidRPr="00666DA6" w:rsidRDefault="00454AF3" w:rsidP="000E46C7">
      <w:pPr>
        <w:pStyle w:val="Default"/>
        <w:ind w:firstLine="720"/>
        <w:rPr>
          <w:rFonts w:ascii="Cambria" w:eastAsia="Times" w:hAnsi="Cambria" w:cs="Times"/>
          <w:sz w:val="24"/>
          <w:szCs w:val="24"/>
        </w:rPr>
      </w:pPr>
      <w:hyperlink r:id="rId43" w:history="1">
        <w:r w:rsidR="00666DA6" w:rsidRPr="00666DA6">
          <w:rPr>
            <w:rStyle w:val="Hyperlink1"/>
            <w:rFonts w:ascii="Cambria" w:hAnsi="Cambria"/>
          </w:rPr>
          <w:t>http://www.who.int/sdhconference/resources/Conference_Summary_Report.pdf</w:t>
        </w:r>
      </w:hyperlink>
      <w:r w:rsidR="000E46C7">
        <w:rPr>
          <w:rFonts w:ascii="Cambria" w:hAnsi="Cambria"/>
          <w:sz w:val="24"/>
          <w:szCs w:val="24"/>
        </w:rPr>
        <w:t xml:space="preserve"> </w:t>
      </w:r>
    </w:p>
    <w:p w:rsidR="007A49C6" w:rsidRPr="00666DA6" w:rsidRDefault="007A49C6">
      <w:pPr>
        <w:pStyle w:val="Default"/>
        <w:rPr>
          <w:rFonts w:ascii="Cambria" w:eastAsia="Times" w:hAnsi="Cambria" w:cs="Times"/>
          <w:sz w:val="24"/>
          <w:szCs w:val="24"/>
        </w:rPr>
      </w:pPr>
    </w:p>
    <w:p w:rsidR="007A49C6" w:rsidRPr="00666DA6" w:rsidRDefault="00666DA6">
      <w:pPr>
        <w:pStyle w:val="BodyTextIndent"/>
        <w:tabs>
          <w:tab w:val="left" w:pos="1440"/>
        </w:tabs>
        <w:ind w:hanging="720"/>
        <w:rPr>
          <w:rFonts w:ascii="Cambria" w:eastAsia="Times" w:hAnsi="Cambria" w:cs="Times"/>
          <w:b/>
          <w:bCs/>
        </w:rPr>
      </w:pPr>
      <w:r w:rsidRPr="00666DA6">
        <w:rPr>
          <w:rFonts w:ascii="Cambria" w:hAnsi="Cambria"/>
          <w:b/>
          <w:bCs/>
        </w:rPr>
        <w:t>UNIQUENESS O</w:t>
      </w:r>
      <w:r w:rsidR="00413BDC">
        <w:rPr>
          <w:rFonts w:ascii="Cambria" w:hAnsi="Cambria"/>
          <w:b/>
          <w:bCs/>
        </w:rPr>
        <w:t>F MODEL</w:t>
      </w:r>
    </w:p>
    <w:p w:rsidR="00F97E84" w:rsidRDefault="00F97E84">
      <w:pPr>
        <w:pStyle w:val="BodyTextIndent"/>
        <w:tabs>
          <w:tab w:val="left" w:pos="1440"/>
        </w:tabs>
        <w:ind w:hanging="720"/>
        <w:rPr>
          <w:rFonts w:ascii="Cambria" w:hAnsi="Cambria"/>
        </w:rPr>
      </w:pPr>
    </w:p>
    <w:p w:rsidR="007A49C6" w:rsidRPr="000C0059" w:rsidRDefault="00413BDC">
      <w:pPr>
        <w:pStyle w:val="BodyTextIndent"/>
        <w:tabs>
          <w:tab w:val="left" w:pos="1440"/>
        </w:tabs>
        <w:ind w:hanging="720"/>
        <w:rPr>
          <w:rFonts w:ascii="Cambria" w:eastAsia="Times" w:hAnsi="Cambria" w:cs="Times"/>
        </w:rPr>
      </w:pPr>
      <w:r w:rsidRPr="000C0059">
        <w:rPr>
          <w:rFonts w:ascii="Cambria" w:hAnsi="Cambria"/>
        </w:rPr>
        <w:t>Dall, A. (2011). Integrated primary care and behavioral health services: Can the model s</w:t>
      </w:r>
      <w:r w:rsidR="00666DA6" w:rsidRPr="000C0059">
        <w:rPr>
          <w:rFonts w:ascii="Cambria" w:hAnsi="Cambria"/>
        </w:rPr>
        <w:t xml:space="preserve">ucceed? A literature review on models, evidence-based practices and lessons learned for community clinics and health centers, and county specialty mental health programs. </w:t>
      </w:r>
    </w:p>
    <w:p w:rsidR="007A49C6" w:rsidRPr="00666DA6" w:rsidRDefault="00666DA6">
      <w:pPr>
        <w:pStyle w:val="BodyTextIndent"/>
        <w:tabs>
          <w:tab w:val="left" w:pos="1440"/>
        </w:tabs>
        <w:ind w:hanging="720"/>
        <w:rPr>
          <w:rFonts w:ascii="Cambria" w:eastAsia="Times" w:hAnsi="Cambria" w:cs="Times"/>
        </w:rPr>
      </w:pPr>
      <w:r w:rsidRPr="000C0059">
        <w:rPr>
          <w:rFonts w:ascii="Cambria" w:eastAsia="Times" w:hAnsi="Cambria" w:cs="Times"/>
        </w:rPr>
        <w:tab/>
      </w:r>
      <w:hyperlink r:id="rId44" w:history="1">
        <w:r w:rsidR="00354E8B" w:rsidRPr="000C0059">
          <w:rPr>
            <w:rStyle w:val="Hyperlink"/>
            <w:rFonts w:ascii="Cambria" w:eastAsia="Times" w:hAnsi="Cambria" w:cs="Times"/>
            <w:u w:color="0000FF"/>
          </w:rPr>
          <w:t>http://www.ibhp.org/uploads/file/lit%20review%20integrated%20care%20final.pdf</w:t>
        </w:r>
      </w:hyperlink>
      <w:r w:rsidR="00354E8B">
        <w:rPr>
          <w:rStyle w:val="Hyperlink1"/>
          <w:rFonts w:ascii="Cambria" w:hAnsi="Cambria"/>
        </w:rPr>
        <w:t xml:space="preserve"> </w:t>
      </w:r>
      <w:r w:rsidRPr="00666DA6">
        <w:rPr>
          <w:rFonts w:ascii="Cambria" w:hAnsi="Cambria"/>
        </w:rPr>
        <w:t xml:space="preserve"> </w:t>
      </w:r>
    </w:p>
    <w:p w:rsidR="007A49C6" w:rsidRPr="00666DA6" w:rsidRDefault="007A49C6">
      <w:pPr>
        <w:pStyle w:val="BodyTextIndent"/>
        <w:tabs>
          <w:tab w:val="left" w:pos="1440"/>
        </w:tabs>
        <w:ind w:hanging="720"/>
        <w:rPr>
          <w:rFonts w:ascii="Cambria" w:eastAsia="Times" w:hAnsi="Cambria" w:cs="Times"/>
        </w:rPr>
      </w:pPr>
    </w:p>
    <w:p w:rsidR="007A49C6" w:rsidRPr="00666DA6" w:rsidRDefault="00666DA6">
      <w:pPr>
        <w:pStyle w:val="BodyTextIndent"/>
        <w:tabs>
          <w:tab w:val="left" w:pos="1440"/>
        </w:tabs>
        <w:ind w:hanging="720"/>
        <w:rPr>
          <w:rFonts w:ascii="Cambria" w:eastAsia="Times" w:hAnsi="Cambria" w:cs="Times"/>
          <w:b/>
          <w:bCs/>
        </w:rPr>
      </w:pPr>
      <w:r w:rsidRPr="00666DA6">
        <w:rPr>
          <w:rFonts w:ascii="Cambria" w:hAnsi="Cambria"/>
          <w:b/>
          <w:bCs/>
        </w:rPr>
        <w:t>EVIDENCE FOR INTEGRATION</w:t>
      </w:r>
    </w:p>
    <w:p w:rsidR="00F97E84" w:rsidRDefault="00F97E84">
      <w:pPr>
        <w:pStyle w:val="Default"/>
        <w:rPr>
          <w:rFonts w:ascii="Cambria" w:hAnsi="Cambria"/>
          <w:sz w:val="24"/>
          <w:szCs w:val="24"/>
          <w:lang w:val="de-DE"/>
        </w:rPr>
      </w:pPr>
    </w:p>
    <w:p w:rsidR="007A49C6" w:rsidRPr="00056FCA" w:rsidRDefault="00666DA6">
      <w:pPr>
        <w:pStyle w:val="Default"/>
        <w:rPr>
          <w:rFonts w:ascii="Cambria" w:eastAsia="Times" w:hAnsi="Cambria" w:cs="Times"/>
          <w:sz w:val="24"/>
          <w:szCs w:val="24"/>
        </w:rPr>
      </w:pPr>
      <w:r w:rsidRPr="00056FCA">
        <w:rPr>
          <w:rFonts w:ascii="Cambria" w:hAnsi="Cambria"/>
          <w:sz w:val="24"/>
          <w:szCs w:val="24"/>
          <w:lang w:val="de-DE"/>
        </w:rPr>
        <w:t>Bondevik, G. T., Holst, L., Haugland, M., Baerheim, A., &amp; Raaheim</w:t>
      </w:r>
      <w:r w:rsidR="000E46C7" w:rsidRPr="00056FCA">
        <w:rPr>
          <w:rFonts w:ascii="Cambria" w:hAnsi="Cambria"/>
          <w:sz w:val="24"/>
          <w:szCs w:val="24"/>
          <w:lang w:val="de-DE"/>
        </w:rPr>
        <w:t>, A. (2015). Interprofessional w</w:t>
      </w:r>
      <w:r w:rsidRPr="00056FCA">
        <w:rPr>
          <w:rFonts w:ascii="Cambria" w:hAnsi="Cambria"/>
          <w:sz w:val="24"/>
          <w:szCs w:val="24"/>
          <w:lang w:val="de-DE"/>
        </w:rPr>
        <w:t xml:space="preserve">orkplace </w:t>
      </w:r>
    </w:p>
    <w:p w:rsidR="007A49C6" w:rsidRPr="00056FCA" w:rsidRDefault="00666DA6">
      <w:pPr>
        <w:pStyle w:val="Default"/>
        <w:rPr>
          <w:rFonts w:ascii="Cambria" w:eastAsia="Times" w:hAnsi="Cambria" w:cs="Times"/>
          <w:sz w:val="24"/>
          <w:szCs w:val="24"/>
        </w:rPr>
      </w:pPr>
      <w:r w:rsidRPr="00056FCA">
        <w:rPr>
          <w:rFonts w:ascii="Cambria" w:eastAsia="Times" w:hAnsi="Cambria" w:cs="Times"/>
          <w:sz w:val="24"/>
          <w:szCs w:val="24"/>
        </w:rPr>
        <w:tab/>
      </w:r>
      <w:r w:rsidR="000E46C7" w:rsidRPr="00056FCA">
        <w:rPr>
          <w:rFonts w:ascii="Cambria" w:hAnsi="Cambria"/>
          <w:sz w:val="24"/>
          <w:szCs w:val="24"/>
        </w:rPr>
        <w:t>learning in primary c</w:t>
      </w:r>
      <w:r w:rsidRPr="00056FCA">
        <w:rPr>
          <w:rFonts w:ascii="Cambria" w:hAnsi="Cambria"/>
          <w:sz w:val="24"/>
          <w:szCs w:val="24"/>
        </w:rPr>
        <w:t xml:space="preserve">are: Students </w:t>
      </w:r>
      <w:r w:rsidR="000E46C7" w:rsidRPr="00056FCA">
        <w:rPr>
          <w:rFonts w:ascii="Cambria" w:hAnsi="Cambria"/>
          <w:sz w:val="24"/>
          <w:szCs w:val="24"/>
        </w:rPr>
        <w:t>from different health professions work in teams in real-l</w:t>
      </w:r>
      <w:r w:rsidRPr="00056FCA">
        <w:rPr>
          <w:rFonts w:ascii="Cambria" w:hAnsi="Cambria"/>
          <w:sz w:val="24"/>
          <w:szCs w:val="24"/>
        </w:rPr>
        <w:t xml:space="preserve">ife </w:t>
      </w:r>
    </w:p>
    <w:p w:rsidR="007A49C6" w:rsidRPr="00056FCA" w:rsidRDefault="00666DA6">
      <w:pPr>
        <w:pStyle w:val="Default"/>
        <w:rPr>
          <w:rFonts w:ascii="Cambria" w:eastAsia="Times" w:hAnsi="Cambria" w:cs="Times"/>
          <w:sz w:val="24"/>
          <w:szCs w:val="24"/>
        </w:rPr>
      </w:pPr>
      <w:r w:rsidRPr="00056FCA">
        <w:rPr>
          <w:rFonts w:ascii="Cambria" w:eastAsia="Times" w:hAnsi="Cambria" w:cs="Times"/>
          <w:sz w:val="24"/>
          <w:szCs w:val="24"/>
        </w:rPr>
        <w:tab/>
      </w:r>
      <w:r w:rsidR="000E46C7" w:rsidRPr="00056FCA">
        <w:rPr>
          <w:rFonts w:ascii="Cambria" w:hAnsi="Cambria"/>
          <w:sz w:val="24"/>
          <w:szCs w:val="24"/>
        </w:rPr>
        <w:t>s</w:t>
      </w:r>
      <w:r w:rsidRPr="00056FCA">
        <w:rPr>
          <w:rFonts w:ascii="Cambria" w:hAnsi="Cambria"/>
          <w:sz w:val="24"/>
          <w:szCs w:val="24"/>
        </w:rPr>
        <w:t xml:space="preserve">ettings. </w:t>
      </w:r>
      <w:r w:rsidRPr="00056FCA">
        <w:rPr>
          <w:rFonts w:ascii="Cambria" w:hAnsi="Cambria"/>
          <w:i/>
          <w:sz w:val="24"/>
          <w:szCs w:val="24"/>
        </w:rPr>
        <w:t xml:space="preserve">International Journal </w:t>
      </w:r>
      <w:r w:rsidR="000E46C7" w:rsidRPr="00056FCA">
        <w:rPr>
          <w:rFonts w:ascii="Cambria" w:hAnsi="Cambria"/>
          <w:i/>
          <w:sz w:val="24"/>
          <w:szCs w:val="24"/>
        </w:rPr>
        <w:t>of</w:t>
      </w:r>
      <w:r w:rsidRPr="00056FCA">
        <w:rPr>
          <w:rFonts w:ascii="Cambria" w:hAnsi="Cambria"/>
          <w:i/>
          <w:sz w:val="24"/>
          <w:szCs w:val="24"/>
        </w:rPr>
        <w:t xml:space="preserve"> Teaching </w:t>
      </w:r>
      <w:r w:rsidR="000E46C7" w:rsidRPr="00056FCA">
        <w:rPr>
          <w:rFonts w:ascii="Cambria" w:hAnsi="Cambria"/>
          <w:i/>
          <w:sz w:val="24"/>
          <w:szCs w:val="24"/>
        </w:rPr>
        <w:t>and</w:t>
      </w:r>
      <w:r w:rsidRPr="00056FCA">
        <w:rPr>
          <w:rFonts w:ascii="Cambria" w:hAnsi="Cambria"/>
          <w:i/>
          <w:sz w:val="24"/>
          <w:szCs w:val="24"/>
        </w:rPr>
        <w:t xml:space="preserve"> Learning </w:t>
      </w:r>
      <w:r w:rsidR="000E46C7" w:rsidRPr="00056FCA">
        <w:rPr>
          <w:rFonts w:ascii="Cambria" w:hAnsi="Cambria"/>
          <w:i/>
          <w:sz w:val="24"/>
          <w:szCs w:val="24"/>
        </w:rPr>
        <w:t>in</w:t>
      </w:r>
      <w:r w:rsidRPr="00056FCA">
        <w:rPr>
          <w:rFonts w:ascii="Cambria" w:hAnsi="Cambria"/>
          <w:i/>
          <w:sz w:val="24"/>
          <w:szCs w:val="24"/>
        </w:rPr>
        <w:t xml:space="preserve"> Higher Education, 27</w:t>
      </w:r>
      <w:r w:rsidRPr="00056FCA">
        <w:rPr>
          <w:rFonts w:ascii="Cambria" w:hAnsi="Cambria"/>
          <w:sz w:val="24"/>
          <w:szCs w:val="24"/>
        </w:rPr>
        <w:t>(2), 175-182.</w:t>
      </w:r>
    </w:p>
    <w:p w:rsidR="007A49C6" w:rsidRPr="00666DA6" w:rsidRDefault="00666DA6">
      <w:pPr>
        <w:pStyle w:val="Default"/>
        <w:rPr>
          <w:rFonts w:ascii="Cambria" w:eastAsia="Times" w:hAnsi="Cambria" w:cs="Times"/>
          <w:sz w:val="24"/>
          <w:szCs w:val="24"/>
        </w:rPr>
      </w:pPr>
      <w:r w:rsidRPr="00666DA6">
        <w:rPr>
          <w:rFonts w:ascii="Cambria" w:eastAsia="Times" w:hAnsi="Cambria" w:cs="Times"/>
          <w:sz w:val="24"/>
          <w:szCs w:val="24"/>
        </w:rPr>
        <w:tab/>
      </w:r>
      <w:hyperlink r:id="rId45" w:history="1">
        <w:r w:rsidRPr="00666DA6">
          <w:rPr>
            <w:rStyle w:val="Hyperlink2"/>
            <w:rFonts w:ascii="Cambria" w:hAnsi="Cambria"/>
            <w:sz w:val="24"/>
            <w:szCs w:val="24"/>
          </w:rPr>
          <w:t>http://files.eric.ed.gov/fulltext/EJ1082874.pdf</w:t>
        </w:r>
      </w:hyperlink>
    </w:p>
    <w:p w:rsidR="007A49C6" w:rsidRPr="00666DA6" w:rsidRDefault="007A49C6">
      <w:pPr>
        <w:pStyle w:val="Default"/>
        <w:ind w:left="720"/>
        <w:rPr>
          <w:rFonts w:ascii="Cambria" w:eastAsia="Times" w:hAnsi="Cambria" w:cs="Times"/>
          <w:sz w:val="24"/>
          <w:szCs w:val="24"/>
        </w:rPr>
      </w:pPr>
    </w:p>
    <w:p w:rsidR="007A49C6" w:rsidRPr="00413BDC" w:rsidRDefault="000E46C7" w:rsidP="00413BDC">
      <w:pPr>
        <w:rPr>
          <w:rFonts w:ascii="Cambria" w:eastAsia="Times New Roman" w:hAnsi="Cambria"/>
          <w:b/>
          <w:bCs/>
          <w:color w:val="000000"/>
          <w:u w:color="000000"/>
        </w:rPr>
      </w:pPr>
      <w:r>
        <w:rPr>
          <w:rFonts w:ascii="Cambria" w:hAnsi="Cambria"/>
          <w:b/>
          <w:bCs/>
        </w:rPr>
        <w:t xml:space="preserve">FACILITATORS AND </w:t>
      </w:r>
      <w:r w:rsidR="00666DA6" w:rsidRPr="00666DA6">
        <w:rPr>
          <w:rFonts w:ascii="Cambria" w:hAnsi="Cambria"/>
          <w:b/>
          <w:bCs/>
        </w:rPr>
        <w:t>BARRIERS</w:t>
      </w:r>
    </w:p>
    <w:p w:rsidR="000E46C7" w:rsidRDefault="000E46C7">
      <w:pPr>
        <w:pStyle w:val="BodyTextIndent"/>
        <w:tabs>
          <w:tab w:val="left" w:pos="1440"/>
        </w:tabs>
        <w:ind w:hanging="720"/>
        <w:rPr>
          <w:rFonts w:ascii="Cambria" w:hAnsi="Cambria"/>
        </w:rPr>
      </w:pPr>
    </w:p>
    <w:p w:rsidR="007A49C6" w:rsidRPr="00666DA6" w:rsidRDefault="002345F6">
      <w:pPr>
        <w:pStyle w:val="BodyTextIndent"/>
        <w:tabs>
          <w:tab w:val="left" w:pos="1440"/>
        </w:tabs>
        <w:ind w:hanging="720"/>
        <w:rPr>
          <w:rFonts w:ascii="Cambria" w:eastAsia="Times" w:hAnsi="Cambria" w:cs="Times"/>
        </w:rPr>
      </w:pPr>
      <w:r w:rsidRPr="00056FCA">
        <w:rPr>
          <w:rFonts w:ascii="Cambria" w:hAnsi="Cambria"/>
          <w:b/>
        </w:rPr>
        <w:t>Ely, L. T. (2015). Nurse-managed c</w:t>
      </w:r>
      <w:r w:rsidR="00666DA6" w:rsidRPr="00056FCA">
        <w:rPr>
          <w:rFonts w:ascii="Cambria" w:hAnsi="Cambria"/>
          <w:b/>
        </w:rPr>
        <w:t xml:space="preserve">linics: Barriers </w:t>
      </w:r>
      <w:r w:rsidR="000E46C7" w:rsidRPr="00056FCA">
        <w:rPr>
          <w:rFonts w:ascii="Cambria" w:hAnsi="Cambria"/>
          <w:b/>
        </w:rPr>
        <w:t>and</w:t>
      </w:r>
      <w:r w:rsidRPr="00056FCA">
        <w:rPr>
          <w:rFonts w:ascii="Cambria" w:hAnsi="Cambria"/>
          <w:b/>
        </w:rPr>
        <w:t xml:space="preserve"> benefits toward financial sustainability when integrating primary care and mental health. </w:t>
      </w:r>
      <w:r w:rsidRPr="00056FCA">
        <w:rPr>
          <w:rFonts w:ascii="Cambria" w:hAnsi="Cambria"/>
          <w:b/>
          <w:i/>
        </w:rPr>
        <w:t>Nursing Economics</w:t>
      </w:r>
      <w:r w:rsidR="00666DA6" w:rsidRPr="00056FCA">
        <w:rPr>
          <w:rFonts w:ascii="Cambria" w:hAnsi="Cambria"/>
          <w:b/>
          <w:i/>
        </w:rPr>
        <w:t>, 33</w:t>
      </w:r>
      <w:r w:rsidR="00666DA6" w:rsidRPr="00056FCA">
        <w:rPr>
          <w:rFonts w:ascii="Cambria" w:hAnsi="Cambria"/>
          <w:b/>
        </w:rPr>
        <w:t>(4), 193-203.</w:t>
      </w:r>
      <w:r w:rsidR="005F7512">
        <w:rPr>
          <w:rFonts w:ascii="Cambria" w:hAnsi="Cambria"/>
        </w:rPr>
        <w:t xml:space="preserve"> </w:t>
      </w:r>
      <w:r w:rsidR="00056FCA">
        <w:rPr>
          <w:rFonts w:ascii="Cambria" w:hAnsi="Cambria"/>
        </w:rPr>
        <w:t xml:space="preserve">      </w:t>
      </w:r>
      <w:r w:rsidR="005F7512">
        <w:rPr>
          <w:rFonts w:ascii="Cambria" w:hAnsi="Cambria"/>
        </w:rPr>
        <w:t>(e-reserve)</w:t>
      </w:r>
    </w:p>
    <w:p w:rsidR="007A49C6" w:rsidRPr="00666DA6" w:rsidRDefault="007A49C6" w:rsidP="00915F5B">
      <w:pPr>
        <w:pStyle w:val="BodyTextIndent"/>
        <w:tabs>
          <w:tab w:val="left" w:pos="1440"/>
        </w:tabs>
        <w:ind w:left="0"/>
        <w:rPr>
          <w:rFonts w:ascii="Cambria" w:eastAsia="Times" w:hAnsi="Cambria" w:cs="Times"/>
          <w:color w:val="008F51"/>
        </w:rPr>
      </w:pPr>
    </w:p>
    <w:p w:rsidR="007A49C6" w:rsidRPr="00BC710E" w:rsidRDefault="00F4102A">
      <w:pPr>
        <w:pStyle w:val="BodyTextIndent"/>
        <w:ind w:left="0"/>
        <w:rPr>
          <w:rFonts w:ascii="Cambria" w:eastAsia="Times" w:hAnsi="Cambria" w:cs="Times"/>
          <w:b/>
          <w:bCs/>
          <w:color w:val="0000FF"/>
        </w:rPr>
      </w:pPr>
      <w:r w:rsidRPr="00BC710E">
        <w:rPr>
          <w:rFonts w:ascii="Cambria" w:hAnsi="Cambria"/>
          <w:b/>
          <w:bCs/>
          <w:color w:val="0000FF"/>
        </w:rPr>
        <w:t>Module 2</w:t>
      </w:r>
      <w:r w:rsidR="00177C04" w:rsidRPr="00BC710E">
        <w:rPr>
          <w:rFonts w:ascii="Cambria" w:hAnsi="Cambria"/>
          <w:b/>
          <w:bCs/>
          <w:color w:val="0000FF"/>
        </w:rPr>
        <w:t xml:space="preserve"> (Day 1, 1 – 4 pm)</w:t>
      </w:r>
      <w:r w:rsidRPr="00BC710E">
        <w:rPr>
          <w:rFonts w:ascii="Cambria" w:hAnsi="Cambria"/>
          <w:b/>
          <w:bCs/>
          <w:color w:val="0000FF"/>
        </w:rPr>
        <w:t xml:space="preserve">: </w:t>
      </w:r>
      <w:r w:rsidR="00666DA6" w:rsidRPr="00BC710E">
        <w:rPr>
          <w:rFonts w:ascii="Cambria" w:hAnsi="Cambria"/>
          <w:b/>
          <w:bCs/>
          <w:color w:val="0000FF"/>
        </w:rPr>
        <w:t>Theories, Perspectives, and Practice Models in Integrated Healthcare</w:t>
      </w:r>
    </w:p>
    <w:p w:rsidR="007A49C6" w:rsidRPr="00BC710E" w:rsidRDefault="00666DA6">
      <w:pPr>
        <w:pStyle w:val="BodyTextIndent"/>
        <w:numPr>
          <w:ilvl w:val="4"/>
          <w:numId w:val="14"/>
        </w:numPr>
        <w:rPr>
          <w:rFonts w:ascii="Cambria" w:eastAsia="Times" w:hAnsi="Cambria" w:cs="Times"/>
          <w:bCs/>
          <w:color w:val="0000FF"/>
        </w:rPr>
      </w:pPr>
      <w:r w:rsidRPr="00BC710E">
        <w:rPr>
          <w:rFonts w:ascii="Cambria" w:hAnsi="Cambria"/>
          <w:bCs/>
          <w:color w:val="0000FF"/>
        </w:rPr>
        <w:t>BioPsychoSocialSpiritual</w:t>
      </w:r>
    </w:p>
    <w:p w:rsidR="00F4102A" w:rsidRPr="00BC710E" w:rsidRDefault="00F4102A" w:rsidP="00F4102A">
      <w:pPr>
        <w:pStyle w:val="BodyTextIndent"/>
        <w:numPr>
          <w:ilvl w:val="4"/>
          <w:numId w:val="14"/>
        </w:numPr>
        <w:rPr>
          <w:rFonts w:ascii="Cambria" w:eastAsia="Times" w:hAnsi="Cambria" w:cs="Times"/>
          <w:bCs/>
          <w:color w:val="0000FF"/>
        </w:rPr>
      </w:pPr>
      <w:r w:rsidRPr="00BC710E">
        <w:rPr>
          <w:rFonts w:ascii="Cambria" w:hAnsi="Cambria"/>
          <w:bCs/>
          <w:color w:val="0000FF"/>
        </w:rPr>
        <w:t>Self-determination Theory</w:t>
      </w:r>
    </w:p>
    <w:p w:rsidR="007A49C6" w:rsidRPr="00BC710E" w:rsidRDefault="00666DA6">
      <w:pPr>
        <w:pStyle w:val="BodyTextIndent"/>
        <w:numPr>
          <w:ilvl w:val="4"/>
          <w:numId w:val="14"/>
        </w:numPr>
        <w:rPr>
          <w:rFonts w:ascii="Cambria" w:eastAsia="Times" w:hAnsi="Cambria" w:cs="Times"/>
          <w:bCs/>
          <w:color w:val="0000FF"/>
        </w:rPr>
      </w:pPr>
      <w:r w:rsidRPr="00BC710E">
        <w:rPr>
          <w:rFonts w:ascii="Cambria" w:hAnsi="Cambria"/>
          <w:bCs/>
          <w:color w:val="0000FF"/>
        </w:rPr>
        <w:t>Strengths/Resiliency/Empowerment</w:t>
      </w:r>
    </w:p>
    <w:p w:rsidR="00F4102A" w:rsidRPr="00BC710E" w:rsidRDefault="00F4102A" w:rsidP="00F4102A">
      <w:pPr>
        <w:pStyle w:val="BodyTextIndent"/>
        <w:numPr>
          <w:ilvl w:val="4"/>
          <w:numId w:val="14"/>
        </w:numPr>
        <w:rPr>
          <w:rFonts w:ascii="Cambria" w:eastAsia="Times" w:hAnsi="Cambria" w:cs="Times"/>
          <w:bCs/>
          <w:color w:val="0000FF"/>
        </w:rPr>
      </w:pPr>
      <w:r w:rsidRPr="00BC710E">
        <w:rPr>
          <w:rFonts w:ascii="Cambria" w:hAnsi="Cambria"/>
          <w:bCs/>
          <w:color w:val="0000FF"/>
        </w:rPr>
        <w:t>Stress/</w:t>
      </w:r>
      <w:r w:rsidR="00666DA6" w:rsidRPr="00BC710E">
        <w:rPr>
          <w:rFonts w:ascii="Cambria" w:hAnsi="Cambria"/>
          <w:bCs/>
          <w:color w:val="0000FF"/>
        </w:rPr>
        <w:t>Vulnerabilit</w:t>
      </w:r>
      <w:r w:rsidRPr="00BC710E">
        <w:rPr>
          <w:rFonts w:ascii="Cambria" w:hAnsi="Cambria"/>
          <w:bCs/>
          <w:color w:val="0000FF"/>
        </w:rPr>
        <w:t>y Model</w:t>
      </w:r>
    </w:p>
    <w:p w:rsidR="007A49C6" w:rsidRPr="00BC710E" w:rsidRDefault="00F4102A" w:rsidP="00F4102A">
      <w:pPr>
        <w:pStyle w:val="BodyTextIndent"/>
        <w:numPr>
          <w:ilvl w:val="4"/>
          <w:numId w:val="14"/>
        </w:numPr>
        <w:rPr>
          <w:rFonts w:ascii="Cambria" w:eastAsia="Times" w:hAnsi="Cambria" w:cs="Times"/>
          <w:bCs/>
          <w:color w:val="0000FF"/>
        </w:rPr>
      </w:pPr>
      <w:r w:rsidRPr="00BC710E">
        <w:rPr>
          <w:rStyle w:val="PageNumber"/>
          <w:rFonts w:ascii="Cambria" w:hAnsi="Cambria"/>
          <w:bCs/>
          <w:color w:val="0000FF"/>
          <w:u w:color="FF0000"/>
          <w:shd w:val="clear" w:color="auto" w:fill="FEFFFF"/>
        </w:rPr>
        <w:t>Chronic Care M</w:t>
      </w:r>
      <w:r w:rsidR="00666DA6" w:rsidRPr="00BC710E">
        <w:rPr>
          <w:rStyle w:val="PageNumber"/>
          <w:rFonts w:ascii="Cambria" w:hAnsi="Cambria"/>
          <w:bCs/>
          <w:color w:val="0000FF"/>
          <w:u w:color="FF0000"/>
          <w:shd w:val="clear" w:color="auto" w:fill="FEFFFF"/>
        </w:rPr>
        <w:t>odel/ Health Self-management</w:t>
      </w:r>
    </w:p>
    <w:p w:rsidR="007A49C6" w:rsidRPr="00BC710E" w:rsidRDefault="00666DA6">
      <w:pPr>
        <w:pStyle w:val="BodyTextIndent"/>
        <w:numPr>
          <w:ilvl w:val="4"/>
          <w:numId w:val="14"/>
        </w:numPr>
        <w:rPr>
          <w:rFonts w:ascii="Cambria" w:eastAsia="Times" w:hAnsi="Cambria" w:cs="Times"/>
          <w:bCs/>
          <w:color w:val="auto"/>
        </w:rPr>
      </w:pPr>
      <w:r w:rsidRPr="00BC710E">
        <w:rPr>
          <w:rFonts w:ascii="Cambria" w:hAnsi="Cambria"/>
          <w:bCs/>
          <w:color w:val="0000FF"/>
        </w:rPr>
        <w:t>Medical Home Model</w:t>
      </w:r>
    </w:p>
    <w:p w:rsidR="007A49C6" w:rsidRPr="00666DA6" w:rsidRDefault="007A49C6">
      <w:pPr>
        <w:pStyle w:val="BodyTextIndent"/>
        <w:tabs>
          <w:tab w:val="left" w:pos="1440"/>
        </w:tabs>
        <w:ind w:hanging="720"/>
        <w:rPr>
          <w:rFonts w:ascii="Cambria" w:eastAsia="Times" w:hAnsi="Cambria" w:cs="Times"/>
          <w:b/>
          <w:bCs/>
        </w:rPr>
      </w:pPr>
    </w:p>
    <w:p w:rsidR="007A49C6" w:rsidRPr="005F7512" w:rsidRDefault="00666DA6">
      <w:pPr>
        <w:pStyle w:val="BodyTextIndent"/>
        <w:tabs>
          <w:tab w:val="left" w:pos="1440"/>
        </w:tabs>
        <w:ind w:hanging="720"/>
        <w:rPr>
          <w:rFonts w:ascii="Cambria" w:eastAsia="Times" w:hAnsi="Cambria" w:cs="Times"/>
          <w:bCs/>
          <w:iCs/>
        </w:rPr>
      </w:pPr>
      <w:r w:rsidRPr="005F7512">
        <w:rPr>
          <w:rFonts w:ascii="Cambria" w:hAnsi="Cambria"/>
          <w:b/>
          <w:bCs/>
          <w:iCs/>
        </w:rPr>
        <w:t>Required Readings</w:t>
      </w:r>
      <w:r w:rsidR="005F7512" w:rsidRPr="005F7512">
        <w:rPr>
          <w:rFonts w:ascii="Cambria" w:hAnsi="Cambria"/>
          <w:bCs/>
          <w:iCs/>
        </w:rPr>
        <w:t>/</w:t>
      </w:r>
      <w:r w:rsidR="005F7512">
        <w:rPr>
          <w:rFonts w:ascii="Cambria" w:hAnsi="Cambria"/>
          <w:bCs/>
          <w:iCs/>
        </w:rPr>
        <w:t>Recommended Readings</w:t>
      </w:r>
    </w:p>
    <w:p w:rsidR="005F7512" w:rsidRDefault="005F7512">
      <w:pPr>
        <w:pStyle w:val="BodyTextIndent"/>
        <w:tabs>
          <w:tab w:val="left" w:pos="1440"/>
        </w:tabs>
        <w:ind w:hanging="720"/>
        <w:rPr>
          <w:rFonts w:ascii="Cambria" w:hAnsi="Cambria"/>
          <w:b/>
          <w:bCs/>
        </w:rPr>
      </w:pPr>
    </w:p>
    <w:p w:rsidR="007A49C6" w:rsidRPr="00666DA6" w:rsidRDefault="00666DA6">
      <w:pPr>
        <w:pStyle w:val="BodyTextIndent"/>
        <w:tabs>
          <w:tab w:val="left" w:pos="1440"/>
        </w:tabs>
        <w:ind w:hanging="720"/>
        <w:rPr>
          <w:rFonts w:ascii="Cambria" w:eastAsia="Times" w:hAnsi="Cambria" w:cs="Times"/>
          <w:b/>
          <w:bCs/>
        </w:rPr>
      </w:pPr>
      <w:r w:rsidRPr="00666DA6">
        <w:rPr>
          <w:rFonts w:ascii="Cambria" w:hAnsi="Cambria"/>
          <w:b/>
          <w:bCs/>
        </w:rPr>
        <w:t>BIOPSYCHOSOCIALSPIRITUAL</w:t>
      </w:r>
      <w:r w:rsidR="00177C04">
        <w:rPr>
          <w:rFonts w:ascii="Cambria" w:hAnsi="Cambria"/>
          <w:b/>
          <w:bCs/>
        </w:rPr>
        <w:t xml:space="preserve"> PERSPECTIVE</w:t>
      </w:r>
    </w:p>
    <w:p w:rsidR="005F7512" w:rsidRDefault="005F7512" w:rsidP="005F7512">
      <w:pPr>
        <w:pStyle w:val="BodyTextIndent"/>
        <w:tabs>
          <w:tab w:val="left" w:pos="1440"/>
        </w:tabs>
        <w:ind w:left="0"/>
        <w:rPr>
          <w:rFonts w:ascii="Cambria" w:hAnsi="Cambria"/>
        </w:rPr>
      </w:pPr>
    </w:p>
    <w:p w:rsidR="007A49C6" w:rsidRPr="00666DA6" w:rsidRDefault="007773CF" w:rsidP="0014118A">
      <w:pPr>
        <w:pStyle w:val="BodyTextIndent"/>
        <w:tabs>
          <w:tab w:val="left" w:pos="1440"/>
        </w:tabs>
        <w:ind w:left="1440" w:hanging="1440"/>
        <w:rPr>
          <w:rFonts w:ascii="Cambria" w:eastAsia="Times" w:hAnsi="Cambria" w:cs="Times"/>
        </w:rPr>
      </w:pPr>
      <w:r>
        <w:rPr>
          <w:rFonts w:ascii="Cambria" w:hAnsi="Cambria"/>
        </w:rPr>
        <w:t xml:space="preserve">Institute of Medicine, </w:t>
      </w:r>
      <w:r w:rsidR="00666DA6" w:rsidRPr="00666DA6">
        <w:rPr>
          <w:rFonts w:ascii="Cambria" w:hAnsi="Cambria"/>
        </w:rPr>
        <w:t>Committee on Health and Behavior: Research, Practice, and Policy</w:t>
      </w:r>
      <w:r>
        <w:rPr>
          <w:rFonts w:ascii="Cambria" w:hAnsi="Cambria"/>
        </w:rPr>
        <w:t>, Board on Neuroscience and Behavioral Health</w:t>
      </w:r>
      <w:r w:rsidR="00666DA6" w:rsidRPr="00666DA6">
        <w:rPr>
          <w:rFonts w:ascii="Cambria" w:hAnsi="Cambria"/>
        </w:rPr>
        <w:t>.</w:t>
      </w:r>
      <w:r>
        <w:rPr>
          <w:rFonts w:ascii="Cambria" w:hAnsi="Cambria"/>
        </w:rPr>
        <w:t xml:space="preserve"> (2001).</w:t>
      </w:r>
      <w:r w:rsidR="00666DA6" w:rsidRPr="00666DA6">
        <w:rPr>
          <w:rFonts w:ascii="Cambria" w:hAnsi="Cambria"/>
        </w:rPr>
        <w:t xml:space="preserve"> </w:t>
      </w:r>
      <w:r w:rsidRPr="007773CF">
        <w:rPr>
          <w:rFonts w:ascii="Cambria" w:hAnsi="Cambria"/>
          <w:i/>
        </w:rPr>
        <w:t>Health and behavior: The interplay of biological, behavioral, and societal influences</w:t>
      </w:r>
      <w:r>
        <w:rPr>
          <w:rFonts w:ascii="Cambria" w:hAnsi="Cambria"/>
        </w:rPr>
        <w:t xml:space="preserve">. Washington </w:t>
      </w:r>
      <w:r w:rsidR="0014118A">
        <w:rPr>
          <w:rFonts w:ascii="Cambria" w:hAnsi="Cambria"/>
        </w:rPr>
        <w:t>(DC): National Academies Press.</w:t>
      </w:r>
    </w:p>
    <w:p w:rsidR="007A49C6" w:rsidRDefault="0014118A" w:rsidP="0014118A">
      <w:pPr>
        <w:pStyle w:val="BodyTextIndent"/>
        <w:tabs>
          <w:tab w:val="left" w:pos="1440"/>
        </w:tabs>
        <w:ind w:left="1440" w:hanging="1440"/>
        <w:rPr>
          <w:rFonts w:ascii="Cambria" w:hAnsi="Cambria"/>
        </w:rPr>
      </w:pPr>
      <w:r>
        <w:tab/>
      </w:r>
      <w:hyperlink r:id="rId46" w:history="1">
        <w:r w:rsidR="00666DA6" w:rsidRPr="00666DA6">
          <w:rPr>
            <w:rStyle w:val="Hyperlink1"/>
            <w:rFonts w:ascii="Cambria" w:hAnsi="Cambria"/>
          </w:rPr>
          <w:t>http://www.ncbi.nlm.nih.gov/books/NBK43743/</w:t>
        </w:r>
      </w:hyperlink>
      <w:r w:rsidR="00666DA6" w:rsidRPr="00666DA6">
        <w:rPr>
          <w:rFonts w:ascii="Cambria" w:hAnsi="Cambria"/>
        </w:rPr>
        <w:t xml:space="preserve"> </w:t>
      </w:r>
    </w:p>
    <w:p w:rsidR="00746034" w:rsidRDefault="00746034" w:rsidP="0014118A">
      <w:pPr>
        <w:pStyle w:val="BodyTextIndent"/>
        <w:tabs>
          <w:tab w:val="left" w:pos="1440"/>
        </w:tabs>
        <w:ind w:left="1440" w:hanging="1440"/>
        <w:rPr>
          <w:rFonts w:ascii="Cambria" w:hAnsi="Cambria"/>
        </w:rPr>
      </w:pPr>
      <w:r>
        <w:rPr>
          <w:rFonts w:ascii="Cambria" w:hAnsi="Cambria"/>
        </w:rPr>
        <w:tab/>
      </w:r>
    </w:p>
    <w:p w:rsidR="00746034" w:rsidRPr="00666DA6" w:rsidRDefault="00746034" w:rsidP="0014118A">
      <w:pPr>
        <w:pStyle w:val="BodyTextIndent"/>
        <w:tabs>
          <w:tab w:val="left" w:pos="1440"/>
        </w:tabs>
        <w:ind w:left="1440" w:hanging="1440"/>
        <w:rPr>
          <w:rFonts w:ascii="Cambria" w:eastAsia="Times" w:hAnsi="Cambria" w:cs="Times"/>
        </w:rPr>
      </w:pPr>
      <w:r>
        <w:rPr>
          <w:rFonts w:ascii="Cambria" w:hAnsi="Cambria"/>
        </w:rPr>
        <w:tab/>
        <w:t>NOTE: This is a book. Do not print out. You can download it and save it as a resource.</w:t>
      </w:r>
    </w:p>
    <w:p w:rsidR="007A49C6" w:rsidRPr="00666DA6" w:rsidRDefault="007A49C6">
      <w:pPr>
        <w:pStyle w:val="BodyTextIndent"/>
        <w:tabs>
          <w:tab w:val="left" w:pos="1440"/>
        </w:tabs>
        <w:ind w:hanging="720"/>
        <w:rPr>
          <w:rFonts w:ascii="Cambria" w:eastAsia="Times" w:hAnsi="Cambria" w:cs="Times"/>
          <w:b/>
          <w:bCs/>
        </w:rPr>
      </w:pPr>
    </w:p>
    <w:p w:rsidR="007A49C6" w:rsidRPr="00666DA6" w:rsidRDefault="007A49C6">
      <w:pPr>
        <w:pStyle w:val="BodyTextIndent"/>
        <w:tabs>
          <w:tab w:val="left" w:pos="1440"/>
        </w:tabs>
        <w:ind w:hanging="720"/>
        <w:rPr>
          <w:rFonts w:ascii="Cambria" w:eastAsia="Times" w:hAnsi="Cambria" w:cs="Times"/>
        </w:rPr>
      </w:pPr>
    </w:p>
    <w:p w:rsidR="00F97E84" w:rsidRDefault="00F97E84">
      <w:pPr>
        <w:rPr>
          <w:rFonts w:ascii="Cambria" w:eastAsia="Times New Roman" w:hAnsi="Cambria"/>
          <w:b/>
          <w:bCs/>
          <w:color w:val="000000"/>
          <w:u w:color="000000"/>
        </w:rPr>
      </w:pPr>
      <w:r>
        <w:rPr>
          <w:rFonts w:ascii="Cambria" w:hAnsi="Cambria"/>
          <w:b/>
          <w:bCs/>
        </w:rPr>
        <w:br w:type="page"/>
      </w:r>
    </w:p>
    <w:p w:rsidR="007A49C6" w:rsidRPr="00666DA6" w:rsidRDefault="00746034">
      <w:pPr>
        <w:pStyle w:val="BodyTextIndent"/>
        <w:tabs>
          <w:tab w:val="left" w:pos="1440"/>
        </w:tabs>
        <w:ind w:hanging="720"/>
        <w:rPr>
          <w:rFonts w:ascii="Cambria" w:eastAsia="Times" w:hAnsi="Cambria" w:cs="Times"/>
          <w:b/>
          <w:bCs/>
        </w:rPr>
      </w:pPr>
      <w:r>
        <w:rPr>
          <w:rFonts w:ascii="Cambria" w:hAnsi="Cambria"/>
          <w:b/>
          <w:bCs/>
        </w:rPr>
        <w:lastRenderedPageBreak/>
        <w:t>STRENGTHS</w:t>
      </w:r>
      <w:r w:rsidR="00666DA6" w:rsidRPr="00666DA6">
        <w:rPr>
          <w:rFonts w:ascii="Cambria" w:hAnsi="Cambria"/>
          <w:b/>
          <w:bCs/>
        </w:rPr>
        <w:t>/EMPOWERMENT</w:t>
      </w:r>
      <w:r>
        <w:rPr>
          <w:rFonts w:ascii="Cambria" w:hAnsi="Cambria"/>
          <w:b/>
          <w:bCs/>
        </w:rPr>
        <w:t>/RESILIENCY</w:t>
      </w:r>
    </w:p>
    <w:p w:rsidR="0014118A" w:rsidRDefault="0014118A">
      <w:pPr>
        <w:pStyle w:val="BodyTextIndent"/>
        <w:tabs>
          <w:tab w:val="left" w:pos="1440"/>
        </w:tabs>
        <w:ind w:hanging="720"/>
        <w:rPr>
          <w:rFonts w:ascii="Cambria" w:hAnsi="Cambria"/>
        </w:rPr>
      </w:pPr>
    </w:p>
    <w:p w:rsidR="007A49C6" w:rsidRPr="00666DA6" w:rsidRDefault="00666DA6">
      <w:pPr>
        <w:pStyle w:val="BodyTextIndent"/>
        <w:tabs>
          <w:tab w:val="left" w:pos="1440"/>
        </w:tabs>
        <w:ind w:hanging="720"/>
        <w:rPr>
          <w:rFonts w:ascii="Cambria" w:eastAsia="Times" w:hAnsi="Cambria" w:cs="Times"/>
        </w:rPr>
      </w:pPr>
      <w:r w:rsidRPr="00A334CB">
        <w:rPr>
          <w:rFonts w:ascii="Cambria" w:hAnsi="Cambria"/>
          <w:b/>
        </w:rPr>
        <w:t>Anderson, R.M., &amp;</w:t>
      </w:r>
      <w:r w:rsidR="0014118A" w:rsidRPr="00A334CB">
        <w:rPr>
          <w:rFonts w:ascii="Cambria" w:hAnsi="Cambria"/>
          <w:b/>
        </w:rPr>
        <w:t xml:space="preserve"> Funnell, M.M. (2009). Patient empowerment: Myths and m</w:t>
      </w:r>
      <w:r w:rsidRPr="00A334CB">
        <w:rPr>
          <w:rFonts w:ascii="Cambria" w:hAnsi="Cambria"/>
          <w:b/>
        </w:rPr>
        <w:t xml:space="preserve">isconceptions. </w:t>
      </w:r>
      <w:r w:rsidRPr="00A334CB">
        <w:rPr>
          <w:rFonts w:ascii="Cambria" w:hAnsi="Cambria"/>
          <w:b/>
          <w:i/>
        </w:rPr>
        <w:t>Patient Education and Counseling, 79</w:t>
      </w:r>
      <w:r w:rsidRPr="00A334CB">
        <w:rPr>
          <w:rFonts w:ascii="Cambria" w:hAnsi="Cambria"/>
          <w:b/>
        </w:rPr>
        <w:t>(3), 277-282.</w:t>
      </w:r>
      <w:r w:rsidR="0014118A">
        <w:rPr>
          <w:rFonts w:ascii="Cambria" w:hAnsi="Cambria"/>
        </w:rPr>
        <w:t xml:space="preserve"> (e-reserve)</w:t>
      </w:r>
    </w:p>
    <w:p w:rsidR="007A49C6" w:rsidRPr="00666DA6" w:rsidRDefault="00666DA6">
      <w:pPr>
        <w:pStyle w:val="BodyTextIndent"/>
        <w:tabs>
          <w:tab w:val="left" w:pos="1440"/>
        </w:tabs>
        <w:ind w:hanging="720"/>
        <w:rPr>
          <w:rStyle w:val="PageNumber"/>
          <w:rFonts w:ascii="Cambria" w:eastAsia="Times" w:hAnsi="Cambria" w:cs="Times"/>
          <w:u w:color="FF0000"/>
          <w:shd w:val="clear" w:color="auto" w:fill="FFFF00"/>
        </w:rPr>
      </w:pPr>
      <w:r w:rsidRPr="00666DA6">
        <w:rPr>
          <w:rFonts w:ascii="Cambria" w:eastAsia="Times" w:hAnsi="Cambria" w:cs="Times"/>
        </w:rPr>
        <w:tab/>
      </w:r>
    </w:p>
    <w:p w:rsidR="007A49C6" w:rsidRPr="00666DA6" w:rsidRDefault="00666DA6">
      <w:pPr>
        <w:pStyle w:val="Default"/>
        <w:rPr>
          <w:rStyle w:val="PageNumber"/>
          <w:rFonts w:ascii="Cambria" w:eastAsia="Times" w:hAnsi="Cambria" w:cs="Times"/>
          <w:b/>
          <w:bCs/>
          <w:sz w:val="24"/>
          <w:szCs w:val="24"/>
          <w:u w:color="FF0000"/>
          <w:shd w:val="clear" w:color="auto" w:fill="FFFF00"/>
        </w:rPr>
      </w:pPr>
      <w:r w:rsidRPr="00666DA6">
        <w:rPr>
          <w:rStyle w:val="PageNumber"/>
          <w:rFonts w:ascii="Cambria" w:hAnsi="Cambria"/>
          <w:b/>
          <w:bCs/>
          <w:sz w:val="24"/>
          <w:szCs w:val="24"/>
        </w:rPr>
        <w:t>STRESS VULNERABILITY MODEL</w:t>
      </w:r>
    </w:p>
    <w:p w:rsidR="00177C04" w:rsidRDefault="00177C04">
      <w:pPr>
        <w:pStyle w:val="Default"/>
        <w:rPr>
          <w:rStyle w:val="PageNumber"/>
          <w:rFonts w:ascii="Cambria" w:hAnsi="Cambria"/>
          <w:b/>
          <w:bCs/>
          <w:sz w:val="24"/>
          <w:szCs w:val="24"/>
          <w:u w:color="FF0000"/>
          <w:shd w:val="clear" w:color="auto" w:fill="FEFFFF"/>
        </w:rPr>
      </w:pPr>
    </w:p>
    <w:p w:rsidR="007A49C6" w:rsidRPr="00177C04" w:rsidRDefault="00666DA6" w:rsidP="00177C04">
      <w:pPr>
        <w:pStyle w:val="Default"/>
        <w:ind w:left="720" w:hanging="720"/>
        <w:rPr>
          <w:rStyle w:val="PageNumber"/>
          <w:rFonts w:ascii="Cambria" w:eastAsia="Times" w:hAnsi="Cambria" w:cs="Times"/>
          <w:b/>
          <w:sz w:val="24"/>
          <w:szCs w:val="24"/>
          <w:u w:color="FF0000"/>
        </w:rPr>
      </w:pPr>
      <w:r w:rsidRPr="00177C04">
        <w:rPr>
          <w:rStyle w:val="PageNumber"/>
          <w:rFonts w:ascii="Cambria" w:hAnsi="Cambria"/>
          <w:b/>
          <w:sz w:val="24"/>
          <w:szCs w:val="24"/>
          <w:u w:color="FF0000"/>
        </w:rPr>
        <w:t xml:space="preserve">Goh, C.; </w:t>
      </w:r>
      <w:r w:rsidR="00177C04">
        <w:rPr>
          <w:rStyle w:val="PageNumber"/>
          <w:rFonts w:ascii="Cambria" w:hAnsi="Cambria"/>
          <w:b/>
          <w:sz w:val="24"/>
          <w:szCs w:val="24"/>
          <w:u w:color="FF0000"/>
        </w:rPr>
        <w:t xml:space="preserve">&amp; </w:t>
      </w:r>
      <w:r w:rsidRPr="00177C04">
        <w:rPr>
          <w:rStyle w:val="PageNumber"/>
          <w:rFonts w:ascii="Cambria" w:hAnsi="Cambria"/>
          <w:b/>
          <w:sz w:val="24"/>
          <w:szCs w:val="24"/>
          <w:u w:color="FF0000"/>
        </w:rPr>
        <w:t xml:space="preserve">Agius, M. (2010). The stress-vulnerability model how does stress impact on mental illness at the level </w:t>
      </w:r>
      <w:r w:rsidRPr="00177C04">
        <w:rPr>
          <w:rStyle w:val="PageNumber"/>
          <w:rFonts w:ascii="Cambria" w:eastAsia="Times" w:hAnsi="Cambria" w:cs="Times"/>
          <w:b/>
          <w:sz w:val="24"/>
          <w:szCs w:val="24"/>
          <w:u w:color="FF0000"/>
          <w:shd w:val="clear" w:color="auto" w:fill="FEFFFF"/>
        </w:rPr>
        <w:t xml:space="preserve">of the brain and what are the consequences. </w:t>
      </w:r>
      <w:r w:rsidRPr="00177C04">
        <w:rPr>
          <w:rStyle w:val="PageNumber"/>
          <w:rFonts w:ascii="Cambria" w:hAnsi="Cambria"/>
          <w:b/>
          <w:i/>
          <w:iCs/>
          <w:sz w:val="24"/>
          <w:szCs w:val="24"/>
          <w:u w:color="FF0000"/>
          <w:shd w:val="clear" w:color="auto" w:fill="FEFFFF"/>
        </w:rPr>
        <w:t xml:space="preserve">Psychiatric Danub Journal, 22 </w:t>
      </w:r>
      <w:r w:rsidRPr="00177C04">
        <w:rPr>
          <w:rStyle w:val="PageNumber"/>
          <w:rFonts w:ascii="Cambria" w:hAnsi="Cambria"/>
          <w:b/>
          <w:iCs/>
          <w:sz w:val="24"/>
          <w:szCs w:val="24"/>
          <w:u w:color="FF0000"/>
          <w:shd w:val="clear" w:color="auto" w:fill="FEFFFF"/>
        </w:rPr>
        <w:t>(2): 198-202</w:t>
      </w:r>
      <w:r w:rsidR="00177C04" w:rsidRPr="00177C04">
        <w:rPr>
          <w:rStyle w:val="PageNumber"/>
          <w:rFonts w:ascii="Cambria" w:hAnsi="Cambria"/>
          <w:b/>
          <w:iCs/>
          <w:sz w:val="24"/>
          <w:szCs w:val="24"/>
          <w:u w:color="FF0000"/>
          <w:shd w:val="clear" w:color="auto" w:fill="FEFFFF"/>
        </w:rPr>
        <w:t>.</w:t>
      </w:r>
    </w:p>
    <w:p w:rsidR="007A49C6" w:rsidRPr="00666DA6" w:rsidRDefault="00666DA6">
      <w:pPr>
        <w:pStyle w:val="Default"/>
        <w:rPr>
          <w:rStyle w:val="PageNumber"/>
          <w:rFonts w:ascii="Cambria" w:eastAsia="Times" w:hAnsi="Cambria" w:cs="Times"/>
          <w:sz w:val="24"/>
          <w:szCs w:val="24"/>
          <w:u w:color="FF0000"/>
          <w:shd w:val="clear" w:color="auto" w:fill="FFFF00"/>
        </w:rPr>
      </w:pPr>
      <w:r w:rsidRPr="00177C04">
        <w:rPr>
          <w:rStyle w:val="PageNumber"/>
          <w:rFonts w:ascii="Cambria" w:eastAsia="Times" w:hAnsi="Cambria" w:cs="Times"/>
          <w:b/>
          <w:i/>
          <w:iCs/>
          <w:sz w:val="24"/>
          <w:szCs w:val="24"/>
          <w:u w:color="FF0000"/>
          <w:shd w:val="clear" w:color="auto" w:fill="FEFFFF"/>
        </w:rPr>
        <w:tab/>
      </w:r>
      <w:hyperlink r:id="rId47" w:history="1">
        <w:r w:rsidRPr="00177C04">
          <w:rPr>
            <w:rStyle w:val="Hyperlink5"/>
            <w:rFonts w:ascii="Cambria" w:hAnsi="Cambria"/>
            <w:b/>
            <w:sz w:val="24"/>
            <w:szCs w:val="24"/>
            <w:shd w:val="clear" w:color="auto" w:fill="FEFFFF"/>
          </w:rPr>
          <w:t>http://www.hdbp.org/psychiatria_danubina/pdf/dnb_vol22_no2/dnb_vol22_no2_198.pdf</w:t>
        </w:r>
      </w:hyperlink>
    </w:p>
    <w:p w:rsidR="007A49C6" w:rsidRPr="00666DA6" w:rsidRDefault="007A49C6">
      <w:pPr>
        <w:pStyle w:val="Default"/>
        <w:rPr>
          <w:rFonts w:ascii="Cambria" w:eastAsia="Times" w:hAnsi="Cambria" w:cs="Times"/>
          <w:sz w:val="24"/>
          <w:szCs w:val="24"/>
        </w:rPr>
      </w:pPr>
    </w:p>
    <w:p w:rsidR="007A49C6" w:rsidRDefault="00666DA6">
      <w:pPr>
        <w:pStyle w:val="Default"/>
        <w:rPr>
          <w:rFonts w:ascii="Cambria" w:hAnsi="Cambria"/>
          <w:b/>
          <w:bCs/>
          <w:sz w:val="24"/>
          <w:szCs w:val="24"/>
        </w:rPr>
      </w:pPr>
      <w:r w:rsidRPr="00666DA6">
        <w:rPr>
          <w:rFonts w:ascii="Cambria" w:hAnsi="Cambria"/>
          <w:b/>
          <w:bCs/>
          <w:sz w:val="24"/>
          <w:szCs w:val="24"/>
        </w:rPr>
        <w:t>CHRONIC CARE MODEL</w:t>
      </w:r>
    </w:p>
    <w:p w:rsidR="00177C04" w:rsidRPr="00666DA6" w:rsidRDefault="00177C04">
      <w:pPr>
        <w:pStyle w:val="Default"/>
        <w:rPr>
          <w:rFonts w:ascii="Cambria" w:eastAsia="Times" w:hAnsi="Cambria" w:cs="Times"/>
          <w:b/>
          <w:bCs/>
          <w:sz w:val="24"/>
          <w:szCs w:val="24"/>
        </w:rPr>
      </w:pPr>
    </w:p>
    <w:p w:rsidR="007A49C6" w:rsidRPr="001A3214" w:rsidRDefault="00666DA6">
      <w:pPr>
        <w:pStyle w:val="Default"/>
        <w:rPr>
          <w:rFonts w:ascii="Cambria" w:eastAsia="Times" w:hAnsi="Cambria" w:cs="Times"/>
          <w:sz w:val="24"/>
          <w:szCs w:val="24"/>
        </w:rPr>
      </w:pPr>
      <w:r w:rsidRPr="001A3214">
        <w:rPr>
          <w:rFonts w:ascii="Cambria" w:hAnsi="Cambria"/>
          <w:sz w:val="24"/>
          <w:szCs w:val="24"/>
          <w:lang w:val="nl-NL"/>
        </w:rPr>
        <w:t xml:space="preserve">Bowen, J. L., Stevens, D. P., Sixta, C. S., Provost, L., Johnson, J. K., Woods, D. M., &amp; Wagner, E. H. (2010). </w:t>
      </w:r>
    </w:p>
    <w:p w:rsidR="007A49C6" w:rsidRPr="001A3214" w:rsidRDefault="00666DA6">
      <w:pPr>
        <w:pStyle w:val="Default"/>
        <w:rPr>
          <w:rFonts w:ascii="Cambria" w:eastAsia="Times" w:hAnsi="Cambria" w:cs="Times"/>
          <w:sz w:val="24"/>
          <w:szCs w:val="24"/>
        </w:rPr>
      </w:pPr>
      <w:r w:rsidRPr="001A3214">
        <w:rPr>
          <w:rFonts w:ascii="Cambria" w:eastAsia="Times" w:hAnsi="Cambria" w:cs="Times"/>
          <w:sz w:val="24"/>
          <w:szCs w:val="24"/>
        </w:rPr>
        <w:tab/>
      </w:r>
      <w:r w:rsidR="001A3214">
        <w:rPr>
          <w:rFonts w:ascii="Cambria" w:hAnsi="Cambria"/>
          <w:sz w:val="24"/>
          <w:szCs w:val="24"/>
        </w:rPr>
        <w:t>Developing measures of educational change for academic health care teams i</w:t>
      </w:r>
      <w:r w:rsidRPr="001A3214">
        <w:rPr>
          <w:rFonts w:ascii="Cambria" w:hAnsi="Cambria"/>
          <w:sz w:val="24"/>
          <w:szCs w:val="24"/>
        </w:rPr>
        <w:t xml:space="preserve">mplementing the </w:t>
      </w:r>
    </w:p>
    <w:p w:rsidR="007A49C6" w:rsidRPr="006B745D" w:rsidRDefault="001A3214" w:rsidP="001A3214">
      <w:pPr>
        <w:pStyle w:val="Default"/>
        <w:ind w:left="720"/>
        <w:rPr>
          <w:rFonts w:ascii="Cambria" w:eastAsia="Times" w:hAnsi="Cambria" w:cs="Times"/>
          <w:sz w:val="24"/>
          <w:szCs w:val="24"/>
          <w:highlight w:val="yellow"/>
        </w:rPr>
      </w:pPr>
      <w:r>
        <w:rPr>
          <w:rFonts w:ascii="Cambria" w:hAnsi="Cambria"/>
          <w:sz w:val="24"/>
          <w:szCs w:val="24"/>
        </w:rPr>
        <w:t>chronic care model in teaching p</w:t>
      </w:r>
      <w:r w:rsidR="00666DA6" w:rsidRPr="001A3214">
        <w:rPr>
          <w:rFonts w:ascii="Cambria" w:hAnsi="Cambria"/>
          <w:sz w:val="24"/>
          <w:szCs w:val="24"/>
        </w:rPr>
        <w:t xml:space="preserve">ractices. </w:t>
      </w:r>
      <w:r w:rsidR="00666DA6" w:rsidRPr="001A3214">
        <w:rPr>
          <w:rFonts w:ascii="Cambria" w:hAnsi="Cambria"/>
          <w:i/>
          <w:sz w:val="24"/>
          <w:szCs w:val="24"/>
        </w:rPr>
        <w:t xml:space="preserve">Journal </w:t>
      </w:r>
      <w:r w:rsidR="006B745D" w:rsidRPr="001A3214">
        <w:rPr>
          <w:rFonts w:ascii="Cambria" w:hAnsi="Cambria"/>
          <w:i/>
          <w:sz w:val="24"/>
          <w:szCs w:val="24"/>
        </w:rPr>
        <w:t>of General Internal Med</w:t>
      </w:r>
      <w:r w:rsidR="006B745D" w:rsidRPr="001A3214">
        <w:rPr>
          <w:rStyle w:val="Hyperlink5"/>
          <w:rFonts w:ascii="Cambria" w:hAnsi="Cambria"/>
          <w:i/>
          <w:sz w:val="24"/>
          <w:szCs w:val="24"/>
          <w:u w:val="none"/>
        </w:rPr>
        <w:t xml:space="preserve">icine, 25 </w:t>
      </w:r>
      <w:r w:rsidR="006B745D" w:rsidRPr="001A3214">
        <w:rPr>
          <w:rStyle w:val="Hyperlink5"/>
          <w:rFonts w:ascii="Cambria" w:hAnsi="Cambria"/>
          <w:sz w:val="24"/>
          <w:szCs w:val="24"/>
          <w:u w:val="none"/>
        </w:rPr>
        <w:t>(Suppl</w:t>
      </w:r>
      <w:r w:rsidRPr="001A3214">
        <w:rPr>
          <w:rStyle w:val="Hyperlink5"/>
          <w:rFonts w:ascii="Cambria" w:hAnsi="Cambria"/>
          <w:sz w:val="24"/>
          <w:szCs w:val="24"/>
          <w:u w:val="none"/>
        </w:rPr>
        <w:t xml:space="preserve"> 4)</w:t>
      </w:r>
      <w:r w:rsidR="006B745D" w:rsidRPr="001A3214">
        <w:rPr>
          <w:rStyle w:val="Hyperlink5"/>
          <w:rFonts w:ascii="Cambria" w:hAnsi="Cambria"/>
          <w:sz w:val="24"/>
          <w:szCs w:val="24"/>
          <w:u w:val="none"/>
        </w:rPr>
        <w:t xml:space="preserve"> </w:t>
      </w:r>
      <w:r w:rsidRPr="001A3214">
        <w:rPr>
          <w:rStyle w:val="Hyperlink5"/>
          <w:rFonts w:ascii="Cambria" w:hAnsi="Cambria"/>
          <w:sz w:val="24"/>
          <w:szCs w:val="24"/>
          <w:u w:val="none"/>
        </w:rPr>
        <w:t>586-592. (e-reserve)</w:t>
      </w:r>
    </w:p>
    <w:p w:rsidR="007A49C6" w:rsidRPr="00666DA6" w:rsidRDefault="007A49C6">
      <w:pPr>
        <w:pStyle w:val="Default"/>
        <w:rPr>
          <w:rFonts w:ascii="Cambria" w:eastAsia="Times" w:hAnsi="Cambria" w:cs="Times"/>
          <w:sz w:val="24"/>
          <w:szCs w:val="24"/>
        </w:rPr>
      </w:pPr>
    </w:p>
    <w:p w:rsidR="007A49C6" w:rsidRDefault="00F4102A">
      <w:pPr>
        <w:pStyle w:val="Default"/>
        <w:rPr>
          <w:rFonts w:ascii="Cambria" w:hAnsi="Cambria"/>
          <w:b/>
          <w:bCs/>
          <w:sz w:val="24"/>
          <w:szCs w:val="24"/>
        </w:rPr>
      </w:pPr>
      <w:r>
        <w:rPr>
          <w:rFonts w:ascii="Cambria" w:hAnsi="Cambria"/>
          <w:b/>
          <w:bCs/>
          <w:sz w:val="24"/>
          <w:szCs w:val="24"/>
        </w:rPr>
        <w:t xml:space="preserve">HEALTH </w:t>
      </w:r>
      <w:r w:rsidR="00666DA6" w:rsidRPr="00666DA6">
        <w:rPr>
          <w:rFonts w:ascii="Cambria" w:hAnsi="Cambria"/>
          <w:b/>
          <w:bCs/>
          <w:sz w:val="24"/>
          <w:szCs w:val="24"/>
        </w:rPr>
        <w:t>SELF-MANAGEMENT MODEL</w:t>
      </w:r>
    </w:p>
    <w:p w:rsidR="00082AA8" w:rsidRPr="00666DA6" w:rsidRDefault="00082AA8">
      <w:pPr>
        <w:pStyle w:val="Default"/>
        <w:rPr>
          <w:rFonts w:ascii="Cambria" w:eastAsia="Times" w:hAnsi="Cambria" w:cs="Times"/>
          <w:b/>
          <w:bCs/>
          <w:sz w:val="24"/>
          <w:szCs w:val="24"/>
        </w:rPr>
      </w:pPr>
    </w:p>
    <w:p w:rsidR="007A49C6" w:rsidRPr="00666DA6" w:rsidRDefault="00666DA6">
      <w:pPr>
        <w:pStyle w:val="Default"/>
        <w:rPr>
          <w:rFonts w:ascii="Cambria" w:eastAsia="Times" w:hAnsi="Cambria" w:cs="Times"/>
          <w:sz w:val="24"/>
          <w:szCs w:val="24"/>
        </w:rPr>
      </w:pPr>
      <w:r w:rsidRPr="00666DA6">
        <w:rPr>
          <w:rFonts w:ascii="Cambria" w:hAnsi="Cambria"/>
          <w:sz w:val="24"/>
          <w:szCs w:val="24"/>
        </w:rPr>
        <w:t>Lorig, K. R.</w:t>
      </w:r>
      <w:r w:rsidR="00F97E84">
        <w:rPr>
          <w:rFonts w:ascii="Cambria" w:hAnsi="Cambria"/>
          <w:sz w:val="24"/>
          <w:szCs w:val="24"/>
        </w:rPr>
        <w:t>, &amp; Holman, H. R. (2003). Self-management education: History, definition, o</w:t>
      </w:r>
      <w:r w:rsidRPr="00666DA6">
        <w:rPr>
          <w:rFonts w:ascii="Cambria" w:hAnsi="Cambria"/>
          <w:sz w:val="24"/>
          <w:szCs w:val="24"/>
        </w:rPr>
        <w:t xml:space="preserve">utcomes, and </w:t>
      </w:r>
    </w:p>
    <w:p w:rsidR="007A49C6" w:rsidRPr="00666DA6" w:rsidRDefault="00666DA6">
      <w:pPr>
        <w:pStyle w:val="Default"/>
        <w:rPr>
          <w:rFonts w:ascii="Cambria" w:eastAsia="Times" w:hAnsi="Cambria" w:cs="Times"/>
          <w:sz w:val="24"/>
          <w:szCs w:val="24"/>
        </w:rPr>
      </w:pPr>
      <w:r w:rsidRPr="00666DA6">
        <w:rPr>
          <w:rFonts w:ascii="Cambria" w:eastAsia="Times" w:hAnsi="Cambria" w:cs="Times"/>
          <w:sz w:val="24"/>
          <w:szCs w:val="24"/>
        </w:rPr>
        <w:tab/>
      </w:r>
      <w:r w:rsidR="00F97E84">
        <w:rPr>
          <w:rFonts w:ascii="Cambria" w:hAnsi="Cambria"/>
          <w:sz w:val="24"/>
          <w:szCs w:val="24"/>
        </w:rPr>
        <w:t>m</w:t>
      </w:r>
      <w:r w:rsidRPr="00666DA6">
        <w:rPr>
          <w:rFonts w:ascii="Cambria" w:hAnsi="Cambria"/>
          <w:sz w:val="24"/>
          <w:szCs w:val="24"/>
        </w:rPr>
        <w:t xml:space="preserve">echanisms. </w:t>
      </w:r>
      <w:r w:rsidRPr="00666DA6">
        <w:rPr>
          <w:rStyle w:val="PageNumber"/>
          <w:rFonts w:ascii="Cambria" w:hAnsi="Cambria"/>
          <w:i/>
          <w:iCs/>
          <w:sz w:val="24"/>
          <w:szCs w:val="24"/>
        </w:rPr>
        <w:t xml:space="preserve">Annals </w:t>
      </w:r>
      <w:r w:rsidR="00082AA8" w:rsidRPr="00666DA6">
        <w:rPr>
          <w:rStyle w:val="PageNumber"/>
          <w:rFonts w:ascii="Cambria" w:hAnsi="Cambria"/>
          <w:i/>
          <w:iCs/>
          <w:sz w:val="24"/>
          <w:szCs w:val="24"/>
        </w:rPr>
        <w:t>of</w:t>
      </w:r>
      <w:r w:rsidRPr="00666DA6">
        <w:rPr>
          <w:rStyle w:val="PageNumber"/>
          <w:rFonts w:ascii="Cambria" w:hAnsi="Cambria"/>
          <w:i/>
          <w:iCs/>
          <w:sz w:val="24"/>
          <w:szCs w:val="24"/>
        </w:rPr>
        <w:t xml:space="preserve"> Behavioral Medicine</w:t>
      </w:r>
      <w:r w:rsidRPr="00666DA6">
        <w:rPr>
          <w:rFonts w:ascii="Cambria" w:hAnsi="Cambria"/>
          <w:sz w:val="24"/>
          <w:szCs w:val="24"/>
        </w:rPr>
        <w:t xml:space="preserve">, </w:t>
      </w:r>
      <w:r w:rsidRPr="00666DA6">
        <w:rPr>
          <w:rStyle w:val="PageNumber"/>
          <w:rFonts w:ascii="Cambria" w:hAnsi="Cambria"/>
          <w:i/>
          <w:iCs/>
          <w:sz w:val="24"/>
          <w:szCs w:val="24"/>
        </w:rPr>
        <w:t>26</w:t>
      </w:r>
      <w:r w:rsidRPr="00666DA6">
        <w:rPr>
          <w:rFonts w:ascii="Cambria" w:hAnsi="Cambria"/>
          <w:sz w:val="24"/>
          <w:szCs w:val="24"/>
        </w:rPr>
        <w:t>(1), 1</w:t>
      </w:r>
      <w:r w:rsidR="00F97E84">
        <w:rPr>
          <w:rFonts w:ascii="Cambria" w:hAnsi="Cambria"/>
          <w:sz w:val="24"/>
          <w:szCs w:val="24"/>
        </w:rPr>
        <w:t>-7</w:t>
      </w:r>
      <w:r w:rsidRPr="00666DA6">
        <w:rPr>
          <w:rFonts w:ascii="Cambria" w:hAnsi="Cambria"/>
          <w:sz w:val="24"/>
          <w:szCs w:val="24"/>
        </w:rPr>
        <w:t xml:space="preserve">. </w:t>
      </w:r>
      <w:r w:rsidR="00F97E84">
        <w:rPr>
          <w:rFonts w:ascii="Cambria" w:hAnsi="Cambria"/>
          <w:sz w:val="24"/>
          <w:szCs w:val="24"/>
        </w:rPr>
        <w:t>(e-reserve)</w:t>
      </w:r>
    </w:p>
    <w:p w:rsidR="007A49C6" w:rsidRPr="00666DA6" w:rsidRDefault="007A49C6">
      <w:pPr>
        <w:pStyle w:val="Default"/>
        <w:rPr>
          <w:rFonts w:ascii="Cambria" w:eastAsia="Times" w:hAnsi="Cambria" w:cs="Times"/>
          <w:color w:val="008F51"/>
          <w:sz w:val="24"/>
          <w:szCs w:val="24"/>
        </w:rPr>
      </w:pPr>
    </w:p>
    <w:p w:rsidR="007A49C6" w:rsidRDefault="00666DA6" w:rsidP="00082AA8">
      <w:pPr>
        <w:pStyle w:val="Default"/>
        <w:rPr>
          <w:rFonts w:ascii="Cambria" w:hAnsi="Cambria"/>
          <w:b/>
          <w:bCs/>
          <w:sz w:val="24"/>
          <w:szCs w:val="24"/>
        </w:rPr>
      </w:pPr>
      <w:r w:rsidRPr="00666DA6">
        <w:rPr>
          <w:rFonts w:ascii="Cambria" w:hAnsi="Cambria"/>
          <w:b/>
          <w:bCs/>
          <w:sz w:val="24"/>
          <w:szCs w:val="24"/>
        </w:rPr>
        <w:t>SELF DETERMINATION THEORY</w:t>
      </w:r>
    </w:p>
    <w:p w:rsidR="00082AA8" w:rsidRPr="00082AA8" w:rsidRDefault="00082AA8" w:rsidP="00082AA8">
      <w:pPr>
        <w:pStyle w:val="Default"/>
        <w:rPr>
          <w:rFonts w:ascii="Cambria" w:eastAsia="Times" w:hAnsi="Cambria" w:cs="Times"/>
          <w:b/>
          <w:bCs/>
          <w:sz w:val="24"/>
          <w:szCs w:val="24"/>
        </w:rPr>
      </w:pPr>
    </w:p>
    <w:p w:rsidR="007A49C6" w:rsidRPr="00082AA8" w:rsidRDefault="00666DA6">
      <w:pPr>
        <w:pStyle w:val="BodyTextIndent"/>
        <w:tabs>
          <w:tab w:val="left" w:pos="1440"/>
        </w:tabs>
        <w:ind w:hanging="720"/>
        <w:rPr>
          <w:rFonts w:ascii="Cambria" w:eastAsia="Times" w:hAnsi="Cambria" w:cs="Times"/>
          <w:b/>
        </w:rPr>
      </w:pPr>
      <w:r w:rsidRPr="00082AA8">
        <w:rPr>
          <w:rFonts w:ascii="Cambria" w:hAnsi="Cambria"/>
          <w:b/>
        </w:rPr>
        <w:t xml:space="preserve">Self Determination Theory: </w:t>
      </w:r>
      <w:hyperlink r:id="rId48" w:history="1">
        <w:r w:rsidRPr="00082AA8">
          <w:rPr>
            <w:rStyle w:val="Hyperlink6"/>
            <w:rFonts w:ascii="Cambria" w:hAnsi="Cambria"/>
            <w:b w:val="0"/>
          </w:rPr>
          <w:t>http://selfdeterminationtheory.org/theory/</w:t>
        </w:r>
      </w:hyperlink>
      <w:r w:rsidRPr="00082AA8">
        <w:rPr>
          <w:rFonts w:ascii="Cambria" w:hAnsi="Cambria"/>
          <w:b/>
        </w:rPr>
        <w:t xml:space="preserve"> </w:t>
      </w:r>
    </w:p>
    <w:p w:rsidR="007A49C6" w:rsidRPr="00666DA6" w:rsidRDefault="007A49C6">
      <w:pPr>
        <w:pStyle w:val="BodyTextIndent"/>
        <w:tabs>
          <w:tab w:val="left" w:pos="1440"/>
        </w:tabs>
        <w:ind w:hanging="720"/>
        <w:rPr>
          <w:rFonts w:ascii="Cambria" w:eastAsia="Times" w:hAnsi="Cambria" w:cs="Times"/>
          <w:b/>
          <w:bCs/>
        </w:rPr>
      </w:pPr>
    </w:p>
    <w:p w:rsidR="007A49C6" w:rsidRPr="00666DA6" w:rsidRDefault="00666DA6">
      <w:pPr>
        <w:pStyle w:val="BodyTextIndent"/>
        <w:tabs>
          <w:tab w:val="left" w:pos="1440"/>
        </w:tabs>
        <w:ind w:hanging="720"/>
        <w:rPr>
          <w:rFonts w:ascii="Cambria" w:eastAsia="Times" w:hAnsi="Cambria" w:cs="Times"/>
          <w:b/>
          <w:bCs/>
        </w:rPr>
      </w:pPr>
      <w:r w:rsidRPr="00666DA6">
        <w:rPr>
          <w:rFonts w:ascii="Cambria" w:hAnsi="Cambria"/>
          <w:b/>
          <w:bCs/>
        </w:rPr>
        <w:t>MEDICAL HOME MODEL</w:t>
      </w:r>
    </w:p>
    <w:p w:rsidR="005F7512" w:rsidRDefault="005F7512">
      <w:pPr>
        <w:pStyle w:val="Default"/>
        <w:rPr>
          <w:rFonts w:ascii="Cambria" w:hAnsi="Cambria"/>
          <w:sz w:val="24"/>
          <w:szCs w:val="24"/>
          <w:shd w:val="clear" w:color="auto" w:fill="FEFFFF"/>
        </w:rPr>
      </w:pPr>
    </w:p>
    <w:p w:rsidR="005F7512" w:rsidRPr="006B745D" w:rsidRDefault="005F7512" w:rsidP="007773CF">
      <w:pPr>
        <w:pStyle w:val="Default"/>
        <w:ind w:left="720" w:hanging="720"/>
        <w:rPr>
          <w:rFonts w:ascii="Cambria" w:hAnsi="Cambria"/>
          <w:b/>
          <w:sz w:val="24"/>
          <w:szCs w:val="24"/>
          <w:shd w:val="clear" w:color="auto" w:fill="FEFFFF"/>
        </w:rPr>
      </w:pPr>
      <w:r w:rsidRPr="006B745D">
        <w:rPr>
          <w:rFonts w:ascii="Cambria" w:hAnsi="Cambria"/>
          <w:b/>
          <w:sz w:val="24"/>
          <w:szCs w:val="24"/>
          <w:shd w:val="clear" w:color="auto" w:fill="FEFFFF"/>
        </w:rPr>
        <w:t>Aysola, J., Werner, R.M, Keddem, S., SoRelle, R., &amp; Shea, J.A. (</w:t>
      </w:r>
      <w:r w:rsidR="007773CF" w:rsidRPr="006B745D">
        <w:rPr>
          <w:rFonts w:ascii="Cambria" w:hAnsi="Cambria"/>
          <w:b/>
          <w:sz w:val="24"/>
          <w:szCs w:val="24"/>
          <w:shd w:val="clear" w:color="auto" w:fill="FEFFFF"/>
        </w:rPr>
        <w:t xml:space="preserve">2015). Asking the patient about patient-centered medical homes: A qualitative analysis. </w:t>
      </w:r>
      <w:r w:rsidR="007773CF" w:rsidRPr="006B745D">
        <w:rPr>
          <w:rFonts w:ascii="Cambria" w:hAnsi="Cambria"/>
          <w:b/>
          <w:i/>
          <w:sz w:val="24"/>
          <w:szCs w:val="24"/>
          <w:shd w:val="clear" w:color="auto" w:fill="FEFFFF"/>
        </w:rPr>
        <w:t>J. Gen Intern Med, 30</w:t>
      </w:r>
      <w:r w:rsidR="007773CF" w:rsidRPr="006B745D">
        <w:rPr>
          <w:rFonts w:ascii="Cambria" w:hAnsi="Cambria"/>
          <w:b/>
          <w:sz w:val="24"/>
          <w:szCs w:val="24"/>
          <w:shd w:val="clear" w:color="auto" w:fill="FEFFFF"/>
        </w:rPr>
        <w:t xml:space="preserve">(10), 1461-1467. </w:t>
      </w:r>
      <w:r w:rsidR="007773CF" w:rsidRPr="00F97E84">
        <w:rPr>
          <w:rFonts w:ascii="Cambria" w:hAnsi="Cambria"/>
          <w:sz w:val="24"/>
          <w:szCs w:val="24"/>
          <w:shd w:val="clear" w:color="auto" w:fill="FEFFFF"/>
        </w:rPr>
        <w:t>(e-reserve)</w:t>
      </w:r>
    </w:p>
    <w:p w:rsidR="005F7512" w:rsidRPr="006B745D" w:rsidRDefault="005F7512">
      <w:pPr>
        <w:pStyle w:val="Default"/>
        <w:rPr>
          <w:rFonts w:ascii="Cambria" w:hAnsi="Cambria"/>
          <w:b/>
          <w:sz w:val="24"/>
          <w:szCs w:val="24"/>
          <w:shd w:val="clear" w:color="auto" w:fill="FEFFFF"/>
        </w:rPr>
      </w:pPr>
    </w:p>
    <w:p w:rsidR="007A49C6" w:rsidRDefault="00666DA6" w:rsidP="00F97E84">
      <w:pPr>
        <w:pStyle w:val="Default"/>
        <w:ind w:left="720" w:hanging="720"/>
        <w:rPr>
          <w:rFonts w:ascii="Cambria" w:hAnsi="Cambria"/>
          <w:sz w:val="24"/>
          <w:szCs w:val="24"/>
          <w:shd w:val="clear" w:color="auto" w:fill="FEFFFF"/>
        </w:rPr>
      </w:pPr>
      <w:r w:rsidRPr="006B745D">
        <w:rPr>
          <w:rFonts w:ascii="Cambria" w:hAnsi="Cambria"/>
          <w:b/>
          <w:sz w:val="24"/>
          <w:szCs w:val="24"/>
          <w:shd w:val="clear" w:color="auto" w:fill="FEFFFF"/>
        </w:rPr>
        <w:t>Berryman, S. N., Palmer, S. P., Kohl, J. E., &amp; Parham, J. S.</w:t>
      </w:r>
      <w:r w:rsidR="005F7512" w:rsidRPr="006B745D">
        <w:rPr>
          <w:rFonts w:ascii="Cambria" w:hAnsi="Cambria"/>
          <w:b/>
          <w:sz w:val="24"/>
          <w:szCs w:val="24"/>
          <w:shd w:val="clear" w:color="auto" w:fill="FEFFFF"/>
        </w:rPr>
        <w:t xml:space="preserve"> (2013). Medical home model of patient-c</w:t>
      </w:r>
      <w:r w:rsidRPr="006B745D">
        <w:rPr>
          <w:rFonts w:ascii="Cambria" w:hAnsi="Cambria"/>
          <w:b/>
          <w:sz w:val="24"/>
          <w:szCs w:val="24"/>
          <w:shd w:val="clear" w:color="auto" w:fill="FEFFFF"/>
        </w:rPr>
        <w:t>entered</w:t>
      </w:r>
      <w:r w:rsidR="00F97E84">
        <w:rPr>
          <w:rFonts w:ascii="Cambria" w:eastAsia="Times" w:hAnsi="Cambria" w:cs="Times"/>
          <w:b/>
          <w:sz w:val="24"/>
          <w:szCs w:val="24"/>
          <w:shd w:val="clear" w:color="auto" w:fill="FEFFFF"/>
        </w:rPr>
        <w:t xml:space="preserve"> </w:t>
      </w:r>
      <w:r w:rsidR="005F7512" w:rsidRPr="006B745D">
        <w:rPr>
          <w:rFonts w:ascii="Cambria" w:hAnsi="Cambria"/>
          <w:b/>
          <w:sz w:val="24"/>
          <w:szCs w:val="24"/>
          <w:shd w:val="clear" w:color="auto" w:fill="FEFFFF"/>
        </w:rPr>
        <w:t>health c</w:t>
      </w:r>
      <w:r w:rsidRPr="006B745D">
        <w:rPr>
          <w:rFonts w:ascii="Cambria" w:hAnsi="Cambria"/>
          <w:b/>
          <w:sz w:val="24"/>
          <w:szCs w:val="24"/>
          <w:shd w:val="clear" w:color="auto" w:fill="FEFFFF"/>
        </w:rPr>
        <w:t xml:space="preserve">are. </w:t>
      </w:r>
      <w:r w:rsidRPr="006B745D">
        <w:rPr>
          <w:rStyle w:val="PageNumber"/>
          <w:rFonts w:ascii="Cambria" w:hAnsi="Cambria"/>
          <w:b/>
          <w:i/>
          <w:iCs/>
          <w:sz w:val="24"/>
          <w:szCs w:val="24"/>
          <w:shd w:val="clear" w:color="auto" w:fill="FEFFFF"/>
        </w:rPr>
        <w:t>MEDSURG Nursing</w:t>
      </w:r>
      <w:r w:rsidRPr="006B745D">
        <w:rPr>
          <w:rFonts w:ascii="Cambria" w:hAnsi="Cambria"/>
          <w:b/>
          <w:sz w:val="24"/>
          <w:szCs w:val="24"/>
          <w:shd w:val="clear" w:color="auto" w:fill="FEFFFF"/>
        </w:rPr>
        <w:t xml:space="preserve">, </w:t>
      </w:r>
      <w:r w:rsidRPr="006B745D">
        <w:rPr>
          <w:rStyle w:val="PageNumber"/>
          <w:rFonts w:ascii="Cambria" w:hAnsi="Cambria"/>
          <w:b/>
          <w:i/>
          <w:iCs/>
          <w:sz w:val="24"/>
          <w:szCs w:val="24"/>
          <w:shd w:val="clear" w:color="auto" w:fill="FEFFFF"/>
        </w:rPr>
        <w:t>22</w:t>
      </w:r>
      <w:r w:rsidRPr="006B745D">
        <w:rPr>
          <w:rFonts w:ascii="Cambria" w:hAnsi="Cambria"/>
          <w:b/>
          <w:sz w:val="24"/>
          <w:szCs w:val="24"/>
          <w:shd w:val="clear" w:color="auto" w:fill="FEFFFF"/>
        </w:rPr>
        <w:t>(3), 166-196.</w:t>
      </w:r>
      <w:r w:rsidR="005F7512" w:rsidRPr="006B745D">
        <w:rPr>
          <w:rFonts w:ascii="Cambria" w:hAnsi="Cambria"/>
          <w:b/>
          <w:sz w:val="24"/>
          <w:szCs w:val="24"/>
          <w:shd w:val="clear" w:color="auto" w:fill="FEFFFF"/>
        </w:rPr>
        <w:t xml:space="preserve"> </w:t>
      </w:r>
      <w:r w:rsidR="005F7512" w:rsidRPr="00F97E84">
        <w:rPr>
          <w:rFonts w:ascii="Cambria" w:hAnsi="Cambria"/>
          <w:sz w:val="24"/>
          <w:szCs w:val="24"/>
          <w:shd w:val="clear" w:color="auto" w:fill="FEFFFF"/>
        </w:rPr>
        <w:t>(e-reserve)</w:t>
      </w:r>
    </w:p>
    <w:p w:rsidR="00611B85" w:rsidRDefault="00611B85" w:rsidP="00F97E84">
      <w:pPr>
        <w:pStyle w:val="Default"/>
        <w:ind w:left="720" w:hanging="720"/>
        <w:rPr>
          <w:rFonts w:ascii="Cambria" w:eastAsia="Times" w:hAnsi="Cambria" w:cs="Times"/>
          <w:b/>
          <w:sz w:val="24"/>
          <w:szCs w:val="24"/>
          <w:shd w:val="clear" w:color="auto" w:fill="FEFFFF"/>
        </w:rPr>
      </w:pPr>
    </w:p>
    <w:p w:rsidR="00611B85" w:rsidRDefault="00611B85" w:rsidP="00611B85">
      <w:pPr>
        <w:pStyle w:val="Default"/>
        <w:ind w:left="720" w:hanging="720"/>
        <w:rPr>
          <w:rFonts w:ascii="Cambria" w:eastAsia="Times" w:hAnsi="Cambria" w:cs="Times"/>
          <w:sz w:val="24"/>
          <w:szCs w:val="24"/>
          <w:shd w:val="clear" w:color="auto" w:fill="FEFFFF"/>
        </w:rPr>
      </w:pPr>
      <w:r w:rsidRPr="00611B85">
        <w:rPr>
          <w:rFonts w:ascii="Cambria" w:eastAsia="Times" w:hAnsi="Cambria" w:cs="Times"/>
          <w:sz w:val="24"/>
          <w:szCs w:val="24"/>
          <w:shd w:val="clear" w:color="auto" w:fill="FEFFFF"/>
        </w:rPr>
        <w:t xml:space="preserve">Collins, C., Hewson, D. L., Munger, R., &amp; Wade, T. (2010). </w:t>
      </w:r>
      <w:r w:rsidRPr="00611B85">
        <w:rPr>
          <w:rFonts w:ascii="Cambria" w:eastAsia="Times" w:hAnsi="Cambria" w:cs="Times"/>
          <w:i/>
          <w:sz w:val="24"/>
          <w:szCs w:val="24"/>
          <w:shd w:val="clear" w:color="auto" w:fill="FEFFFF"/>
        </w:rPr>
        <w:t>Evolving models of behavioral health integration in primary care.</w:t>
      </w:r>
      <w:r w:rsidRPr="00611B85">
        <w:rPr>
          <w:rFonts w:ascii="Cambria" w:eastAsia="Times" w:hAnsi="Cambria" w:cs="Times"/>
          <w:sz w:val="24"/>
          <w:szCs w:val="24"/>
          <w:shd w:val="clear" w:color="auto" w:fill="FEFFFF"/>
        </w:rPr>
        <w:t xml:space="preserve"> New York: Milbank Memorial Fund.</w:t>
      </w:r>
      <w:r w:rsidR="00247AEA">
        <w:rPr>
          <w:rFonts w:ascii="Cambria" w:eastAsia="Times" w:hAnsi="Cambria" w:cs="Times"/>
          <w:sz w:val="24"/>
          <w:szCs w:val="24"/>
          <w:shd w:val="clear" w:color="auto" w:fill="FEFFFF"/>
        </w:rPr>
        <w:t xml:space="preserve"> (e-reserve)</w:t>
      </w:r>
    </w:p>
    <w:p w:rsidR="00746034" w:rsidRDefault="00746034" w:rsidP="00611B85">
      <w:pPr>
        <w:pStyle w:val="Default"/>
        <w:ind w:left="720" w:hanging="720"/>
        <w:rPr>
          <w:rFonts w:ascii="Cambria" w:eastAsia="Times" w:hAnsi="Cambria" w:cs="Times"/>
          <w:sz w:val="24"/>
          <w:szCs w:val="24"/>
          <w:shd w:val="clear" w:color="auto" w:fill="FEFFFF"/>
        </w:rPr>
      </w:pPr>
    </w:p>
    <w:p w:rsidR="00746034" w:rsidRPr="00666DA6" w:rsidRDefault="00746034" w:rsidP="00746034">
      <w:pPr>
        <w:pStyle w:val="BodyTextIndent"/>
        <w:tabs>
          <w:tab w:val="left" w:pos="1440"/>
        </w:tabs>
        <w:rPr>
          <w:rFonts w:ascii="Cambria" w:eastAsia="Times" w:hAnsi="Cambria" w:cs="Times"/>
        </w:rPr>
      </w:pPr>
      <w:r>
        <w:rPr>
          <w:rFonts w:ascii="Cambria" w:hAnsi="Cambria"/>
        </w:rPr>
        <w:t>NOTE: This is a book. Do not print out. You can download it and save it as a resource.</w:t>
      </w:r>
    </w:p>
    <w:p w:rsidR="00746034" w:rsidRPr="00611B85" w:rsidRDefault="00746034" w:rsidP="00611B85">
      <w:pPr>
        <w:pStyle w:val="Default"/>
        <w:ind w:left="720" w:hanging="720"/>
        <w:rPr>
          <w:rFonts w:ascii="Cambria" w:eastAsia="Times" w:hAnsi="Cambria" w:cs="Times"/>
          <w:sz w:val="24"/>
          <w:szCs w:val="24"/>
          <w:shd w:val="clear" w:color="auto" w:fill="FEFFFF"/>
        </w:rPr>
      </w:pPr>
    </w:p>
    <w:p w:rsidR="00611B85" w:rsidRPr="00611B85" w:rsidRDefault="00611B85" w:rsidP="00611B85">
      <w:pPr>
        <w:pStyle w:val="Default"/>
        <w:ind w:left="720" w:hanging="720"/>
        <w:rPr>
          <w:rFonts w:ascii="Cambria" w:eastAsia="Times" w:hAnsi="Cambria" w:cs="Times"/>
          <w:sz w:val="24"/>
          <w:szCs w:val="24"/>
          <w:shd w:val="clear" w:color="auto" w:fill="FEFFFF"/>
        </w:rPr>
      </w:pPr>
    </w:p>
    <w:p w:rsidR="00611B85" w:rsidRPr="00F97E84" w:rsidRDefault="00611B85" w:rsidP="00611B85">
      <w:pPr>
        <w:pStyle w:val="Default"/>
        <w:ind w:left="720" w:hanging="720"/>
        <w:rPr>
          <w:rFonts w:ascii="Cambria" w:eastAsia="Times" w:hAnsi="Cambria" w:cs="Times"/>
          <w:b/>
          <w:sz w:val="24"/>
          <w:szCs w:val="24"/>
          <w:shd w:val="clear" w:color="auto" w:fill="FEFFFF"/>
        </w:rPr>
      </w:pPr>
      <w:r w:rsidRPr="00611B85">
        <w:rPr>
          <w:rFonts w:ascii="Cambria" w:eastAsia="Times" w:hAnsi="Cambria" w:cs="Times"/>
          <w:b/>
          <w:sz w:val="24"/>
          <w:szCs w:val="24"/>
          <w:shd w:val="clear" w:color="auto" w:fill="FEFFFF"/>
        </w:rPr>
        <w:t>Raja</w:t>
      </w:r>
      <w:r>
        <w:rPr>
          <w:rFonts w:ascii="Cambria" w:eastAsia="Times" w:hAnsi="Cambria" w:cs="Times"/>
          <w:b/>
          <w:sz w:val="24"/>
          <w:szCs w:val="24"/>
          <w:shd w:val="clear" w:color="auto" w:fill="FEFFFF"/>
        </w:rPr>
        <w:t>,</w:t>
      </w:r>
      <w:r w:rsidRPr="00611B85">
        <w:rPr>
          <w:rFonts w:ascii="Cambria" w:eastAsia="Times" w:hAnsi="Cambria" w:cs="Times"/>
          <w:b/>
          <w:sz w:val="24"/>
          <w:szCs w:val="24"/>
          <w:shd w:val="clear" w:color="auto" w:fill="FEFFFF"/>
        </w:rPr>
        <w:t xml:space="preserve"> S</w:t>
      </w:r>
      <w:r>
        <w:rPr>
          <w:rFonts w:ascii="Cambria" w:eastAsia="Times" w:hAnsi="Cambria" w:cs="Times"/>
          <w:b/>
          <w:sz w:val="24"/>
          <w:szCs w:val="24"/>
          <w:shd w:val="clear" w:color="auto" w:fill="FEFFFF"/>
        </w:rPr>
        <w:t>.</w:t>
      </w:r>
      <w:r w:rsidRPr="00611B85">
        <w:rPr>
          <w:rFonts w:ascii="Cambria" w:eastAsia="Times" w:hAnsi="Cambria" w:cs="Times"/>
          <w:b/>
          <w:sz w:val="24"/>
          <w:szCs w:val="24"/>
          <w:shd w:val="clear" w:color="auto" w:fill="FEFFFF"/>
        </w:rPr>
        <w:t>, Hasnain</w:t>
      </w:r>
      <w:r>
        <w:rPr>
          <w:rFonts w:ascii="Cambria" w:eastAsia="Times" w:hAnsi="Cambria" w:cs="Times"/>
          <w:b/>
          <w:sz w:val="24"/>
          <w:szCs w:val="24"/>
          <w:shd w:val="clear" w:color="auto" w:fill="FEFFFF"/>
        </w:rPr>
        <w:t>,</w:t>
      </w:r>
      <w:r w:rsidRPr="00611B85">
        <w:rPr>
          <w:rFonts w:ascii="Cambria" w:eastAsia="Times" w:hAnsi="Cambria" w:cs="Times"/>
          <w:b/>
          <w:sz w:val="24"/>
          <w:szCs w:val="24"/>
          <w:shd w:val="clear" w:color="auto" w:fill="FEFFFF"/>
        </w:rPr>
        <w:t xml:space="preserve"> M</w:t>
      </w:r>
      <w:r>
        <w:rPr>
          <w:rFonts w:ascii="Cambria" w:eastAsia="Times" w:hAnsi="Cambria" w:cs="Times"/>
          <w:b/>
          <w:sz w:val="24"/>
          <w:szCs w:val="24"/>
          <w:shd w:val="clear" w:color="auto" w:fill="FEFFFF"/>
        </w:rPr>
        <w:t>.</w:t>
      </w:r>
      <w:r w:rsidRPr="00611B85">
        <w:rPr>
          <w:rFonts w:ascii="Cambria" w:eastAsia="Times" w:hAnsi="Cambria" w:cs="Times"/>
          <w:b/>
          <w:sz w:val="24"/>
          <w:szCs w:val="24"/>
          <w:shd w:val="clear" w:color="auto" w:fill="FEFFFF"/>
        </w:rPr>
        <w:t>, Vadakumchery</w:t>
      </w:r>
      <w:r>
        <w:rPr>
          <w:rFonts w:ascii="Cambria" w:eastAsia="Times" w:hAnsi="Cambria" w:cs="Times"/>
          <w:b/>
          <w:sz w:val="24"/>
          <w:szCs w:val="24"/>
          <w:shd w:val="clear" w:color="auto" w:fill="FEFFFF"/>
        </w:rPr>
        <w:t>,</w:t>
      </w:r>
      <w:r w:rsidRPr="00611B85">
        <w:rPr>
          <w:rFonts w:ascii="Cambria" w:eastAsia="Times" w:hAnsi="Cambria" w:cs="Times"/>
          <w:b/>
          <w:sz w:val="24"/>
          <w:szCs w:val="24"/>
          <w:shd w:val="clear" w:color="auto" w:fill="FEFFFF"/>
        </w:rPr>
        <w:t xml:space="preserve"> T</w:t>
      </w:r>
      <w:r>
        <w:rPr>
          <w:rFonts w:ascii="Cambria" w:eastAsia="Times" w:hAnsi="Cambria" w:cs="Times"/>
          <w:b/>
          <w:sz w:val="24"/>
          <w:szCs w:val="24"/>
          <w:shd w:val="clear" w:color="auto" w:fill="FEFFFF"/>
        </w:rPr>
        <w:t>.</w:t>
      </w:r>
      <w:r w:rsidRPr="00611B85">
        <w:rPr>
          <w:rFonts w:ascii="Cambria" w:eastAsia="Times" w:hAnsi="Cambria" w:cs="Times"/>
          <w:b/>
          <w:sz w:val="24"/>
          <w:szCs w:val="24"/>
          <w:shd w:val="clear" w:color="auto" w:fill="FEFFFF"/>
        </w:rPr>
        <w:t>, Hamad</w:t>
      </w:r>
      <w:r>
        <w:rPr>
          <w:rFonts w:ascii="Cambria" w:eastAsia="Times" w:hAnsi="Cambria" w:cs="Times"/>
          <w:b/>
          <w:sz w:val="24"/>
          <w:szCs w:val="24"/>
          <w:shd w:val="clear" w:color="auto" w:fill="FEFFFF"/>
        </w:rPr>
        <w:t>,</w:t>
      </w:r>
      <w:r w:rsidRPr="00611B85">
        <w:rPr>
          <w:rFonts w:ascii="Cambria" w:eastAsia="Times" w:hAnsi="Cambria" w:cs="Times"/>
          <w:b/>
          <w:sz w:val="24"/>
          <w:szCs w:val="24"/>
          <w:shd w:val="clear" w:color="auto" w:fill="FEFFFF"/>
        </w:rPr>
        <w:t xml:space="preserve"> J</w:t>
      </w:r>
      <w:r>
        <w:rPr>
          <w:rFonts w:ascii="Cambria" w:eastAsia="Times" w:hAnsi="Cambria" w:cs="Times"/>
          <w:b/>
          <w:sz w:val="24"/>
          <w:szCs w:val="24"/>
          <w:shd w:val="clear" w:color="auto" w:fill="FEFFFF"/>
        </w:rPr>
        <w:t>.</w:t>
      </w:r>
      <w:r w:rsidRPr="00611B85">
        <w:rPr>
          <w:rFonts w:ascii="Cambria" w:eastAsia="Times" w:hAnsi="Cambria" w:cs="Times"/>
          <w:b/>
          <w:sz w:val="24"/>
          <w:szCs w:val="24"/>
          <w:shd w:val="clear" w:color="auto" w:fill="FEFFFF"/>
        </w:rPr>
        <w:t>, Shah</w:t>
      </w:r>
      <w:r>
        <w:rPr>
          <w:rFonts w:ascii="Cambria" w:eastAsia="Times" w:hAnsi="Cambria" w:cs="Times"/>
          <w:b/>
          <w:sz w:val="24"/>
          <w:szCs w:val="24"/>
          <w:shd w:val="clear" w:color="auto" w:fill="FEFFFF"/>
        </w:rPr>
        <w:t>,</w:t>
      </w:r>
      <w:r w:rsidRPr="00611B85">
        <w:rPr>
          <w:rFonts w:ascii="Cambria" w:eastAsia="Times" w:hAnsi="Cambria" w:cs="Times"/>
          <w:b/>
          <w:sz w:val="24"/>
          <w:szCs w:val="24"/>
          <w:shd w:val="clear" w:color="auto" w:fill="FEFFFF"/>
        </w:rPr>
        <w:t xml:space="preserve"> R</w:t>
      </w:r>
      <w:r>
        <w:rPr>
          <w:rFonts w:ascii="Cambria" w:eastAsia="Times" w:hAnsi="Cambria" w:cs="Times"/>
          <w:b/>
          <w:sz w:val="24"/>
          <w:szCs w:val="24"/>
          <w:shd w:val="clear" w:color="auto" w:fill="FEFFFF"/>
        </w:rPr>
        <w:t>.</w:t>
      </w:r>
      <w:r w:rsidRPr="00611B85">
        <w:rPr>
          <w:rFonts w:ascii="Cambria" w:eastAsia="Times" w:hAnsi="Cambria" w:cs="Times"/>
          <w:b/>
          <w:sz w:val="24"/>
          <w:szCs w:val="24"/>
          <w:shd w:val="clear" w:color="auto" w:fill="FEFFFF"/>
        </w:rPr>
        <w:t xml:space="preserve">, </w:t>
      </w:r>
      <w:r>
        <w:rPr>
          <w:rFonts w:ascii="Cambria" w:eastAsia="Times" w:hAnsi="Cambria" w:cs="Times"/>
          <w:b/>
          <w:sz w:val="24"/>
          <w:szCs w:val="24"/>
          <w:shd w:val="clear" w:color="auto" w:fill="FEFFFF"/>
        </w:rPr>
        <w:t xml:space="preserve">&amp; </w:t>
      </w:r>
      <w:r w:rsidRPr="00611B85">
        <w:rPr>
          <w:rFonts w:ascii="Cambria" w:eastAsia="Times" w:hAnsi="Cambria" w:cs="Times"/>
          <w:b/>
          <w:sz w:val="24"/>
          <w:szCs w:val="24"/>
          <w:shd w:val="clear" w:color="auto" w:fill="FEFFFF"/>
        </w:rPr>
        <w:t>Hoersch</w:t>
      </w:r>
      <w:r>
        <w:rPr>
          <w:rFonts w:ascii="Cambria" w:eastAsia="Times" w:hAnsi="Cambria" w:cs="Times"/>
          <w:b/>
          <w:sz w:val="24"/>
          <w:szCs w:val="24"/>
          <w:shd w:val="clear" w:color="auto" w:fill="FEFFFF"/>
        </w:rPr>
        <w:t>,</w:t>
      </w:r>
      <w:r w:rsidRPr="00611B85">
        <w:rPr>
          <w:rFonts w:ascii="Cambria" w:eastAsia="Times" w:hAnsi="Cambria" w:cs="Times"/>
          <w:b/>
          <w:sz w:val="24"/>
          <w:szCs w:val="24"/>
          <w:shd w:val="clear" w:color="auto" w:fill="FEFFFF"/>
        </w:rPr>
        <w:t xml:space="preserve"> M</w:t>
      </w:r>
      <w:r>
        <w:rPr>
          <w:rFonts w:ascii="Cambria" w:eastAsia="Times" w:hAnsi="Cambria" w:cs="Times"/>
          <w:b/>
          <w:sz w:val="24"/>
          <w:szCs w:val="24"/>
          <w:shd w:val="clear" w:color="auto" w:fill="FEFFFF"/>
        </w:rPr>
        <w:t xml:space="preserve">. (2015) Identifying elements of patient-centered care in underserved populations: A qualitative study of patient perspectives. PLOS ONE 10(5), 1-16. </w:t>
      </w:r>
      <w:hyperlink r:id="rId49" w:history="1">
        <w:r w:rsidRPr="00282BD3">
          <w:rPr>
            <w:rStyle w:val="Hyperlink"/>
            <w:rFonts w:ascii="Cambria" w:eastAsia="Times" w:hAnsi="Cambria" w:cs="Times"/>
            <w:b/>
            <w:sz w:val="24"/>
            <w:szCs w:val="24"/>
            <w:shd w:val="clear" w:color="auto" w:fill="FEFFFF"/>
          </w:rPr>
          <w:t>http://journals.plos.org/plosone/article?id=10.1371/journal.pone.0126708</w:t>
        </w:r>
      </w:hyperlink>
      <w:r>
        <w:rPr>
          <w:rFonts w:ascii="Cambria" w:eastAsia="Times" w:hAnsi="Cambria" w:cs="Times"/>
          <w:b/>
          <w:sz w:val="24"/>
          <w:szCs w:val="24"/>
          <w:shd w:val="clear" w:color="auto" w:fill="FEFFFF"/>
        </w:rPr>
        <w:t xml:space="preserve"> </w:t>
      </w:r>
    </w:p>
    <w:p w:rsidR="007A49C6" w:rsidRPr="00666DA6" w:rsidRDefault="00666DA6" w:rsidP="00082AA8">
      <w:pPr>
        <w:pStyle w:val="Default"/>
        <w:ind w:left="720"/>
        <w:rPr>
          <w:rStyle w:val="PageNumber"/>
          <w:rFonts w:ascii="Cambria" w:eastAsia="Times" w:hAnsi="Cambria" w:cs="Times"/>
          <w:b/>
          <w:bCs/>
          <w:sz w:val="24"/>
          <w:szCs w:val="24"/>
          <w:shd w:val="clear" w:color="auto" w:fill="FEFFFF"/>
        </w:rPr>
      </w:pPr>
      <w:r w:rsidRPr="00666DA6">
        <w:rPr>
          <w:rStyle w:val="PageNumber"/>
          <w:rFonts w:ascii="Cambria" w:hAnsi="Cambria"/>
          <w:b/>
          <w:bCs/>
          <w:sz w:val="24"/>
          <w:szCs w:val="24"/>
          <w:shd w:val="clear" w:color="auto" w:fill="FEFFFF"/>
        </w:rPr>
        <w:t xml:space="preserve"> </w:t>
      </w:r>
    </w:p>
    <w:p w:rsidR="00611B85" w:rsidRDefault="00611B85">
      <w:pPr>
        <w:rPr>
          <w:rFonts w:ascii="Cambria" w:eastAsia="Times" w:hAnsi="Cambria" w:cs="Times"/>
          <w:u w:color="000000"/>
        </w:rPr>
      </w:pPr>
      <w:r>
        <w:rPr>
          <w:rFonts w:ascii="Cambria" w:eastAsia="Times" w:hAnsi="Cambria" w:cs="Times"/>
        </w:rPr>
        <w:br w:type="page"/>
      </w:r>
    </w:p>
    <w:p w:rsidR="007A49C6" w:rsidRPr="00BC710E" w:rsidRDefault="00F4102A" w:rsidP="00D2586C">
      <w:pPr>
        <w:pStyle w:val="BodyTextIndent"/>
        <w:ind w:left="0"/>
        <w:rPr>
          <w:rFonts w:ascii="Cambria" w:eastAsia="Times" w:hAnsi="Cambria" w:cs="Times"/>
          <w:b/>
          <w:color w:val="0000FF"/>
        </w:rPr>
      </w:pPr>
      <w:r w:rsidRPr="00BC710E">
        <w:rPr>
          <w:rFonts w:ascii="Cambria" w:eastAsia="Times" w:hAnsi="Cambria" w:cs="Times"/>
          <w:b/>
          <w:color w:val="0000FF"/>
        </w:rPr>
        <w:lastRenderedPageBreak/>
        <w:t>MODULE 3</w:t>
      </w:r>
      <w:r w:rsidR="00082AA8" w:rsidRPr="00BC710E">
        <w:rPr>
          <w:rFonts w:ascii="Cambria" w:eastAsia="Times" w:hAnsi="Cambria" w:cs="Times"/>
          <w:b/>
          <w:color w:val="0000FF"/>
        </w:rPr>
        <w:t xml:space="preserve"> (Day 2, 8 – 11:30 am)</w:t>
      </w:r>
      <w:r w:rsidRPr="00BC710E">
        <w:rPr>
          <w:rFonts w:ascii="Cambria" w:eastAsia="Times" w:hAnsi="Cambria" w:cs="Times"/>
          <w:b/>
          <w:color w:val="0000FF"/>
        </w:rPr>
        <w:t xml:space="preserve">: </w:t>
      </w:r>
      <w:r w:rsidR="00666DA6" w:rsidRPr="00BC710E">
        <w:rPr>
          <w:rStyle w:val="PageNumber"/>
          <w:rFonts w:ascii="Cambria" w:hAnsi="Cambria"/>
          <w:b/>
          <w:bCs/>
          <w:color w:val="0000FF"/>
        </w:rPr>
        <w:t>Engagement &amp; Relationship Building in Integrated Healthcare</w:t>
      </w:r>
    </w:p>
    <w:p w:rsidR="007A49C6" w:rsidRPr="00BC710E" w:rsidRDefault="00666DA6">
      <w:pPr>
        <w:pStyle w:val="BodyTextIndent"/>
        <w:numPr>
          <w:ilvl w:val="3"/>
          <w:numId w:val="18"/>
        </w:numPr>
        <w:rPr>
          <w:rFonts w:ascii="Cambria" w:eastAsia="Times" w:hAnsi="Cambria" w:cs="Times"/>
          <w:bCs/>
          <w:color w:val="0000FF"/>
        </w:rPr>
      </w:pPr>
      <w:r w:rsidRPr="00BC710E">
        <w:rPr>
          <w:rFonts w:ascii="Cambria" w:hAnsi="Cambria"/>
          <w:bCs/>
          <w:color w:val="0000FF"/>
        </w:rPr>
        <w:t>Practice Behaviors</w:t>
      </w:r>
    </w:p>
    <w:p w:rsidR="007A49C6" w:rsidRPr="00BC710E" w:rsidRDefault="00666DA6">
      <w:pPr>
        <w:pStyle w:val="BodyTextIndent"/>
        <w:numPr>
          <w:ilvl w:val="4"/>
          <w:numId w:val="18"/>
        </w:numPr>
        <w:rPr>
          <w:rFonts w:ascii="Cambria" w:eastAsia="Times" w:hAnsi="Cambria" w:cs="Times"/>
          <w:bCs/>
          <w:color w:val="0000FF"/>
        </w:rPr>
      </w:pPr>
      <w:r w:rsidRPr="00BC710E">
        <w:rPr>
          <w:rFonts w:ascii="Cambria" w:hAnsi="Cambria"/>
          <w:bCs/>
          <w:color w:val="0000FF"/>
        </w:rPr>
        <w:t>Collaborative practice</w:t>
      </w:r>
    </w:p>
    <w:p w:rsidR="007A49C6" w:rsidRPr="00BC710E" w:rsidRDefault="00666DA6">
      <w:pPr>
        <w:pStyle w:val="BodyTextIndent"/>
        <w:numPr>
          <w:ilvl w:val="4"/>
          <w:numId w:val="18"/>
        </w:numPr>
        <w:rPr>
          <w:rFonts w:ascii="Cambria" w:eastAsia="Times" w:hAnsi="Cambria" w:cs="Times"/>
          <w:bCs/>
          <w:color w:val="0000FF"/>
        </w:rPr>
      </w:pPr>
      <w:r w:rsidRPr="00BC710E">
        <w:rPr>
          <w:rFonts w:ascii="Cambria" w:hAnsi="Cambria"/>
          <w:bCs/>
          <w:color w:val="0000FF"/>
        </w:rPr>
        <w:t>Effective trans-disciplinary communication</w:t>
      </w:r>
    </w:p>
    <w:p w:rsidR="007A49C6" w:rsidRPr="00BC710E" w:rsidRDefault="00666DA6">
      <w:pPr>
        <w:pStyle w:val="BodyTextIndent"/>
        <w:numPr>
          <w:ilvl w:val="4"/>
          <w:numId w:val="18"/>
        </w:numPr>
        <w:rPr>
          <w:rFonts w:ascii="Cambria" w:eastAsia="Times" w:hAnsi="Cambria" w:cs="Times"/>
          <w:bCs/>
          <w:color w:val="0000FF"/>
        </w:rPr>
      </w:pPr>
      <w:r w:rsidRPr="00BC710E">
        <w:rPr>
          <w:rFonts w:ascii="Cambria" w:hAnsi="Cambria"/>
          <w:bCs/>
          <w:color w:val="0000FF"/>
        </w:rPr>
        <w:t>Person-centered, not diagnosis centered</w:t>
      </w:r>
    </w:p>
    <w:p w:rsidR="007A49C6" w:rsidRPr="00BC710E" w:rsidRDefault="00666DA6">
      <w:pPr>
        <w:pStyle w:val="BodyTextIndent"/>
        <w:numPr>
          <w:ilvl w:val="3"/>
          <w:numId w:val="18"/>
        </w:numPr>
        <w:rPr>
          <w:rFonts w:ascii="Cambria" w:eastAsia="Times" w:hAnsi="Cambria" w:cs="Times"/>
          <w:bCs/>
          <w:color w:val="0000FF"/>
        </w:rPr>
      </w:pPr>
      <w:r w:rsidRPr="00BC710E">
        <w:rPr>
          <w:rFonts w:ascii="Cambria" w:hAnsi="Cambria"/>
          <w:bCs/>
          <w:color w:val="0000FF"/>
        </w:rPr>
        <w:t>Motivational Interviewing</w:t>
      </w:r>
    </w:p>
    <w:p w:rsidR="007A49C6" w:rsidRPr="00BC710E" w:rsidRDefault="00666DA6">
      <w:pPr>
        <w:pStyle w:val="BodyTextIndent"/>
        <w:numPr>
          <w:ilvl w:val="4"/>
          <w:numId w:val="18"/>
        </w:numPr>
        <w:rPr>
          <w:rFonts w:ascii="Cambria" w:eastAsia="Times" w:hAnsi="Cambria" w:cs="Times"/>
          <w:bCs/>
          <w:color w:val="0000FF"/>
        </w:rPr>
      </w:pPr>
      <w:r w:rsidRPr="00BC710E">
        <w:rPr>
          <w:rFonts w:ascii="Cambria" w:hAnsi="Cambria"/>
          <w:bCs/>
          <w:color w:val="0000FF"/>
        </w:rPr>
        <w:t>Verbal/non verbal</w:t>
      </w:r>
    </w:p>
    <w:p w:rsidR="007A49C6" w:rsidRPr="00BC710E" w:rsidRDefault="00666DA6">
      <w:pPr>
        <w:pStyle w:val="BodyTextIndent"/>
        <w:numPr>
          <w:ilvl w:val="4"/>
          <w:numId w:val="18"/>
        </w:numPr>
        <w:rPr>
          <w:rFonts w:ascii="Cambria" w:eastAsia="Times" w:hAnsi="Cambria" w:cs="Times"/>
          <w:bCs/>
          <w:color w:val="0000FF"/>
        </w:rPr>
      </w:pPr>
      <w:r w:rsidRPr="00BC710E">
        <w:rPr>
          <w:rFonts w:ascii="Cambria" w:hAnsi="Cambria"/>
          <w:bCs/>
          <w:color w:val="0000FF"/>
        </w:rPr>
        <w:t>MI/Trans-theoretical theory of change/OARS</w:t>
      </w:r>
    </w:p>
    <w:p w:rsidR="007A49C6" w:rsidRPr="00BC710E" w:rsidRDefault="00666DA6">
      <w:pPr>
        <w:pStyle w:val="BodyTextIndent"/>
        <w:numPr>
          <w:ilvl w:val="3"/>
          <w:numId w:val="18"/>
        </w:numPr>
        <w:rPr>
          <w:rFonts w:ascii="Cambria" w:eastAsia="Times" w:hAnsi="Cambria" w:cs="Times"/>
          <w:bCs/>
          <w:color w:val="0000FF"/>
        </w:rPr>
      </w:pPr>
      <w:r w:rsidRPr="00BC710E">
        <w:rPr>
          <w:rFonts w:ascii="Cambria" w:hAnsi="Cambria"/>
          <w:bCs/>
          <w:color w:val="0000FF"/>
        </w:rPr>
        <w:t>Diversity &amp; Cultural factors</w:t>
      </w:r>
    </w:p>
    <w:p w:rsidR="007A49C6" w:rsidRPr="00BC710E" w:rsidRDefault="00666DA6">
      <w:pPr>
        <w:pStyle w:val="BodyTextIndent"/>
        <w:numPr>
          <w:ilvl w:val="4"/>
          <w:numId w:val="18"/>
        </w:numPr>
        <w:rPr>
          <w:rFonts w:ascii="Cambria" w:eastAsia="Times" w:hAnsi="Cambria" w:cs="Times"/>
          <w:bCs/>
          <w:color w:val="0000FF"/>
        </w:rPr>
      </w:pPr>
      <w:r w:rsidRPr="00BC710E">
        <w:rPr>
          <w:rFonts w:ascii="Cambria" w:hAnsi="Cambria"/>
          <w:bCs/>
          <w:color w:val="0000FF"/>
        </w:rPr>
        <w:t>Cultural h</w:t>
      </w:r>
      <w:r w:rsidR="006C179C" w:rsidRPr="00BC710E">
        <w:rPr>
          <w:rFonts w:ascii="Cambria" w:hAnsi="Cambria"/>
          <w:bCs/>
          <w:color w:val="0000FF"/>
        </w:rPr>
        <w:t xml:space="preserve">umility </w:t>
      </w:r>
      <w:r w:rsidRPr="00BC710E">
        <w:rPr>
          <w:rFonts w:ascii="Cambria" w:hAnsi="Cambria"/>
          <w:bCs/>
          <w:color w:val="0000FF"/>
        </w:rPr>
        <w:t xml:space="preserve">(versus cultural competency) </w:t>
      </w:r>
    </w:p>
    <w:p w:rsidR="007A49C6" w:rsidRPr="00BC710E" w:rsidRDefault="006C179C">
      <w:pPr>
        <w:pStyle w:val="BodyTextIndent"/>
        <w:numPr>
          <w:ilvl w:val="4"/>
          <w:numId w:val="18"/>
        </w:numPr>
        <w:rPr>
          <w:rFonts w:ascii="Cambria" w:eastAsia="Times" w:hAnsi="Cambria" w:cs="Times"/>
          <w:bCs/>
          <w:color w:val="0000FF"/>
        </w:rPr>
      </w:pPr>
      <w:r w:rsidRPr="00BC710E">
        <w:rPr>
          <w:rFonts w:ascii="Cambria" w:hAnsi="Cambria"/>
          <w:bCs/>
          <w:color w:val="0000FF"/>
        </w:rPr>
        <w:t>Cultural belief systems regarding</w:t>
      </w:r>
      <w:r w:rsidR="00666DA6" w:rsidRPr="00BC710E">
        <w:rPr>
          <w:rFonts w:ascii="Cambria" w:hAnsi="Cambria"/>
          <w:bCs/>
          <w:color w:val="0000FF"/>
        </w:rPr>
        <w:t xml:space="preserve"> health, mental health, spirituality</w:t>
      </w:r>
      <w:r w:rsidRPr="00BC710E">
        <w:rPr>
          <w:rFonts w:ascii="Cambria" w:hAnsi="Cambria"/>
          <w:bCs/>
          <w:color w:val="0000FF"/>
        </w:rPr>
        <w:t>,</w:t>
      </w:r>
      <w:r w:rsidR="00666DA6" w:rsidRPr="00BC710E">
        <w:rPr>
          <w:rFonts w:ascii="Cambria" w:hAnsi="Cambria"/>
          <w:bCs/>
          <w:color w:val="0000FF"/>
        </w:rPr>
        <w:t xml:space="preserve"> and wellness</w:t>
      </w:r>
    </w:p>
    <w:p w:rsidR="007A49C6" w:rsidRPr="00BC710E" w:rsidRDefault="007A49C6">
      <w:pPr>
        <w:pStyle w:val="BodyTextIndent"/>
        <w:tabs>
          <w:tab w:val="left" w:pos="1800"/>
        </w:tabs>
        <w:ind w:hanging="720"/>
        <w:rPr>
          <w:rFonts w:ascii="Cambria" w:eastAsia="Times" w:hAnsi="Cambria" w:cs="Times"/>
          <w:b/>
          <w:bCs/>
          <w:color w:val="0000FF"/>
          <w:shd w:val="clear" w:color="auto" w:fill="FEFB00"/>
        </w:rPr>
      </w:pPr>
    </w:p>
    <w:p w:rsidR="007A49C6" w:rsidRDefault="00666DA6">
      <w:pPr>
        <w:pStyle w:val="BodyTextIndent"/>
        <w:tabs>
          <w:tab w:val="left" w:pos="1440"/>
        </w:tabs>
        <w:ind w:hanging="720"/>
        <w:rPr>
          <w:rFonts w:ascii="Cambria" w:hAnsi="Cambria"/>
          <w:bCs/>
          <w:iCs/>
        </w:rPr>
      </w:pPr>
      <w:r w:rsidRPr="00611B85">
        <w:rPr>
          <w:rFonts w:ascii="Cambria" w:hAnsi="Cambria"/>
          <w:b/>
          <w:bCs/>
          <w:iCs/>
        </w:rPr>
        <w:t>Required Readings</w:t>
      </w:r>
      <w:r w:rsidR="00611B85">
        <w:rPr>
          <w:rFonts w:ascii="Cambria" w:hAnsi="Cambria"/>
          <w:bCs/>
          <w:iCs/>
        </w:rPr>
        <w:t>/Recommended Readings</w:t>
      </w:r>
    </w:p>
    <w:p w:rsidR="00611B85" w:rsidRPr="00611B85" w:rsidRDefault="00611B85">
      <w:pPr>
        <w:pStyle w:val="BodyTextIndent"/>
        <w:tabs>
          <w:tab w:val="left" w:pos="1440"/>
        </w:tabs>
        <w:ind w:hanging="720"/>
        <w:rPr>
          <w:rFonts w:ascii="Cambria" w:eastAsia="Times" w:hAnsi="Cambria" w:cs="Times"/>
          <w:bCs/>
          <w:iCs/>
        </w:rPr>
      </w:pPr>
    </w:p>
    <w:p w:rsidR="007A49C6" w:rsidRPr="00666DA6" w:rsidRDefault="00666DA6">
      <w:pPr>
        <w:pStyle w:val="BodyTextIndent"/>
        <w:tabs>
          <w:tab w:val="left" w:pos="1440"/>
        </w:tabs>
        <w:ind w:hanging="720"/>
        <w:rPr>
          <w:rFonts w:ascii="Cambria" w:eastAsia="Times" w:hAnsi="Cambria" w:cs="Times"/>
          <w:b/>
          <w:bCs/>
        </w:rPr>
      </w:pPr>
      <w:r w:rsidRPr="00666DA6">
        <w:rPr>
          <w:rFonts w:ascii="Cambria" w:hAnsi="Cambria"/>
          <w:b/>
          <w:bCs/>
        </w:rPr>
        <w:t>COLLABORATIVE PRACTICE</w:t>
      </w:r>
    </w:p>
    <w:p w:rsidR="006F7175" w:rsidRDefault="006F7175">
      <w:pPr>
        <w:pStyle w:val="Default"/>
        <w:rPr>
          <w:rFonts w:ascii="Cambria" w:hAnsi="Cambria"/>
          <w:sz w:val="24"/>
          <w:szCs w:val="24"/>
        </w:rPr>
      </w:pPr>
    </w:p>
    <w:p w:rsidR="00A61D83" w:rsidRPr="005E68D5" w:rsidRDefault="00A61D83" w:rsidP="00A61D83">
      <w:pPr>
        <w:pStyle w:val="BodyTextIndent"/>
        <w:tabs>
          <w:tab w:val="left" w:pos="1800"/>
        </w:tabs>
        <w:ind w:hanging="720"/>
        <w:rPr>
          <w:rFonts w:ascii="Cambria" w:eastAsia="Times" w:hAnsi="Cambria" w:cs="Times"/>
          <w:b/>
        </w:rPr>
      </w:pPr>
      <w:r w:rsidRPr="005E68D5">
        <w:rPr>
          <w:rFonts w:ascii="Cambria" w:hAnsi="Cambria"/>
          <w:b/>
        </w:rPr>
        <w:t xml:space="preserve">Curtis, R. &amp; Christian, E. (2012). </w:t>
      </w:r>
      <w:r w:rsidRPr="005E68D5">
        <w:rPr>
          <w:rFonts w:ascii="Cambria" w:hAnsi="Cambria"/>
          <w:b/>
          <w:i/>
        </w:rPr>
        <w:t>Integrated care: Applying theory to practice</w:t>
      </w:r>
      <w:r w:rsidRPr="005E68D5">
        <w:rPr>
          <w:rFonts w:ascii="Cambria" w:hAnsi="Cambria"/>
          <w:b/>
        </w:rPr>
        <w:t>. New York: Taylor &amp; Francis.</w:t>
      </w:r>
    </w:p>
    <w:p w:rsidR="00A61D83" w:rsidRDefault="00A61D83" w:rsidP="00A61D83">
      <w:pPr>
        <w:pStyle w:val="Default"/>
        <w:rPr>
          <w:rFonts w:ascii="Cambria" w:hAnsi="Cambria"/>
          <w:b/>
        </w:rPr>
      </w:pPr>
      <w:r w:rsidRPr="005E68D5">
        <w:rPr>
          <w:rFonts w:ascii="Cambria" w:hAnsi="Cambria"/>
          <w:b/>
        </w:rPr>
        <w:tab/>
      </w:r>
      <w:r>
        <w:rPr>
          <w:rFonts w:ascii="Cambria" w:hAnsi="Cambria"/>
          <w:b/>
        </w:rPr>
        <w:t>Chapter 5: Ethics in Integrated Care.</w:t>
      </w:r>
    </w:p>
    <w:p w:rsidR="00A61D83" w:rsidRDefault="00A61D83" w:rsidP="00A61D83">
      <w:pPr>
        <w:pStyle w:val="Default"/>
        <w:rPr>
          <w:rFonts w:ascii="Cambria" w:hAnsi="Cambria"/>
          <w:b/>
          <w:sz w:val="24"/>
          <w:szCs w:val="24"/>
        </w:rPr>
      </w:pPr>
      <w:r>
        <w:rPr>
          <w:rFonts w:ascii="Cambria" w:hAnsi="Cambria"/>
          <w:b/>
        </w:rPr>
        <w:tab/>
        <w:t>Chapter 7: Cross-cultural Issues in Integrated Care.</w:t>
      </w:r>
    </w:p>
    <w:p w:rsidR="00A61D83" w:rsidRDefault="00A61D83">
      <w:pPr>
        <w:pStyle w:val="Default"/>
        <w:rPr>
          <w:rFonts w:ascii="Cambria" w:hAnsi="Cambria"/>
          <w:b/>
          <w:sz w:val="24"/>
          <w:szCs w:val="24"/>
        </w:rPr>
      </w:pPr>
    </w:p>
    <w:p w:rsidR="007A49C6" w:rsidRPr="006212A2" w:rsidRDefault="00666DA6">
      <w:pPr>
        <w:pStyle w:val="Default"/>
        <w:rPr>
          <w:rFonts w:ascii="Cambria" w:eastAsia="Times" w:hAnsi="Cambria" w:cs="Times"/>
          <w:b/>
          <w:sz w:val="24"/>
          <w:szCs w:val="24"/>
        </w:rPr>
      </w:pPr>
      <w:r w:rsidRPr="006212A2">
        <w:rPr>
          <w:rFonts w:ascii="Cambria" w:hAnsi="Cambria"/>
          <w:b/>
          <w:sz w:val="24"/>
          <w:szCs w:val="24"/>
        </w:rPr>
        <w:t>Khan, B. A., Lasiter, S.,</w:t>
      </w:r>
      <w:r w:rsidR="006F7175" w:rsidRPr="006212A2">
        <w:rPr>
          <w:rFonts w:ascii="Cambria" w:hAnsi="Cambria"/>
          <w:b/>
          <w:sz w:val="24"/>
          <w:szCs w:val="24"/>
        </w:rPr>
        <w:t xml:space="preserve"> &amp; Boustani, M. A. (2015). The critical care r</w:t>
      </w:r>
      <w:r w:rsidRPr="006212A2">
        <w:rPr>
          <w:rFonts w:ascii="Cambria" w:hAnsi="Cambria"/>
          <w:b/>
          <w:sz w:val="24"/>
          <w:szCs w:val="24"/>
        </w:rPr>
        <w:t>ecovery</w:t>
      </w:r>
      <w:r w:rsidR="006F7175" w:rsidRPr="006212A2">
        <w:rPr>
          <w:rFonts w:ascii="Cambria" w:hAnsi="Cambria"/>
          <w:b/>
          <w:sz w:val="24"/>
          <w:szCs w:val="24"/>
        </w:rPr>
        <w:t xml:space="preserve"> center: An i</w:t>
      </w:r>
      <w:r w:rsidRPr="006212A2">
        <w:rPr>
          <w:rFonts w:ascii="Cambria" w:hAnsi="Cambria"/>
          <w:b/>
          <w:sz w:val="24"/>
          <w:szCs w:val="24"/>
        </w:rPr>
        <w:t xml:space="preserve">nnovative </w:t>
      </w:r>
    </w:p>
    <w:p w:rsidR="006212A2" w:rsidRDefault="00666DA6">
      <w:pPr>
        <w:pStyle w:val="Default"/>
        <w:rPr>
          <w:rFonts w:ascii="Cambria" w:hAnsi="Cambria"/>
          <w:sz w:val="24"/>
          <w:szCs w:val="24"/>
        </w:rPr>
      </w:pPr>
      <w:r w:rsidRPr="006212A2">
        <w:rPr>
          <w:rFonts w:ascii="Cambria" w:eastAsia="Times" w:hAnsi="Cambria" w:cs="Times"/>
          <w:b/>
          <w:sz w:val="24"/>
          <w:szCs w:val="24"/>
        </w:rPr>
        <w:tab/>
      </w:r>
      <w:r w:rsidR="006F7175" w:rsidRPr="006212A2">
        <w:rPr>
          <w:rFonts w:ascii="Cambria" w:hAnsi="Cambria"/>
          <w:b/>
          <w:sz w:val="24"/>
          <w:szCs w:val="24"/>
        </w:rPr>
        <w:t>collaborative care model for ICU s</w:t>
      </w:r>
      <w:r w:rsidRPr="006212A2">
        <w:rPr>
          <w:rFonts w:ascii="Cambria" w:hAnsi="Cambria"/>
          <w:b/>
          <w:sz w:val="24"/>
          <w:szCs w:val="24"/>
        </w:rPr>
        <w:t xml:space="preserve">urvivors. </w:t>
      </w:r>
      <w:r w:rsidRPr="006212A2">
        <w:rPr>
          <w:rFonts w:ascii="Cambria" w:hAnsi="Cambria"/>
          <w:b/>
          <w:i/>
          <w:sz w:val="24"/>
          <w:szCs w:val="24"/>
        </w:rPr>
        <w:t xml:space="preserve">American Journal </w:t>
      </w:r>
      <w:r w:rsidR="006F7175" w:rsidRPr="006212A2">
        <w:rPr>
          <w:rFonts w:ascii="Cambria" w:hAnsi="Cambria"/>
          <w:b/>
          <w:i/>
          <w:sz w:val="24"/>
          <w:szCs w:val="24"/>
        </w:rPr>
        <w:t>of</w:t>
      </w:r>
      <w:r w:rsidRPr="006212A2">
        <w:rPr>
          <w:rFonts w:ascii="Cambria" w:hAnsi="Cambria"/>
          <w:b/>
          <w:i/>
          <w:sz w:val="24"/>
          <w:szCs w:val="24"/>
        </w:rPr>
        <w:t xml:space="preserve"> Nursing, 115</w:t>
      </w:r>
      <w:r w:rsidRPr="006212A2">
        <w:rPr>
          <w:rFonts w:ascii="Cambria" w:hAnsi="Cambria"/>
          <w:b/>
          <w:sz w:val="24"/>
          <w:szCs w:val="24"/>
        </w:rPr>
        <w:t>(3), 24-46.</w:t>
      </w:r>
      <w:r w:rsidR="006F7175">
        <w:rPr>
          <w:rFonts w:ascii="Cambria" w:hAnsi="Cambria"/>
          <w:sz w:val="24"/>
          <w:szCs w:val="24"/>
        </w:rPr>
        <w:t xml:space="preserve"> </w:t>
      </w:r>
    </w:p>
    <w:p w:rsidR="007A49C6" w:rsidRPr="00666DA6" w:rsidRDefault="006F7175" w:rsidP="006212A2">
      <w:pPr>
        <w:pStyle w:val="Default"/>
        <w:ind w:firstLine="720"/>
        <w:rPr>
          <w:rFonts w:ascii="Cambria" w:eastAsia="Times" w:hAnsi="Cambria" w:cs="Times"/>
          <w:sz w:val="24"/>
          <w:szCs w:val="24"/>
        </w:rPr>
      </w:pPr>
      <w:r>
        <w:rPr>
          <w:rFonts w:ascii="Cambria" w:hAnsi="Cambria"/>
          <w:sz w:val="24"/>
          <w:szCs w:val="24"/>
        </w:rPr>
        <w:t>(e-reserve)</w:t>
      </w:r>
      <w:r w:rsidR="00666DA6" w:rsidRPr="00666DA6">
        <w:rPr>
          <w:rFonts w:ascii="Cambria" w:hAnsi="Cambria"/>
          <w:sz w:val="24"/>
          <w:szCs w:val="24"/>
        </w:rPr>
        <w:t xml:space="preserve">         </w:t>
      </w:r>
    </w:p>
    <w:p w:rsidR="007A49C6" w:rsidRPr="00666DA6" w:rsidRDefault="007A49C6">
      <w:pPr>
        <w:pStyle w:val="Default"/>
        <w:ind w:left="720"/>
        <w:rPr>
          <w:rFonts w:ascii="Cambria" w:eastAsia="Times" w:hAnsi="Cambria" w:cs="Times"/>
          <w:sz w:val="24"/>
          <w:szCs w:val="24"/>
        </w:rPr>
      </w:pPr>
    </w:p>
    <w:p w:rsidR="007A49C6" w:rsidRPr="00666DA6" w:rsidRDefault="00666DA6">
      <w:pPr>
        <w:pStyle w:val="BodyTextIndent"/>
        <w:tabs>
          <w:tab w:val="left" w:pos="1800"/>
        </w:tabs>
        <w:ind w:hanging="720"/>
        <w:rPr>
          <w:rFonts w:ascii="Cambria" w:eastAsia="Times" w:hAnsi="Cambria" w:cs="Times"/>
        </w:rPr>
      </w:pPr>
      <w:r w:rsidRPr="00666DA6">
        <w:rPr>
          <w:rFonts w:ascii="Cambria" w:hAnsi="Cambria"/>
        </w:rPr>
        <w:t>Low, C. M. (2015). The importance of integrated care and collaborative consultation for advancing early childhood mental health: Lessons learned from professi</w:t>
      </w:r>
      <w:r w:rsidR="006212A2">
        <w:rPr>
          <w:rFonts w:ascii="Cambria" w:hAnsi="Cambria"/>
        </w:rPr>
        <w:t xml:space="preserve">onal colleagues. </w:t>
      </w:r>
      <w:r w:rsidRPr="006212A2">
        <w:rPr>
          <w:rFonts w:ascii="Cambria" w:hAnsi="Cambria"/>
          <w:i/>
        </w:rPr>
        <w:t>Brown University Child &amp; Adolescent Behavior Letter, 31</w:t>
      </w:r>
      <w:r w:rsidRPr="00666DA6">
        <w:rPr>
          <w:rFonts w:ascii="Cambria" w:hAnsi="Cambria"/>
        </w:rPr>
        <w:t>(2), 1-7.</w:t>
      </w:r>
      <w:r w:rsidR="006212A2">
        <w:rPr>
          <w:rFonts w:ascii="Cambria" w:hAnsi="Cambria"/>
        </w:rPr>
        <w:t xml:space="preserve"> (e-reserve)</w:t>
      </w:r>
    </w:p>
    <w:p w:rsidR="007A49C6" w:rsidRPr="00666DA6" w:rsidRDefault="007A49C6">
      <w:pPr>
        <w:pStyle w:val="BodyTextIndent"/>
        <w:tabs>
          <w:tab w:val="left" w:pos="1800"/>
        </w:tabs>
        <w:ind w:hanging="720"/>
        <w:rPr>
          <w:rFonts w:ascii="Cambria" w:eastAsia="Times" w:hAnsi="Cambria" w:cs="Times"/>
        </w:rPr>
      </w:pPr>
    </w:p>
    <w:p w:rsidR="007A49C6" w:rsidRPr="00666DA6" w:rsidRDefault="00666DA6">
      <w:pPr>
        <w:pStyle w:val="BodyTextIndent"/>
        <w:tabs>
          <w:tab w:val="left" w:pos="1440"/>
        </w:tabs>
        <w:ind w:hanging="720"/>
        <w:rPr>
          <w:rFonts w:ascii="Cambria" w:eastAsia="Times" w:hAnsi="Cambria" w:cs="Times"/>
          <w:b/>
          <w:bCs/>
        </w:rPr>
      </w:pPr>
      <w:r w:rsidRPr="00666DA6">
        <w:rPr>
          <w:rFonts w:ascii="Cambria" w:hAnsi="Cambria"/>
          <w:b/>
          <w:bCs/>
        </w:rPr>
        <w:t>EFFECTIVE TRANS-DISCIPLINARY COMMUNICATION</w:t>
      </w:r>
    </w:p>
    <w:p w:rsidR="006212A2" w:rsidRDefault="006212A2">
      <w:pPr>
        <w:pStyle w:val="BodyTextIndent"/>
        <w:tabs>
          <w:tab w:val="left" w:pos="1440"/>
        </w:tabs>
        <w:ind w:hanging="720"/>
        <w:rPr>
          <w:rFonts w:ascii="Cambria" w:hAnsi="Cambria"/>
        </w:rPr>
      </w:pPr>
    </w:p>
    <w:p w:rsidR="007A49C6" w:rsidRPr="00666DA6" w:rsidRDefault="00666DA6" w:rsidP="006212A2">
      <w:pPr>
        <w:pStyle w:val="BodyTextIndent"/>
        <w:tabs>
          <w:tab w:val="left" w:pos="1440"/>
        </w:tabs>
        <w:ind w:hanging="720"/>
        <w:rPr>
          <w:rFonts w:ascii="Cambria" w:eastAsia="Times" w:hAnsi="Cambria" w:cs="Times"/>
        </w:rPr>
      </w:pPr>
      <w:r w:rsidRPr="006212A2">
        <w:rPr>
          <w:rFonts w:ascii="Cambria" w:hAnsi="Cambria"/>
          <w:b/>
        </w:rPr>
        <w:t>Davis, K. E., Brigell, E., Christiansen, K., Snyder, M., McDevitt, J., Forman, J., &amp; ... Wilk</w:t>
      </w:r>
      <w:r w:rsidR="006212A2" w:rsidRPr="006212A2">
        <w:rPr>
          <w:rFonts w:ascii="Cambria" w:hAnsi="Cambria"/>
          <w:b/>
        </w:rPr>
        <w:t>niss, S. M. (2011). Integrated primary and mental health care services: An evolving partnership m</w:t>
      </w:r>
      <w:r w:rsidRPr="006212A2">
        <w:rPr>
          <w:rFonts w:ascii="Cambria" w:hAnsi="Cambria"/>
          <w:b/>
        </w:rPr>
        <w:t xml:space="preserve">odel. </w:t>
      </w:r>
      <w:r w:rsidRPr="006212A2">
        <w:rPr>
          <w:rFonts w:ascii="Cambria" w:hAnsi="Cambria"/>
          <w:b/>
          <w:i/>
        </w:rPr>
        <w:t>Psychiatric Rehabilitation Journal, 34</w:t>
      </w:r>
      <w:r w:rsidRPr="006212A2">
        <w:rPr>
          <w:rFonts w:ascii="Cambria" w:hAnsi="Cambria"/>
          <w:b/>
        </w:rPr>
        <w:t>(4), 317-320.</w:t>
      </w:r>
      <w:r w:rsidRPr="00666DA6">
        <w:rPr>
          <w:rFonts w:ascii="Cambria" w:hAnsi="Cambria"/>
        </w:rPr>
        <w:t xml:space="preserve"> </w:t>
      </w:r>
      <w:r w:rsidR="006212A2">
        <w:rPr>
          <w:rFonts w:ascii="Cambria" w:hAnsi="Cambria"/>
        </w:rPr>
        <w:t>(e-reserve)</w:t>
      </w:r>
    </w:p>
    <w:p w:rsidR="007A49C6" w:rsidRPr="00666DA6" w:rsidRDefault="007A49C6">
      <w:pPr>
        <w:pStyle w:val="BodyTextIndent"/>
        <w:tabs>
          <w:tab w:val="left" w:pos="1800"/>
        </w:tabs>
        <w:ind w:hanging="720"/>
        <w:rPr>
          <w:rFonts w:ascii="Cambria" w:eastAsia="Times" w:hAnsi="Cambria" w:cs="Times"/>
        </w:rPr>
      </w:pPr>
    </w:p>
    <w:p w:rsidR="007A49C6" w:rsidRPr="00666DA6" w:rsidRDefault="00666DA6">
      <w:pPr>
        <w:pStyle w:val="BodyTextIndent"/>
        <w:tabs>
          <w:tab w:val="left" w:pos="1440"/>
        </w:tabs>
        <w:ind w:hanging="720"/>
        <w:rPr>
          <w:rFonts w:ascii="Cambria" w:eastAsia="Times" w:hAnsi="Cambria" w:cs="Times"/>
          <w:b/>
          <w:bCs/>
        </w:rPr>
      </w:pPr>
      <w:r w:rsidRPr="00666DA6">
        <w:rPr>
          <w:rFonts w:ascii="Cambria" w:hAnsi="Cambria"/>
          <w:b/>
          <w:bCs/>
        </w:rPr>
        <w:t xml:space="preserve">PERSON-CENTERED, NOT DIAGNOSIS CENTERED </w:t>
      </w:r>
    </w:p>
    <w:p w:rsidR="006212A2" w:rsidRDefault="006212A2">
      <w:pPr>
        <w:pStyle w:val="Default"/>
        <w:rPr>
          <w:rFonts w:ascii="Cambria" w:hAnsi="Cambria"/>
          <w:sz w:val="24"/>
          <w:szCs w:val="24"/>
        </w:rPr>
      </w:pPr>
    </w:p>
    <w:p w:rsidR="007A49C6" w:rsidRPr="00666DA6" w:rsidRDefault="00666DA6">
      <w:pPr>
        <w:pStyle w:val="Default"/>
        <w:rPr>
          <w:rFonts w:ascii="Cambria" w:eastAsia="Times" w:hAnsi="Cambria" w:cs="Times"/>
          <w:sz w:val="24"/>
          <w:szCs w:val="24"/>
        </w:rPr>
      </w:pPr>
      <w:r w:rsidRPr="00666DA6">
        <w:rPr>
          <w:rFonts w:ascii="Cambria" w:hAnsi="Cambria"/>
          <w:sz w:val="24"/>
          <w:szCs w:val="24"/>
        </w:rPr>
        <w:t xml:space="preserve">Flaherty, M. T. (2012). How parity and recovery are modernizing the medical model. Alcoholism &amp; Drug </w:t>
      </w:r>
    </w:p>
    <w:p w:rsidR="007A49C6" w:rsidRPr="00666DA6" w:rsidRDefault="00666DA6">
      <w:pPr>
        <w:pStyle w:val="Default"/>
        <w:rPr>
          <w:rFonts w:ascii="Cambria" w:eastAsia="Times" w:hAnsi="Cambria" w:cs="Times"/>
          <w:sz w:val="24"/>
          <w:szCs w:val="24"/>
        </w:rPr>
      </w:pPr>
      <w:r w:rsidRPr="00666DA6">
        <w:rPr>
          <w:rFonts w:ascii="Cambria" w:eastAsia="Times" w:hAnsi="Cambria" w:cs="Times"/>
          <w:sz w:val="24"/>
          <w:szCs w:val="24"/>
        </w:rPr>
        <w:tab/>
      </w:r>
      <w:r w:rsidRPr="00666DA6">
        <w:rPr>
          <w:rFonts w:ascii="Cambria" w:hAnsi="Cambria"/>
          <w:sz w:val="24"/>
          <w:szCs w:val="24"/>
          <w:lang w:val="nl-NL"/>
        </w:rPr>
        <w:t>Abuse Weekly, 24(24), 5-6.</w:t>
      </w:r>
      <w:r w:rsidR="00E26DBC">
        <w:rPr>
          <w:rFonts w:ascii="Cambria" w:hAnsi="Cambria"/>
          <w:sz w:val="24"/>
          <w:szCs w:val="24"/>
          <w:lang w:val="nl-NL"/>
        </w:rPr>
        <w:t xml:space="preserve"> (e-reserve)</w:t>
      </w:r>
    </w:p>
    <w:p w:rsidR="007A49C6" w:rsidRPr="00666DA6" w:rsidRDefault="007A49C6">
      <w:pPr>
        <w:pStyle w:val="BodyTextIndent"/>
        <w:tabs>
          <w:tab w:val="left" w:pos="1440"/>
        </w:tabs>
        <w:ind w:hanging="720"/>
        <w:rPr>
          <w:rFonts w:ascii="Cambria" w:eastAsia="Times" w:hAnsi="Cambria" w:cs="Times"/>
          <w:b/>
          <w:bCs/>
        </w:rPr>
      </w:pPr>
    </w:p>
    <w:p w:rsidR="007A49C6" w:rsidRPr="00666DA6" w:rsidRDefault="00666DA6">
      <w:pPr>
        <w:pStyle w:val="BodyTextIndent"/>
        <w:tabs>
          <w:tab w:val="left" w:pos="1440"/>
        </w:tabs>
        <w:ind w:hanging="720"/>
        <w:rPr>
          <w:rFonts w:ascii="Cambria" w:eastAsia="Times" w:hAnsi="Cambria" w:cs="Times"/>
          <w:b/>
          <w:bCs/>
        </w:rPr>
      </w:pPr>
      <w:r w:rsidRPr="00666DA6">
        <w:rPr>
          <w:rFonts w:ascii="Cambria" w:hAnsi="Cambria"/>
          <w:b/>
          <w:bCs/>
        </w:rPr>
        <w:t>MOTIVATIONAL INTERVIEWING</w:t>
      </w:r>
    </w:p>
    <w:p w:rsidR="006F7175" w:rsidRDefault="006F7175">
      <w:pPr>
        <w:pStyle w:val="BodyTextIndent"/>
        <w:tabs>
          <w:tab w:val="left" w:pos="1440"/>
        </w:tabs>
        <w:ind w:hanging="720"/>
        <w:rPr>
          <w:rFonts w:ascii="Cambria" w:hAnsi="Cambria"/>
        </w:rPr>
      </w:pPr>
    </w:p>
    <w:p w:rsidR="007A49C6" w:rsidRDefault="00666DA6">
      <w:pPr>
        <w:pStyle w:val="BodyTextIndent"/>
        <w:tabs>
          <w:tab w:val="left" w:pos="1440"/>
        </w:tabs>
        <w:ind w:hanging="720"/>
        <w:rPr>
          <w:rFonts w:ascii="Cambria" w:hAnsi="Cambria"/>
        </w:rPr>
      </w:pPr>
      <w:r w:rsidRPr="00666DA6">
        <w:rPr>
          <w:rFonts w:ascii="Cambria" w:hAnsi="Cambria"/>
        </w:rPr>
        <w:t xml:space="preserve">Rollnick, S., Miller, W. R., </w:t>
      </w:r>
      <w:r w:rsidR="00285309">
        <w:rPr>
          <w:rFonts w:ascii="Cambria" w:hAnsi="Cambria"/>
        </w:rPr>
        <w:t>&amp; Butler, C. C., &amp;</w:t>
      </w:r>
      <w:r w:rsidRPr="00666DA6">
        <w:rPr>
          <w:rFonts w:ascii="Cambria" w:hAnsi="Cambria"/>
        </w:rPr>
        <w:t xml:space="preserve"> (2008)</w:t>
      </w:r>
      <w:r w:rsidR="00E26DBC">
        <w:rPr>
          <w:rFonts w:ascii="Cambria" w:hAnsi="Cambria"/>
        </w:rPr>
        <w:t xml:space="preserve">. </w:t>
      </w:r>
      <w:r w:rsidR="00E26DBC" w:rsidRPr="00285309">
        <w:rPr>
          <w:rFonts w:ascii="Cambria" w:hAnsi="Cambria"/>
          <w:i/>
        </w:rPr>
        <w:t>Motivational Interviewing in health care: Helping patients change b</w:t>
      </w:r>
      <w:r w:rsidRPr="00285309">
        <w:rPr>
          <w:rFonts w:ascii="Cambria" w:hAnsi="Cambria"/>
          <w:i/>
        </w:rPr>
        <w:t>ehavior</w:t>
      </w:r>
      <w:r w:rsidRPr="00666DA6">
        <w:rPr>
          <w:rFonts w:ascii="Cambria" w:hAnsi="Cambria"/>
        </w:rPr>
        <w:t xml:space="preserve">. </w:t>
      </w:r>
      <w:r w:rsidR="00285309">
        <w:rPr>
          <w:rFonts w:ascii="Cambria" w:hAnsi="Cambria"/>
        </w:rPr>
        <w:t>New York: The Guilford Press.</w:t>
      </w:r>
    </w:p>
    <w:p w:rsidR="00285309" w:rsidRDefault="00285309">
      <w:pPr>
        <w:pStyle w:val="BodyTextIndent"/>
        <w:tabs>
          <w:tab w:val="left" w:pos="1440"/>
        </w:tabs>
        <w:ind w:hanging="720"/>
        <w:rPr>
          <w:rFonts w:ascii="Cambria" w:hAnsi="Cambria"/>
        </w:rPr>
      </w:pPr>
      <w:r>
        <w:rPr>
          <w:rFonts w:ascii="Cambria" w:hAnsi="Cambria"/>
        </w:rPr>
        <w:tab/>
        <w:t>Chapters 1-3</w:t>
      </w:r>
    </w:p>
    <w:p w:rsidR="00285309" w:rsidRDefault="00285309">
      <w:pPr>
        <w:pStyle w:val="BodyTextIndent"/>
        <w:tabs>
          <w:tab w:val="left" w:pos="1440"/>
        </w:tabs>
        <w:ind w:hanging="720"/>
        <w:rPr>
          <w:rFonts w:ascii="Cambria" w:hAnsi="Cambria"/>
        </w:rPr>
      </w:pPr>
      <w:r>
        <w:rPr>
          <w:rFonts w:ascii="Cambria" w:hAnsi="Cambria"/>
        </w:rPr>
        <w:tab/>
      </w:r>
      <w:hyperlink r:id="rId50" w:history="1">
        <w:r w:rsidRPr="00086593">
          <w:rPr>
            <w:rStyle w:val="Hyperlink"/>
            <w:rFonts w:ascii="Cambria" w:hAnsi="Cambria"/>
          </w:rPr>
          <w:t>http://web.vu.lt/mf/r.viliuniene/files/2014/10/Motivational-Interviewing-in-Health-Care.-Helping-Patients-Change-Behavior.pdf</w:t>
        </w:r>
      </w:hyperlink>
      <w:r>
        <w:rPr>
          <w:rFonts w:ascii="Cambria" w:hAnsi="Cambria"/>
        </w:rPr>
        <w:t xml:space="preserve"> </w:t>
      </w:r>
    </w:p>
    <w:p w:rsidR="00746034" w:rsidRDefault="00746034">
      <w:pPr>
        <w:pStyle w:val="BodyTextIndent"/>
        <w:tabs>
          <w:tab w:val="left" w:pos="1440"/>
        </w:tabs>
        <w:ind w:hanging="720"/>
        <w:rPr>
          <w:rFonts w:ascii="Cambria" w:hAnsi="Cambria"/>
        </w:rPr>
      </w:pPr>
    </w:p>
    <w:p w:rsidR="00746034" w:rsidRPr="00666DA6" w:rsidRDefault="00746034" w:rsidP="00746034">
      <w:pPr>
        <w:pStyle w:val="BodyTextIndent"/>
        <w:tabs>
          <w:tab w:val="left" w:pos="1440"/>
        </w:tabs>
        <w:rPr>
          <w:rFonts w:ascii="Cambria" w:eastAsia="Times" w:hAnsi="Cambria" w:cs="Times"/>
        </w:rPr>
      </w:pPr>
      <w:r>
        <w:rPr>
          <w:rFonts w:ascii="Cambria" w:hAnsi="Cambria"/>
        </w:rPr>
        <w:t>NOTE: This is a book. Do not print out. You can download it and save it as a resource.</w:t>
      </w:r>
    </w:p>
    <w:p w:rsidR="00746034" w:rsidRPr="00666DA6" w:rsidRDefault="00746034">
      <w:pPr>
        <w:pStyle w:val="BodyTextIndent"/>
        <w:tabs>
          <w:tab w:val="left" w:pos="1440"/>
        </w:tabs>
        <w:ind w:hanging="720"/>
        <w:rPr>
          <w:rFonts w:ascii="Cambria" w:eastAsia="Times" w:hAnsi="Cambria" w:cs="Times"/>
        </w:rPr>
      </w:pPr>
    </w:p>
    <w:p w:rsidR="00E26DBC" w:rsidRDefault="00E26DBC" w:rsidP="00E26DBC">
      <w:pPr>
        <w:pStyle w:val="BodyTextIndent"/>
        <w:tabs>
          <w:tab w:val="left" w:pos="1800"/>
        </w:tabs>
        <w:ind w:left="1800" w:hanging="1800"/>
        <w:rPr>
          <w:rFonts w:ascii="Cambria" w:hAnsi="Cambria"/>
        </w:rPr>
      </w:pPr>
      <w:r w:rsidRPr="00E26DBC">
        <w:rPr>
          <w:rFonts w:ascii="Cambria" w:hAnsi="Cambria"/>
        </w:rPr>
        <w:lastRenderedPageBreak/>
        <w:t xml:space="preserve">What is </w:t>
      </w:r>
      <w:r w:rsidR="00666DA6" w:rsidRPr="00E26DBC">
        <w:rPr>
          <w:rFonts w:ascii="Cambria" w:hAnsi="Cambria"/>
        </w:rPr>
        <w:t>Motivational Interviewing</w:t>
      </w:r>
      <w:r w:rsidRPr="00E26DBC">
        <w:rPr>
          <w:rFonts w:ascii="Cambria" w:hAnsi="Cambria"/>
        </w:rPr>
        <w:t>?</w:t>
      </w:r>
    </w:p>
    <w:p w:rsidR="003D2069" w:rsidRDefault="00454AF3" w:rsidP="00285309">
      <w:pPr>
        <w:pStyle w:val="BodyTextIndent"/>
        <w:tabs>
          <w:tab w:val="left" w:pos="1800"/>
        </w:tabs>
        <w:rPr>
          <w:rFonts w:ascii="Cambria" w:hAnsi="Cambria"/>
          <w:b/>
          <w:bCs/>
          <w:color w:val="0432FF"/>
        </w:rPr>
      </w:pPr>
      <w:hyperlink r:id="rId51" w:history="1">
        <w:r w:rsidR="00666DA6" w:rsidRPr="00E26DBC">
          <w:rPr>
            <w:rStyle w:val="Hyperlink5"/>
            <w:rFonts w:ascii="Cambria" w:hAnsi="Cambria"/>
          </w:rPr>
          <w:t>http://www.stephenrollnick.com/index.php/all-commentary/64-what-is-motivational-interviewing</w:t>
        </w:r>
      </w:hyperlink>
    </w:p>
    <w:p w:rsidR="00285309" w:rsidRDefault="00285309" w:rsidP="00A61D83">
      <w:pPr>
        <w:rPr>
          <w:rFonts w:ascii="Cambria" w:hAnsi="Cambria"/>
          <w:b/>
          <w:bCs/>
        </w:rPr>
      </w:pPr>
    </w:p>
    <w:p w:rsidR="006D6498" w:rsidRPr="00751319" w:rsidRDefault="003D2069" w:rsidP="00A61D83">
      <w:pPr>
        <w:rPr>
          <w:rFonts w:ascii="Cambria" w:hAnsi="Cambria"/>
          <w:b/>
          <w:bCs/>
        </w:rPr>
      </w:pPr>
      <w:r w:rsidRPr="00751319">
        <w:rPr>
          <w:rFonts w:ascii="Cambria" w:hAnsi="Cambria"/>
          <w:b/>
          <w:bCs/>
        </w:rPr>
        <w:t>MODULE 4</w:t>
      </w:r>
      <w:r w:rsidR="00082AA8" w:rsidRPr="00751319">
        <w:rPr>
          <w:rFonts w:ascii="Cambria" w:hAnsi="Cambria"/>
          <w:b/>
          <w:bCs/>
        </w:rPr>
        <w:t xml:space="preserve"> (Day 2, 12:30 – 4 pm)</w:t>
      </w:r>
    </w:p>
    <w:p w:rsidR="00E26DBC" w:rsidRDefault="00E26DBC">
      <w:pPr>
        <w:pStyle w:val="BodyTextIndent"/>
        <w:ind w:left="0"/>
        <w:rPr>
          <w:rFonts w:ascii="Cambria" w:hAnsi="Cambria"/>
          <w:b/>
          <w:bCs/>
          <w:color w:val="auto"/>
        </w:rPr>
      </w:pPr>
    </w:p>
    <w:p w:rsidR="007A49C6" w:rsidRPr="00BC710E" w:rsidRDefault="00666DA6">
      <w:pPr>
        <w:pStyle w:val="BodyTextIndent"/>
        <w:ind w:left="0"/>
        <w:rPr>
          <w:rFonts w:ascii="Cambria" w:eastAsia="Times" w:hAnsi="Cambria" w:cs="Times"/>
          <w:b/>
          <w:bCs/>
          <w:color w:val="0000FF"/>
        </w:rPr>
      </w:pPr>
      <w:r w:rsidRPr="00BC710E">
        <w:rPr>
          <w:rFonts w:ascii="Cambria" w:hAnsi="Cambria"/>
          <w:b/>
          <w:bCs/>
          <w:color w:val="0000FF"/>
        </w:rPr>
        <w:t xml:space="preserve">Collaborative Assessment and Screening Tools </w:t>
      </w:r>
    </w:p>
    <w:p w:rsidR="007A49C6" w:rsidRPr="00BC710E" w:rsidRDefault="00666DA6">
      <w:pPr>
        <w:pStyle w:val="BodyTextIndent"/>
        <w:numPr>
          <w:ilvl w:val="4"/>
          <w:numId w:val="18"/>
        </w:numPr>
        <w:rPr>
          <w:rFonts w:ascii="Cambria" w:eastAsia="Times" w:hAnsi="Cambria" w:cs="Times"/>
          <w:bCs/>
          <w:color w:val="0000FF"/>
        </w:rPr>
      </w:pPr>
      <w:r w:rsidRPr="00BC710E">
        <w:rPr>
          <w:rFonts w:ascii="Cambria" w:hAnsi="Cambria"/>
          <w:bCs/>
          <w:color w:val="0000FF"/>
        </w:rPr>
        <w:t xml:space="preserve">Advanced Assessment skills building </w:t>
      </w:r>
    </w:p>
    <w:p w:rsidR="007A49C6" w:rsidRPr="00BC710E" w:rsidRDefault="00666DA6">
      <w:pPr>
        <w:pStyle w:val="BodyTextIndent"/>
        <w:numPr>
          <w:ilvl w:val="5"/>
          <w:numId w:val="18"/>
        </w:numPr>
        <w:rPr>
          <w:rFonts w:ascii="Cambria" w:eastAsia="Times" w:hAnsi="Cambria" w:cs="Times"/>
          <w:bCs/>
          <w:color w:val="0000FF"/>
        </w:rPr>
      </w:pPr>
      <w:r w:rsidRPr="00BC710E">
        <w:rPr>
          <w:rFonts w:ascii="Cambria" w:hAnsi="Cambria"/>
          <w:bCs/>
          <w:color w:val="0000FF"/>
        </w:rPr>
        <w:t>How to utilize assessment to inform planning and intervention</w:t>
      </w:r>
    </w:p>
    <w:p w:rsidR="007A49C6" w:rsidRPr="00BC710E" w:rsidRDefault="00751319">
      <w:pPr>
        <w:pStyle w:val="BodyTextIndent"/>
        <w:numPr>
          <w:ilvl w:val="5"/>
          <w:numId w:val="18"/>
        </w:numPr>
        <w:rPr>
          <w:rFonts w:ascii="Cambria" w:eastAsia="Times" w:hAnsi="Cambria" w:cs="Times"/>
          <w:bCs/>
          <w:color w:val="0000FF"/>
        </w:rPr>
      </w:pPr>
      <w:r w:rsidRPr="00BC710E">
        <w:rPr>
          <w:rFonts w:ascii="Cambria" w:hAnsi="Cambria"/>
          <w:bCs/>
          <w:color w:val="0000FF"/>
        </w:rPr>
        <w:t xml:space="preserve">Psycho-education on </w:t>
      </w:r>
      <w:r w:rsidR="00666DA6" w:rsidRPr="00BC710E">
        <w:rPr>
          <w:rFonts w:ascii="Cambria" w:hAnsi="Cambria"/>
          <w:bCs/>
          <w:color w:val="0000FF"/>
        </w:rPr>
        <w:t>connection between health, mental health and nutrition</w:t>
      </w:r>
    </w:p>
    <w:p w:rsidR="007A49C6" w:rsidRPr="00BC710E" w:rsidRDefault="00666DA6">
      <w:pPr>
        <w:pStyle w:val="BodyTextIndent"/>
        <w:numPr>
          <w:ilvl w:val="4"/>
          <w:numId w:val="19"/>
        </w:numPr>
        <w:rPr>
          <w:rFonts w:ascii="Cambria" w:eastAsia="Times" w:hAnsi="Cambria" w:cs="Times"/>
          <w:bCs/>
          <w:color w:val="0000FF"/>
        </w:rPr>
      </w:pPr>
      <w:r w:rsidRPr="00BC710E">
        <w:rPr>
          <w:rFonts w:ascii="Cambria" w:hAnsi="Cambria"/>
          <w:bCs/>
          <w:color w:val="0000FF"/>
        </w:rPr>
        <w:t>Assessment Tools and Screening Instruments</w:t>
      </w:r>
    </w:p>
    <w:p w:rsidR="007A49C6" w:rsidRPr="00BC710E" w:rsidRDefault="00666DA6">
      <w:pPr>
        <w:pStyle w:val="BodyTextIndent"/>
        <w:numPr>
          <w:ilvl w:val="6"/>
          <w:numId w:val="19"/>
        </w:numPr>
        <w:rPr>
          <w:rFonts w:ascii="Cambria" w:eastAsia="Times" w:hAnsi="Cambria" w:cs="Times"/>
          <w:bCs/>
          <w:color w:val="0000FF"/>
        </w:rPr>
      </w:pPr>
      <w:r w:rsidRPr="00BC710E">
        <w:rPr>
          <w:rFonts w:ascii="Cambria" w:hAnsi="Cambria"/>
          <w:bCs/>
          <w:color w:val="0000FF"/>
        </w:rPr>
        <w:t>Mental Status Exam (MMSE)</w:t>
      </w:r>
    </w:p>
    <w:p w:rsidR="007A49C6" w:rsidRPr="00BC710E" w:rsidRDefault="00666DA6">
      <w:pPr>
        <w:pStyle w:val="BodyTextIndent"/>
        <w:numPr>
          <w:ilvl w:val="6"/>
          <w:numId w:val="19"/>
        </w:numPr>
        <w:rPr>
          <w:rFonts w:ascii="Cambria" w:eastAsia="Times" w:hAnsi="Cambria" w:cs="Times"/>
          <w:bCs/>
          <w:color w:val="0000FF"/>
        </w:rPr>
      </w:pPr>
      <w:r w:rsidRPr="00BC710E">
        <w:rPr>
          <w:rFonts w:ascii="Cambria" w:hAnsi="Cambria"/>
          <w:bCs/>
          <w:color w:val="0000FF"/>
        </w:rPr>
        <w:t>Depression</w:t>
      </w:r>
      <w:r w:rsidR="00232C89" w:rsidRPr="00BC710E">
        <w:rPr>
          <w:rFonts w:ascii="Cambria" w:hAnsi="Cambria"/>
          <w:bCs/>
          <w:color w:val="0000FF"/>
        </w:rPr>
        <w:t xml:space="preserve"> Screening</w:t>
      </w:r>
      <w:r w:rsidRPr="00BC710E">
        <w:rPr>
          <w:rFonts w:ascii="Cambria" w:hAnsi="Cambria"/>
          <w:bCs/>
          <w:color w:val="0000FF"/>
        </w:rPr>
        <w:t xml:space="preserve"> (PHQ9) </w:t>
      </w:r>
    </w:p>
    <w:p w:rsidR="007A49C6" w:rsidRPr="00BC710E" w:rsidRDefault="00666DA6">
      <w:pPr>
        <w:pStyle w:val="BodyTextIndent"/>
        <w:numPr>
          <w:ilvl w:val="6"/>
          <w:numId w:val="19"/>
        </w:numPr>
        <w:rPr>
          <w:rFonts w:ascii="Cambria" w:eastAsia="Times" w:hAnsi="Cambria" w:cs="Times"/>
          <w:bCs/>
          <w:color w:val="0000FF"/>
        </w:rPr>
      </w:pPr>
      <w:r w:rsidRPr="00BC710E">
        <w:rPr>
          <w:rFonts w:ascii="Cambria" w:hAnsi="Cambria"/>
          <w:bCs/>
          <w:color w:val="0000FF"/>
        </w:rPr>
        <w:t>Suicide Screening (SAFE-T)</w:t>
      </w:r>
    </w:p>
    <w:p w:rsidR="007A49C6" w:rsidRPr="00BC710E" w:rsidRDefault="00666DA6">
      <w:pPr>
        <w:pStyle w:val="BodyTextIndent"/>
        <w:numPr>
          <w:ilvl w:val="6"/>
          <w:numId w:val="19"/>
        </w:numPr>
        <w:rPr>
          <w:rFonts w:ascii="Cambria" w:eastAsia="Times" w:hAnsi="Cambria" w:cs="Times"/>
          <w:bCs/>
          <w:color w:val="0000FF"/>
        </w:rPr>
      </w:pPr>
      <w:r w:rsidRPr="00BC710E">
        <w:rPr>
          <w:rFonts w:ascii="Cambria" w:hAnsi="Cambria"/>
          <w:bCs/>
          <w:color w:val="0000FF"/>
        </w:rPr>
        <w:t xml:space="preserve">Anxiety </w:t>
      </w:r>
      <w:r w:rsidR="00232C89" w:rsidRPr="00BC710E">
        <w:rPr>
          <w:rFonts w:ascii="Cambria" w:hAnsi="Cambria"/>
          <w:bCs/>
          <w:color w:val="0000FF"/>
        </w:rPr>
        <w:t>Screening (GAD-7)</w:t>
      </w:r>
    </w:p>
    <w:p w:rsidR="007A49C6" w:rsidRPr="00746034" w:rsidRDefault="00666DA6">
      <w:pPr>
        <w:pStyle w:val="BodyTextIndent"/>
        <w:numPr>
          <w:ilvl w:val="6"/>
          <w:numId w:val="19"/>
        </w:numPr>
        <w:rPr>
          <w:rFonts w:ascii="Cambria" w:eastAsia="Times" w:hAnsi="Cambria" w:cs="Times"/>
          <w:bCs/>
          <w:color w:val="0000FF"/>
        </w:rPr>
      </w:pPr>
      <w:r w:rsidRPr="00BC710E">
        <w:rPr>
          <w:rFonts w:ascii="Cambria" w:hAnsi="Cambria"/>
          <w:bCs/>
          <w:color w:val="0000FF"/>
        </w:rPr>
        <w:t>Trauma Screen</w:t>
      </w:r>
      <w:r w:rsidR="00232C89" w:rsidRPr="00BC710E">
        <w:rPr>
          <w:rFonts w:ascii="Cambria" w:hAnsi="Cambria"/>
          <w:bCs/>
          <w:color w:val="0000FF"/>
        </w:rPr>
        <w:t>ing</w:t>
      </w:r>
      <w:r w:rsidR="00746034">
        <w:rPr>
          <w:rFonts w:ascii="Cambria" w:hAnsi="Cambria"/>
          <w:bCs/>
          <w:color w:val="0000FF"/>
        </w:rPr>
        <w:t xml:space="preserve"> (PC-PTSD)</w:t>
      </w:r>
    </w:p>
    <w:p w:rsidR="00746034" w:rsidRPr="00BC710E" w:rsidRDefault="00746034">
      <w:pPr>
        <w:pStyle w:val="BodyTextIndent"/>
        <w:numPr>
          <w:ilvl w:val="6"/>
          <w:numId w:val="19"/>
        </w:numPr>
        <w:rPr>
          <w:rFonts w:ascii="Cambria" w:eastAsia="Times" w:hAnsi="Cambria" w:cs="Times"/>
          <w:bCs/>
          <w:color w:val="0000FF"/>
        </w:rPr>
      </w:pPr>
      <w:r>
        <w:rPr>
          <w:rFonts w:ascii="Cambria" w:hAnsi="Cambria"/>
          <w:bCs/>
          <w:color w:val="0000FF"/>
        </w:rPr>
        <w:t>ACE Screening Tool</w:t>
      </w:r>
    </w:p>
    <w:p w:rsidR="007A49C6" w:rsidRPr="00BC710E" w:rsidRDefault="00666DA6">
      <w:pPr>
        <w:pStyle w:val="BodyTextIndent"/>
        <w:numPr>
          <w:ilvl w:val="6"/>
          <w:numId w:val="19"/>
        </w:numPr>
        <w:rPr>
          <w:rFonts w:ascii="Cambria" w:eastAsia="Times" w:hAnsi="Cambria" w:cs="Times"/>
          <w:bCs/>
          <w:color w:val="0000FF"/>
        </w:rPr>
      </w:pPr>
      <w:r w:rsidRPr="00BC710E">
        <w:rPr>
          <w:rFonts w:ascii="Cambria" w:hAnsi="Cambria"/>
          <w:bCs/>
          <w:color w:val="0000FF"/>
        </w:rPr>
        <w:t>Substance Abuse (CAGE, SBQ-R and SBIRT)</w:t>
      </w:r>
    </w:p>
    <w:p w:rsidR="007A49C6" w:rsidRPr="00BC710E" w:rsidRDefault="00666DA6">
      <w:pPr>
        <w:pStyle w:val="BodyTextIndent"/>
        <w:numPr>
          <w:ilvl w:val="6"/>
          <w:numId w:val="19"/>
        </w:numPr>
        <w:rPr>
          <w:rFonts w:ascii="Cambria" w:eastAsia="Times" w:hAnsi="Cambria" w:cs="Times"/>
          <w:bCs/>
          <w:color w:val="auto"/>
        </w:rPr>
      </w:pPr>
      <w:r w:rsidRPr="00BC710E">
        <w:rPr>
          <w:rFonts w:ascii="Cambria" w:hAnsi="Cambria"/>
          <w:bCs/>
          <w:color w:val="0000FF"/>
        </w:rPr>
        <w:t>Assessment tools for food security and nutrition status</w:t>
      </w:r>
    </w:p>
    <w:p w:rsidR="007A49C6" w:rsidRPr="00666DA6" w:rsidRDefault="007A49C6">
      <w:pPr>
        <w:pStyle w:val="BodyTextIndent"/>
        <w:tabs>
          <w:tab w:val="left" w:pos="1800"/>
        </w:tabs>
        <w:ind w:hanging="720"/>
        <w:rPr>
          <w:rFonts w:ascii="Cambria" w:eastAsia="Times" w:hAnsi="Cambria" w:cs="Times"/>
          <w:color w:val="0096FF"/>
        </w:rPr>
      </w:pPr>
    </w:p>
    <w:p w:rsidR="007A49C6" w:rsidRDefault="00666DA6">
      <w:pPr>
        <w:pStyle w:val="BodyTextIndent"/>
        <w:tabs>
          <w:tab w:val="left" w:pos="1440"/>
        </w:tabs>
        <w:ind w:hanging="720"/>
        <w:rPr>
          <w:rFonts w:ascii="Cambria" w:hAnsi="Cambria"/>
          <w:bCs/>
          <w:iCs/>
        </w:rPr>
      </w:pPr>
      <w:r w:rsidRPr="007F1431">
        <w:rPr>
          <w:rFonts w:ascii="Cambria" w:hAnsi="Cambria"/>
          <w:b/>
          <w:bCs/>
          <w:iCs/>
        </w:rPr>
        <w:t>Required Readings</w:t>
      </w:r>
      <w:r w:rsidR="007F1431">
        <w:rPr>
          <w:rFonts w:ascii="Cambria" w:hAnsi="Cambria"/>
          <w:bCs/>
          <w:iCs/>
        </w:rPr>
        <w:t>/Recommended Readings</w:t>
      </w:r>
    </w:p>
    <w:p w:rsidR="007F1431" w:rsidRPr="007F1431" w:rsidRDefault="007F1431">
      <w:pPr>
        <w:pStyle w:val="BodyTextIndent"/>
        <w:tabs>
          <w:tab w:val="left" w:pos="1440"/>
        </w:tabs>
        <w:ind w:hanging="720"/>
        <w:rPr>
          <w:rFonts w:ascii="Cambria" w:eastAsia="Times" w:hAnsi="Cambria" w:cs="Times"/>
          <w:bCs/>
          <w:iCs/>
        </w:rPr>
      </w:pPr>
    </w:p>
    <w:p w:rsidR="007A49C6" w:rsidRPr="00666DA6" w:rsidRDefault="003D2069">
      <w:pPr>
        <w:pStyle w:val="BodyTextIndent"/>
        <w:tabs>
          <w:tab w:val="left" w:pos="1800"/>
        </w:tabs>
        <w:ind w:hanging="720"/>
        <w:rPr>
          <w:rFonts w:ascii="Cambria" w:eastAsia="Times" w:hAnsi="Cambria" w:cs="Times"/>
          <w:b/>
          <w:bCs/>
        </w:rPr>
      </w:pPr>
      <w:r>
        <w:rPr>
          <w:rFonts w:ascii="Cambria" w:hAnsi="Cambria"/>
          <w:b/>
          <w:bCs/>
        </w:rPr>
        <w:t>ADVANCED</w:t>
      </w:r>
      <w:r w:rsidR="00666DA6" w:rsidRPr="00666DA6">
        <w:rPr>
          <w:rFonts w:ascii="Cambria" w:hAnsi="Cambria"/>
          <w:b/>
          <w:bCs/>
        </w:rPr>
        <w:t xml:space="preserve"> ASSESSMENT SKILLS BUILDING</w:t>
      </w:r>
    </w:p>
    <w:p w:rsidR="007F1431" w:rsidRDefault="007F1431">
      <w:pPr>
        <w:pStyle w:val="BodyTextIndent"/>
        <w:tabs>
          <w:tab w:val="left" w:pos="1800"/>
        </w:tabs>
        <w:ind w:hanging="720"/>
        <w:rPr>
          <w:rFonts w:ascii="Cambria" w:hAnsi="Cambria"/>
        </w:rPr>
      </w:pPr>
    </w:p>
    <w:p w:rsidR="007A49C6" w:rsidRPr="005E68D5" w:rsidRDefault="00666DA6">
      <w:pPr>
        <w:pStyle w:val="BodyTextIndent"/>
        <w:tabs>
          <w:tab w:val="left" w:pos="1800"/>
        </w:tabs>
        <w:ind w:hanging="720"/>
        <w:rPr>
          <w:rFonts w:ascii="Cambria" w:eastAsia="Times" w:hAnsi="Cambria" w:cs="Times"/>
          <w:b/>
        </w:rPr>
      </w:pPr>
      <w:r w:rsidRPr="005E68D5">
        <w:rPr>
          <w:rFonts w:ascii="Cambria" w:hAnsi="Cambria"/>
          <w:b/>
        </w:rPr>
        <w:t xml:space="preserve">Curtis, R. &amp; Christian, E. (2012). </w:t>
      </w:r>
      <w:r w:rsidRPr="005E68D5">
        <w:rPr>
          <w:rFonts w:ascii="Cambria" w:hAnsi="Cambria"/>
          <w:b/>
          <w:i/>
        </w:rPr>
        <w:t>Integrated care: Applying theory to practice</w:t>
      </w:r>
      <w:r w:rsidRPr="005E68D5">
        <w:rPr>
          <w:rFonts w:ascii="Cambria" w:hAnsi="Cambria"/>
          <w:b/>
        </w:rPr>
        <w:t>. New York: Taylor &amp; Francis.</w:t>
      </w:r>
    </w:p>
    <w:p w:rsidR="007A49C6" w:rsidRPr="00666DA6" w:rsidRDefault="00EA3B23">
      <w:pPr>
        <w:pStyle w:val="BodyTextIndent"/>
        <w:tabs>
          <w:tab w:val="left" w:pos="1800"/>
        </w:tabs>
        <w:ind w:hanging="720"/>
        <w:rPr>
          <w:rFonts w:ascii="Cambria" w:eastAsia="Times" w:hAnsi="Cambria" w:cs="Times"/>
        </w:rPr>
      </w:pPr>
      <w:r w:rsidRPr="005E68D5">
        <w:rPr>
          <w:rFonts w:ascii="Cambria" w:hAnsi="Cambria"/>
          <w:b/>
        </w:rPr>
        <w:tab/>
      </w:r>
      <w:r w:rsidR="00666DA6" w:rsidRPr="005E68D5">
        <w:rPr>
          <w:rFonts w:ascii="Cambria" w:hAnsi="Cambria"/>
          <w:b/>
        </w:rPr>
        <w:t>Chapter 3: A screening and assessment primer, pp.</w:t>
      </w:r>
      <w:r w:rsidRPr="005E68D5">
        <w:rPr>
          <w:rFonts w:ascii="Cambria" w:hAnsi="Cambria"/>
          <w:b/>
        </w:rPr>
        <w:t xml:space="preserve"> </w:t>
      </w:r>
      <w:r w:rsidR="00666DA6" w:rsidRPr="005E68D5">
        <w:rPr>
          <w:rFonts w:ascii="Cambria" w:hAnsi="Cambria"/>
          <w:b/>
        </w:rPr>
        <w:t>35-57</w:t>
      </w:r>
      <w:r w:rsidR="005E68D5">
        <w:rPr>
          <w:rFonts w:ascii="Cambria" w:hAnsi="Cambria"/>
          <w:b/>
        </w:rPr>
        <w:t>.</w:t>
      </w:r>
    </w:p>
    <w:p w:rsidR="007A49C6" w:rsidRPr="00666DA6" w:rsidRDefault="007A49C6">
      <w:pPr>
        <w:pStyle w:val="BodyTextIndent"/>
        <w:tabs>
          <w:tab w:val="left" w:pos="1800"/>
        </w:tabs>
        <w:ind w:hanging="720"/>
        <w:rPr>
          <w:rFonts w:ascii="Cambria" w:eastAsia="Times" w:hAnsi="Cambria" w:cs="Times"/>
        </w:rPr>
      </w:pPr>
    </w:p>
    <w:p w:rsidR="007A49C6" w:rsidRPr="00666DA6" w:rsidRDefault="00666DA6">
      <w:pPr>
        <w:pStyle w:val="BodyTextIndent"/>
        <w:tabs>
          <w:tab w:val="left" w:pos="1800"/>
        </w:tabs>
        <w:ind w:hanging="720"/>
        <w:rPr>
          <w:rFonts w:ascii="Cambria" w:eastAsia="Times" w:hAnsi="Cambria" w:cs="Times"/>
          <w:b/>
          <w:bCs/>
        </w:rPr>
      </w:pPr>
      <w:r w:rsidRPr="00666DA6">
        <w:rPr>
          <w:rFonts w:ascii="Cambria" w:hAnsi="Cambria"/>
          <w:b/>
          <w:bCs/>
        </w:rPr>
        <w:t>PSYCHO-EDUCATION ON CONNECTION BETWEEN HEALTH, MENTAL HEALTH AND NUTRITION</w:t>
      </w:r>
    </w:p>
    <w:p w:rsidR="007F1431" w:rsidRDefault="007F1431">
      <w:pPr>
        <w:pStyle w:val="Default"/>
        <w:rPr>
          <w:rFonts w:ascii="Cambria" w:hAnsi="Cambria"/>
          <w:color w:val="auto"/>
          <w:sz w:val="24"/>
          <w:szCs w:val="24"/>
          <w:highlight w:val="yellow"/>
        </w:rPr>
      </w:pPr>
    </w:p>
    <w:p w:rsidR="00701375" w:rsidRDefault="007F1431">
      <w:pPr>
        <w:pStyle w:val="Default"/>
        <w:rPr>
          <w:rFonts w:ascii="Cambria" w:hAnsi="Cambria"/>
          <w:b/>
          <w:color w:val="auto"/>
          <w:sz w:val="24"/>
          <w:szCs w:val="24"/>
        </w:rPr>
      </w:pPr>
      <w:r w:rsidRPr="00701375">
        <w:rPr>
          <w:rFonts w:ascii="Cambria" w:hAnsi="Cambria"/>
          <w:b/>
          <w:color w:val="auto"/>
          <w:sz w:val="24"/>
          <w:szCs w:val="24"/>
        </w:rPr>
        <w:t>Leyse-Wallace, R</w:t>
      </w:r>
      <w:r w:rsidR="00666DA6" w:rsidRPr="00701375">
        <w:rPr>
          <w:rFonts w:ascii="Cambria" w:hAnsi="Cambria"/>
          <w:b/>
          <w:color w:val="auto"/>
          <w:sz w:val="24"/>
          <w:szCs w:val="24"/>
        </w:rPr>
        <w:t xml:space="preserve">. </w:t>
      </w:r>
      <w:r w:rsidRPr="00701375">
        <w:rPr>
          <w:rFonts w:ascii="Cambria" w:hAnsi="Cambria"/>
          <w:b/>
          <w:color w:val="auto"/>
          <w:sz w:val="24"/>
          <w:szCs w:val="24"/>
        </w:rPr>
        <w:t xml:space="preserve">(2013). </w:t>
      </w:r>
      <w:r w:rsidR="00666DA6" w:rsidRPr="00701375">
        <w:rPr>
          <w:rFonts w:ascii="Cambria" w:hAnsi="Cambria"/>
          <w:b/>
          <w:i/>
          <w:color w:val="auto"/>
          <w:sz w:val="24"/>
          <w:szCs w:val="24"/>
        </w:rPr>
        <w:t>Nutrition a</w:t>
      </w:r>
      <w:r w:rsidR="00701375" w:rsidRPr="00701375">
        <w:rPr>
          <w:rFonts w:ascii="Cambria" w:hAnsi="Cambria"/>
          <w:b/>
          <w:i/>
          <w:color w:val="auto"/>
          <w:sz w:val="24"/>
          <w:szCs w:val="24"/>
        </w:rPr>
        <w:t>nd mental h</w:t>
      </w:r>
      <w:r w:rsidRPr="00701375">
        <w:rPr>
          <w:rFonts w:ascii="Cambria" w:hAnsi="Cambria"/>
          <w:b/>
          <w:i/>
          <w:color w:val="auto"/>
          <w:sz w:val="24"/>
          <w:szCs w:val="24"/>
        </w:rPr>
        <w:t>ealth</w:t>
      </w:r>
      <w:r w:rsidR="00701375">
        <w:rPr>
          <w:rFonts w:ascii="Cambria" w:hAnsi="Cambria"/>
          <w:b/>
          <w:color w:val="auto"/>
          <w:sz w:val="24"/>
          <w:szCs w:val="24"/>
        </w:rPr>
        <w:t>. Boca Raton, FL: CRC Press.</w:t>
      </w:r>
    </w:p>
    <w:p w:rsidR="007A49C6" w:rsidRPr="00701375" w:rsidRDefault="007F1431" w:rsidP="00701375">
      <w:pPr>
        <w:pStyle w:val="Default"/>
        <w:ind w:firstLine="720"/>
        <w:rPr>
          <w:rFonts w:ascii="Cambria" w:eastAsia="Times" w:hAnsi="Cambria" w:cs="Times"/>
          <w:color w:val="auto"/>
          <w:sz w:val="24"/>
          <w:szCs w:val="24"/>
        </w:rPr>
      </w:pPr>
      <w:r w:rsidRPr="00701375">
        <w:rPr>
          <w:rFonts w:ascii="Cambria" w:hAnsi="Cambria"/>
          <w:color w:val="auto"/>
          <w:sz w:val="24"/>
          <w:szCs w:val="24"/>
        </w:rPr>
        <w:t>(</w:t>
      </w:r>
      <w:r w:rsidR="00701375" w:rsidRPr="00701375">
        <w:rPr>
          <w:rFonts w:ascii="Cambria" w:hAnsi="Cambria"/>
          <w:color w:val="auto"/>
          <w:sz w:val="24"/>
          <w:szCs w:val="24"/>
        </w:rPr>
        <w:t>Chapter 1,</w:t>
      </w:r>
      <w:r w:rsidR="00666DA6" w:rsidRPr="00701375">
        <w:rPr>
          <w:rFonts w:ascii="Cambria" w:hAnsi="Cambria"/>
          <w:color w:val="auto"/>
          <w:sz w:val="24"/>
          <w:szCs w:val="24"/>
        </w:rPr>
        <w:t xml:space="preserve"> </w:t>
      </w:r>
      <w:r w:rsidR="00701375" w:rsidRPr="00701375">
        <w:rPr>
          <w:rFonts w:ascii="Cambria" w:hAnsi="Cambria"/>
          <w:color w:val="auto"/>
          <w:sz w:val="24"/>
          <w:szCs w:val="24"/>
        </w:rPr>
        <w:t>pp. 1-12</w:t>
      </w:r>
      <w:r w:rsidR="00701375">
        <w:rPr>
          <w:rFonts w:ascii="Cambria" w:hAnsi="Cambria"/>
          <w:color w:val="auto"/>
          <w:sz w:val="24"/>
          <w:szCs w:val="24"/>
        </w:rPr>
        <w:t>, only</w:t>
      </w:r>
      <w:r w:rsidR="00701375" w:rsidRPr="00701375">
        <w:rPr>
          <w:rFonts w:ascii="Cambria" w:hAnsi="Cambria"/>
          <w:color w:val="auto"/>
          <w:sz w:val="24"/>
          <w:szCs w:val="24"/>
        </w:rPr>
        <w:t>)</w:t>
      </w:r>
    </w:p>
    <w:p w:rsidR="007A49C6" w:rsidRPr="00666DA6" w:rsidRDefault="00701375" w:rsidP="00413B24">
      <w:pPr>
        <w:pStyle w:val="Default"/>
        <w:ind w:left="720"/>
        <w:rPr>
          <w:rFonts w:ascii="Cambria" w:eastAsia="Times" w:hAnsi="Cambria" w:cs="Times"/>
          <w:sz w:val="24"/>
          <w:szCs w:val="24"/>
        </w:rPr>
      </w:pPr>
      <w:r>
        <w:rPr>
          <w:rFonts w:ascii="Cambria" w:eastAsia="Times" w:hAnsi="Cambria" w:cs="Times"/>
          <w:sz w:val="24"/>
          <w:szCs w:val="24"/>
        </w:rPr>
        <w:t xml:space="preserve">Available for online reading through the WCU library, go to following link and log-in: </w:t>
      </w:r>
      <w:hyperlink r:id="rId52" w:history="1">
        <w:r w:rsidR="007F1431" w:rsidRPr="00282BD3">
          <w:rPr>
            <w:rStyle w:val="Hyperlink"/>
            <w:rFonts w:ascii="Cambria" w:hAnsi="Cambria"/>
            <w:sz w:val="24"/>
            <w:szCs w:val="24"/>
          </w:rPr>
          <w:t>http://site.ebrary.com.proxy-</w:t>
        </w:r>
        <w:r w:rsidR="007F1431" w:rsidRPr="00282BD3">
          <w:rPr>
            <w:rStyle w:val="Hyperlink"/>
            <w:rFonts w:ascii="Cambria" w:hAnsi="Cambria"/>
            <w:sz w:val="24"/>
            <w:szCs w:val="24"/>
            <w:u w:color="0000FF"/>
          </w:rPr>
          <w:t>wcupa.klnpa.org/lib/westchester/detail.action?docID=10648169</w:t>
        </w:r>
      </w:hyperlink>
      <w:r w:rsidR="007F1431">
        <w:rPr>
          <w:rStyle w:val="Hyperlink5"/>
          <w:rFonts w:ascii="Cambria" w:hAnsi="Cambria"/>
          <w:sz w:val="24"/>
          <w:szCs w:val="24"/>
        </w:rPr>
        <w:t xml:space="preserve"> </w:t>
      </w:r>
    </w:p>
    <w:p w:rsidR="007A49C6" w:rsidRPr="00666DA6" w:rsidRDefault="007A49C6">
      <w:pPr>
        <w:pStyle w:val="Default"/>
        <w:rPr>
          <w:rFonts w:ascii="Cambria" w:eastAsia="Times" w:hAnsi="Cambria" w:cs="Times"/>
          <w:sz w:val="24"/>
          <w:szCs w:val="24"/>
        </w:rPr>
      </w:pPr>
    </w:p>
    <w:p w:rsidR="007A49C6" w:rsidRPr="00666DA6" w:rsidRDefault="00666DA6">
      <w:pPr>
        <w:pStyle w:val="Default"/>
        <w:rPr>
          <w:rFonts w:ascii="Cambria" w:eastAsia="Times" w:hAnsi="Cambria" w:cs="Times"/>
          <w:sz w:val="24"/>
          <w:szCs w:val="24"/>
        </w:rPr>
      </w:pPr>
      <w:r w:rsidRPr="00666DA6">
        <w:rPr>
          <w:rFonts w:ascii="Cambria" w:hAnsi="Cambria"/>
          <w:sz w:val="24"/>
          <w:szCs w:val="24"/>
        </w:rPr>
        <w:t xml:space="preserve">Brown, M. J., Thacker, L. R., &amp; Cohen, S. A. (2013). Association between Adverse Childhood Experiences </w:t>
      </w:r>
    </w:p>
    <w:p w:rsidR="007A49C6" w:rsidRPr="00666DA6" w:rsidRDefault="007F1431" w:rsidP="0027057E">
      <w:pPr>
        <w:pStyle w:val="Default"/>
        <w:ind w:left="720"/>
        <w:rPr>
          <w:rFonts w:ascii="Cambria" w:eastAsia="Times" w:hAnsi="Cambria" w:cs="Times"/>
          <w:sz w:val="24"/>
          <w:szCs w:val="24"/>
        </w:rPr>
      </w:pPr>
      <w:r>
        <w:rPr>
          <w:rFonts w:ascii="Cambria" w:hAnsi="Cambria"/>
          <w:sz w:val="24"/>
          <w:szCs w:val="24"/>
        </w:rPr>
        <w:t>and diagnosis of c</w:t>
      </w:r>
      <w:r w:rsidR="00666DA6" w:rsidRPr="00666DA6">
        <w:rPr>
          <w:rFonts w:ascii="Cambria" w:hAnsi="Cambria"/>
          <w:sz w:val="24"/>
          <w:szCs w:val="24"/>
        </w:rPr>
        <w:t>ance</w:t>
      </w:r>
      <w:r w:rsidR="00701375">
        <w:rPr>
          <w:rFonts w:ascii="Cambria" w:hAnsi="Cambria"/>
          <w:sz w:val="24"/>
          <w:szCs w:val="24"/>
        </w:rPr>
        <w:t>r. PLo</w:t>
      </w:r>
      <w:r>
        <w:rPr>
          <w:rFonts w:ascii="Cambria" w:hAnsi="Cambria"/>
          <w:sz w:val="24"/>
          <w:szCs w:val="24"/>
        </w:rPr>
        <w:t>S</w:t>
      </w:r>
      <w:r w:rsidR="0027057E">
        <w:rPr>
          <w:rFonts w:ascii="Cambria" w:hAnsi="Cambria"/>
          <w:sz w:val="24"/>
          <w:szCs w:val="24"/>
        </w:rPr>
        <w:t xml:space="preserve"> ONE, 8(6), e65524</w:t>
      </w:r>
      <w:r w:rsidR="00666DA6" w:rsidRPr="00666DA6">
        <w:rPr>
          <w:rFonts w:ascii="Cambria" w:hAnsi="Cambria"/>
          <w:sz w:val="24"/>
          <w:szCs w:val="24"/>
        </w:rPr>
        <w:t xml:space="preserve">. </w:t>
      </w:r>
      <w:hyperlink r:id="rId53" w:history="1">
        <w:r w:rsidR="0027057E" w:rsidRPr="00282BD3">
          <w:rPr>
            <w:rStyle w:val="Hyperlink"/>
            <w:rFonts w:ascii="Cambria" w:hAnsi="Cambria"/>
            <w:sz w:val="24"/>
            <w:szCs w:val="24"/>
          </w:rPr>
          <w:t>http://journals.plos.org/plosone/article?id=10.1371/journal.pone.0065524</w:t>
        </w:r>
      </w:hyperlink>
      <w:r w:rsidR="0027057E">
        <w:rPr>
          <w:rFonts w:ascii="Cambria" w:hAnsi="Cambria"/>
          <w:sz w:val="24"/>
          <w:szCs w:val="24"/>
        </w:rPr>
        <w:t xml:space="preserve"> </w:t>
      </w:r>
    </w:p>
    <w:p w:rsidR="006F7175" w:rsidRDefault="006F7175">
      <w:pPr>
        <w:rPr>
          <w:rFonts w:ascii="Cambria" w:eastAsia="Times New Roman" w:hAnsi="Cambria"/>
          <w:b/>
          <w:bCs/>
          <w:color w:val="000000"/>
          <w:u w:color="000000"/>
        </w:rPr>
      </w:pPr>
    </w:p>
    <w:p w:rsidR="007A49C6" w:rsidRPr="00666DA6" w:rsidRDefault="00666DA6">
      <w:pPr>
        <w:pStyle w:val="BodyTextIndent"/>
        <w:tabs>
          <w:tab w:val="left" w:pos="1800"/>
        </w:tabs>
        <w:ind w:hanging="720"/>
        <w:rPr>
          <w:rFonts w:ascii="Cambria" w:eastAsia="Times" w:hAnsi="Cambria" w:cs="Times"/>
          <w:b/>
          <w:bCs/>
        </w:rPr>
      </w:pPr>
      <w:r w:rsidRPr="00666DA6">
        <w:rPr>
          <w:rFonts w:ascii="Cambria" w:hAnsi="Cambria"/>
          <w:b/>
          <w:bCs/>
        </w:rPr>
        <w:t>ASSESSMENT TOOLS AND SCREENING INSTRUMENTS</w:t>
      </w:r>
    </w:p>
    <w:p w:rsidR="006F7175" w:rsidRDefault="006F7175">
      <w:pPr>
        <w:pStyle w:val="BodyTextIndent"/>
        <w:tabs>
          <w:tab w:val="left" w:pos="1800"/>
        </w:tabs>
        <w:ind w:hanging="720"/>
        <w:rPr>
          <w:rFonts w:ascii="Cambria" w:hAnsi="Cambria"/>
          <w:b/>
          <w:bCs/>
        </w:rPr>
      </w:pPr>
    </w:p>
    <w:p w:rsidR="007A49C6" w:rsidRPr="00666DA6" w:rsidRDefault="00666DA6">
      <w:pPr>
        <w:pStyle w:val="BodyTextIndent"/>
        <w:tabs>
          <w:tab w:val="left" w:pos="1800"/>
        </w:tabs>
        <w:ind w:hanging="720"/>
        <w:rPr>
          <w:rFonts w:ascii="Cambria" w:eastAsia="Times" w:hAnsi="Cambria" w:cs="Times"/>
          <w:b/>
          <w:bCs/>
        </w:rPr>
      </w:pPr>
      <w:r w:rsidRPr="00666DA6">
        <w:rPr>
          <w:rFonts w:ascii="Cambria" w:hAnsi="Cambria"/>
          <w:b/>
          <w:bCs/>
        </w:rPr>
        <w:t>MENTAL STATUS EXAM</w:t>
      </w:r>
    </w:p>
    <w:p w:rsidR="005E68D5" w:rsidRDefault="005E68D5">
      <w:pPr>
        <w:pStyle w:val="BodyTextIndent"/>
        <w:tabs>
          <w:tab w:val="left" w:pos="1800"/>
        </w:tabs>
        <w:ind w:hanging="720"/>
        <w:rPr>
          <w:rFonts w:ascii="Cambria" w:hAnsi="Cambria"/>
        </w:rPr>
      </w:pPr>
    </w:p>
    <w:p w:rsidR="007A49C6" w:rsidRPr="00666DA6" w:rsidRDefault="00666DA6">
      <w:pPr>
        <w:pStyle w:val="BodyTextIndent"/>
        <w:tabs>
          <w:tab w:val="left" w:pos="1800"/>
        </w:tabs>
        <w:ind w:hanging="720"/>
        <w:rPr>
          <w:rFonts w:ascii="Cambria" w:eastAsia="Times" w:hAnsi="Cambria" w:cs="Times"/>
        </w:rPr>
      </w:pPr>
      <w:r w:rsidRPr="00666DA6">
        <w:rPr>
          <w:rFonts w:ascii="Cambria" w:hAnsi="Cambria"/>
        </w:rPr>
        <w:t>Ramirez, M., Teresi, J. A., Holmes, D., Gurland, B., &amp; Lant</w:t>
      </w:r>
      <w:r w:rsidR="00EB4227">
        <w:rPr>
          <w:rFonts w:ascii="Cambria" w:hAnsi="Cambria"/>
        </w:rPr>
        <w:t>igua, R</w:t>
      </w:r>
      <w:r w:rsidR="005E68D5">
        <w:rPr>
          <w:rFonts w:ascii="Cambria" w:hAnsi="Cambria"/>
        </w:rPr>
        <w:t>. (2006). Differential item f</w:t>
      </w:r>
      <w:r w:rsidRPr="00666DA6">
        <w:rPr>
          <w:rFonts w:ascii="Cambria" w:hAnsi="Cambria"/>
        </w:rPr>
        <w:t>unctioning (DIF) and the Mini-Mental State Examination (MMSE): Overview,</w:t>
      </w:r>
      <w:r w:rsidR="005E68D5">
        <w:rPr>
          <w:rFonts w:ascii="Cambria" w:hAnsi="Cambria"/>
        </w:rPr>
        <w:t xml:space="preserve"> sample, and issues of t</w:t>
      </w:r>
      <w:r w:rsidRPr="00666DA6">
        <w:rPr>
          <w:rFonts w:ascii="Cambria" w:hAnsi="Cambria"/>
        </w:rPr>
        <w:t xml:space="preserve">ranslation. </w:t>
      </w:r>
      <w:r w:rsidRPr="00666DA6">
        <w:rPr>
          <w:rStyle w:val="PageNumber"/>
          <w:rFonts w:ascii="Cambria" w:hAnsi="Cambria"/>
          <w:i/>
          <w:iCs/>
        </w:rPr>
        <w:t>Medical Care</w:t>
      </w:r>
      <w:r w:rsidRPr="00666DA6">
        <w:rPr>
          <w:rFonts w:ascii="Cambria" w:hAnsi="Cambria"/>
        </w:rPr>
        <w:t xml:space="preserve">, </w:t>
      </w:r>
      <w:r w:rsidRPr="00666DA6">
        <w:rPr>
          <w:rStyle w:val="PageNumber"/>
          <w:rFonts w:ascii="Cambria" w:hAnsi="Cambria"/>
          <w:i/>
          <w:iCs/>
        </w:rPr>
        <w:t>44</w:t>
      </w:r>
      <w:r w:rsidR="005E68D5">
        <w:rPr>
          <w:rFonts w:ascii="Cambria" w:hAnsi="Cambria"/>
        </w:rPr>
        <w:t>(11), S95–S106.</w:t>
      </w:r>
      <w:r w:rsidR="00EB4227">
        <w:rPr>
          <w:rFonts w:ascii="Cambria" w:hAnsi="Cambria"/>
        </w:rPr>
        <w:t xml:space="preserve"> (e-reserve)</w:t>
      </w:r>
    </w:p>
    <w:p w:rsidR="007A49C6" w:rsidRPr="00666DA6" w:rsidRDefault="005E68D5">
      <w:pPr>
        <w:pStyle w:val="BodyTextIndent"/>
        <w:tabs>
          <w:tab w:val="left" w:pos="1800"/>
        </w:tabs>
        <w:ind w:hanging="720"/>
        <w:rPr>
          <w:rFonts w:ascii="Cambria" w:eastAsia="Times" w:hAnsi="Cambria" w:cs="Times"/>
        </w:rPr>
      </w:pPr>
      <w:r>
        <w:rPr>
          <w:rFonts w:ascii="Cambria" w:eastAsia="Times" w:hAnsi="Cambria" w:cs="Times"/>
        </w:rPr>
        <w:tab/>
      </w:r>
      <w:r w:rsidR="00666DA6" w:rsidRPr="00666DA6">
        <w:rPr>
          <w:rFonts w:ascii="Cambria" w:hAnsi="Cambria"/>
        </w:rPr>
        <w:t xml:space="preserve"> </w:t>
      </w:r>
    </w:p>
    <w:p w:rsidR="007A49C6" w:rsidRPr="00666DA6" w:rsidRDefault="00666DA6">
      <w:pPr>
        <w:pStyle w:val="BodyTextIndent"/>
        <w:tabs>
          <w:tab w:val="left" w:pos="1800"/>
        </w:tabs>
        <w:ind w:hanging="720"/>
        <w:rPr>
          <w:rFonts w:ascii="Cambria" w:eastAsia="Times" w:hAnsi="Cambria" w:cs="Times"/>
        </w:rPr>
      </w:pPr>
      <w:r w:rsidRPr="00EB4227">
        <w:rPr>
          <w:rFonts w:ascii="Cambria" w:hAnsi="Cambria"/>
          <w:b/>
        </w:rPr>
        <w:t>Bennett, A. &amp; Evans, B. (2008). Mental Status Exam.</w:t>
      </w:r>
      <w:r w:rsidR="00EB4227">
        <w:rPr>
          <w:rFonts w:ascii="Cambria" w:hAnsi="Cambria"/>
          <w:b/>
        </w:rPr>
        <w:t xml:space="preserve"> (</w:t>
      </w:r>
      <w:r w:rsidR="002E6F93">
        <w:rPr>
          <w:rFonts w:ascii="Cambria" w:hAnsi="Cambria"/>
          <w:b/>
        </w:rPr>
        <w:t>Video tutorial, w</w:t>
      </w:r>
      <w:r w:rsidR="00EB4227">
        <w:rPr>
          <w:rFonts w:ascii="Cambria" w:hAnsi="Cambria"/>
          <w:b/>
        </w:rPr>
        <w:t>ill be viewed in class.)</w:t>
      </w:r>
      <w:r w:rsidRPr="00666DA6">
        <w:rPr>
          <w:rFonts w:ascii="Cambria" w:hAnsi="Cambria"/>
        </w:rPr>
        <w:t xml:space="preserve"> </w:t>
      </w:r>
      <w:r w:rsidR="00EB4227">
        <w:rPr>
          <w:rFonts w:ascii="Cambria" w:hAnsi="Cambria"/>
        </w:rPr>
        <w:t>(</w:t>
      </w:r>
      <w:hyperlink r:id="rId54" w:history="1">
        <w:r w:rsidRPr="00666DA6">
          <w:rPr>
            <w:rStyle w:val="Hyperlink5"/>
            <w:rFonts w:ascii="Cambria" w:hAnsi="Cambria"/>
          </w:rPr>
          <w:t>http://aitlvideo.uc.edu/aitl/MSE/MSEkm.swf</w:t>
        </w:r>
      </w:hyperlink>
    </w:p>
    <w:p w:rsidR="007A49C6" w:rsidRPr="00666DA6" w:rsidRDefault="007A49C6">
      <w:pPr>
        <w:pStyle w:val="BodyTextIndent"/>
        <w:tabs>
          <w:tab w:val="left" w:pos="1800"/>
        </w:tabs>
        <w:ind w:hanging="720"/>
        <w:rPr>
          <w:rFonts w:ascii="Cambria" w:eastAsia="Times" w:hAnsi="Cambria" w:cs="Times"/>
        </w:rPr>
      </w:pPr>
    </w:p>
    <w:p w:rsidR="007A49C6" w:rsidRPr="00666DA6" w:rsidRDefault="00170E32" w:rsidP="00746034">
      <w:pPr>
        <w:rPr>
          <w:rFonts w:ascii="Cambria" w:eastAsia="Times" w:hAnsi="Cambria" w:cs="Times"/>
          <w:b/>
          <w:bCs/>
        </w:rPr>
      </w:pPr>
      <w:r>
        <w:rPr>
          <w:rFonts w:ascii="Cambria" w:hAnsi="Cambria"/>
          <w:b/>
          <w:bCs/>
        </w:rPr>
        <w:br w:type="page"/>
      </w:r>
      <w:bookmarkStart w:id="0" w:name="_GoBack"/>
      <w:bookmarkEnd w:id="0"/>
      <w:r w:rsidR="00666DA6" w:rsidRPr="00666DA6">
        <w:rPr>
          <w:rFonts w:ascii="Cambria" w:hAnsi="Cambria"/>
          <w:b/>
          <w:bCs/>
        </w:rPr>
        <w:lastRenderedPageBreak/>
        <w:t xml:space="preserve">DEPRESSION </w:t>
      </w:r>
    </w:p>
    <w:p w:rsidR="00EB4227" w:rsidRDefault="00EB4227">
      <w:pPr>
        <w:pStyle w:val="BodyTextIndent"/>
        <w:tabs>
          <w:tab w:val="left" w:pos="1800"/>
        </w:tabs>
        <w:ind w:hanging="720"/>
        <w:rPr>
          <w:rFonts w:ascii="Cambria" w:hAnsi="Cambria"/>
        </w:rPr>
      </w:pPr>
    </w:p>
    <w:p w:rsidR="00EB4227" w:rsidRDefault="00EB4227" w:rsidP="00EB4227">
      <w:pPr>
        <w:pStyle w:val="BodyTextIndent"/>
        <w:tabs>
          <w:tab w:val="left" w:pos="1800"/>
        </w:tabs>
        <w:ind w:left="0"/>
        <w:rPr>
          <w:rFonts w:ascii="Cambria" w:hAnsi="Cambria"/>
        </w:rPr>
      </w:pPr>
      <w:r>
        <w:rPr>
          <w:rFonts w:ascii="Cambria" w:hAnsi="Cambria"/>
        </w:rPr>
        <w:t>Patient Health Questionnaire</w:t>
      </w:r>
      <w:r w:rsidR="00666DA6" w:rsidRPr="00666DA6">
        <w:rPr>
          <w:rFonts w:ascii="Cambria" w:hAnsi="Cambria"/>
        </w:rPr>
        <w:t xml:space="preserve"> (PHQ-9)</w:t>
      </w:r>
    </w:p>
    <w:p w:rsidR="007A49C6" w:rsidRPr="00EB4227" w:rsidRDefault="00454AF3" w:rsidP="00EB4227">
      <w:pPr>
        <w:pStyle w:val="BodyTextIndent"/>
        <w:tabs>
          <w:tab w:val="left" w:pos="1800"/>
        </w:tabs>
        <w:ind w:left="0"/>
        <w:rPr>
          <w:rFonts w:ascii="Cambria" w:hAnsi="Cambria"/>
        </w:rPr>
      </w:pPr>
      <w:hyperlink r:id="rId55" w:history="1">
        <w:r w:rsidR="00666DA6" w:rsidRPr="00666DA6">
          <w:rPr>
            <w:rStyle w:val="Hyperlink5"/>
            <w:rFonts w:ascii="Cambria" w:hAnsi="Cambria"/>
          </w:rPr>
          <w:t>http://www.med.umich.edu/1info/FHP/practiceguides/depress/phq-9.pdf</w:t>
        </w:r>
      </w:hyperlink>
      <w:r w:rsidR="00666DA6" w:rsidRPr="00666DA6">
        <w:rPr>
          <w:rFonts w:ascii="Cambria" w:hAnsi="Cambria"/>
        </w:rPr>
        <w:t xml:space="preserve"> </w:t>
      </w:r>
    </w:p>
    <w:p w:rsidR="007A49C6" w:rsidRPr="00666DA6" w:rsidRDefault="007A49C6">
      <w:pPr>
        <w:pStyle w:val="BodyTextIndent"/>
        <w:tabs>
          <w:tab w:val="left" w:pos="1800"/>
        </w:tabs>
        <w:ind w:hanging="720"/>
        <w:rPr>
          <w:rFonts w:ascii="Cambria" w:eastAsia="Times" w:hAnsi="Cambria" w:cs="Times"/>
        </w:rPr>
      </w:pPr>
    </w:p>
    <w:p w:rsidR="007A49C6" w:rsidRPr="00666DA6" w:rsidRDefault="00666DA6">
      <w:pPr>
        <w:pStyle w:val="BodyTextIndent"/>
        <w:tabs>
          <w:tab w:val="left" w:pos="1800"/>
        </w:tabs>
        <w:ind w:hanging="720"/>
        <w:rPr>
          <w:rFonts w:ascii="Cambria" w:eastAsia="Times" w:hAnsi="Cambria" w:cs="Times"/>
          <w:b/>
          <w:bCs/>
        </w:rPr>
      </w:pPr>
      <w:r w:rsidRPr="00666DA6">
        <w:rPr>
          <w:rFonts w:ascii="Cambria" w:hAnsi="Cambria"/>
          <w:b/>
          <w:bCs/>
        </w:rPr>
        <w:t xml:space="preserve">SUICIDE SCREENING </w:t>
      </w:r>
    </w:p>
    <w:p w:rsidR="00EB4227" w:rsidRDefault="00EB4227">
      <w:pPr>
        <w:pStyle w:val="BodyTextIndent"/>
        <w:tabs>
          <w:tab w:val="left" w:pos="1800"/>
        </w:tabs>
        <w:ind w:hanging="720"/>
        <w:rPr>
          <w:rFonts w:ascii="Cambria" w:hAnsi="Cambria"/>
        </w:rPr>
      </w:pPr>
    </w:p>
    <w:p w:rsidR="00A61D83" w:rsidRPr="005E68D5" w:rsidRDefault="00A61D83" w:rsidP="00A61D83">
      <w:pPr>
        <w:pStyle w:val="BodyTextIndent"/>
        <w:tabs>
          <w:tab w:val="left" w:pos="1800"/>
        </w:tabs>
        <w:ind w:hanging="720"/>
        <w:rPr>
          <w:rFonts w:ascii="Cambria" w:eastAsia="Times" w:hAnsi="Cambria" w:cs="Times"/>
          <w:b/>
        </w:rPr>
      </w:pPr>
      <w:r w:rsidRPr="005E68D5">
        <w:rPr>
          <w:rFonts w:ascii="Cambria" w:hAnsi="Cambria"/>
          <w:b/>
        </w:rPr>
        <w:t xml:space="preserve">Curtis, R. &amp; Christian, E. (2012). </w:t>
      </w:r>
      <w:r w:rsidRPr="005E68D5">
        <w:rPr>
          <w:rFonts w:ascii="Cambria" w:hAnsi="Cambria"/>
          <w:b/>
          <w:i/>
        </w:rPr>
        <w:t>Integrated care: Applying theory to practice</w:t>
      </w:r>
      <w:r w:rsidRPr="005E68D5">
        <w:rPr>
          <w:rFonts w:ascii="Cambria" w:hAnsi="Cambria"/>
          <w:b/>
        </w:rPr>
        <w:t>. New York: Taylor &amp; Francis.</w:t>
      </w:r>
    </w:p>
    <w:p w:rsidR="00A61D83" w:rsidRDefault="00A61D83" w:rsidP="00A61D83">
      <w:pPr>
        <w:pStyle w:val="BodyTextIndent"/>
        <w:tabs>
          <w:tab w:val="left" w:pos="1800"/>
        </w:tabs>
        <w:rPr>
          <w:rFonts w:ascii="Cambria" w:hAnsi="Cambria"/>
          <w:b/>
        </w:rPr>
      </w:pPr>
      <w:r>
        <w:rPr>
          <w:rFonts w:ascii="Cambria" w:hAnsi="Cambria"/>
          <w:b/>
        </w:rPr>
        <w:t xml:space="preserve">Chapter 11: </w:t>
      </w:r>
      <w:r>
        <w:rPr>
          <w:rFonts w:ascii="Cambria" w:hAnsi="Cambria"/>
          <w:b/>
        </w:rPr>
        <w:tab/>
        <w:t xml:space="preserve">Suicide Screening, Assessment, and Intervention with Adult Patients in </w:t>
      </w:r>
    </w:p>
    <w:p w:rsidR="00A61D83" w:rsidRDefault="00A61D83" w:rsidP="00A61D83">
      <w:pPr>
        <w:pStyle w:val="BodyTextIndent"/>
        <w:tabs>
          <w:tab w:val="left" w:pos="1800"/>
        </w:tabs>
        <w:rPr>
          <w:rFonts w:ascii="Cambria" w:hAnsi="Cambria"/>
        </w:rPr>
      </w:pPr>
      <w:r>
        <w:rPr>
          <w:rFonts w:ascii="Cambria" w:hAnsi="Cambria"/>
          <w:b/>
        </w:rPr>
        <w:tab/>
      </w:r>
      <w:r>
        <w:rPr>
          <w:rFonts w:ascii="Cambria" w:hAnsi="Cambria"/>
          <w:b/>
        </w:rPr>
        <w:tab/>
        <w:t>Integrated Care, pp. 209-226.</w:t>
      </w:r>
    </w:p>
    <w:p w:rsidR="00A61D83" w:rsidRDefault="00A61D83">
      <w:pPr>
        <w:pStyle w:val="BodyTextIndent"/>
        <w:tabs>
          <w:tab w:val="left" w:pos="1800"/>
        </w:tabs>
        <w:ind w:hanging="720"/>
        <w:rPr>
          <w:rFonts w:ascii="Cambria" w:hAnsi="Cambria"/>
        </w:rPr>
      </w:pPr>
    </w:p>
    <w:p w:rsidR="007A49C6" w:rsidRPr="00666DA6" w:rsidRDefault="00666DA6">
      <w:pPr>
        <w:pStyle w:val="BodyTextIndent"/>
        <w:tabs>
          <w:tab w:val="left" w:pos="1800"/>
        </w:tabs>
        <w:ind w:hanging="720"/>
        <w:rPr>
          <w:rFonts w:ascii="Cambria" w:eastAsia="Times" w:hAnsi="Cambria" w:cs="Times"/>
        </w:rPr>
      </w:pPr>
      <w:r w:rsidRPr="00666DA6">
        <w:rPr>
          <w:rFonts w:ascii="Cambria" w:hAnsi="Cambria"/>
        </w:rPr>
        <w:t xml:space="preserve">Suicide Prevention Resource Center. (n.d.) Suicide Assessment Five-step Evaluation and Triage (SAFE-T) for mental health professionals. </w:t>
      </w:r>
    </w:p>
    <w:p w:rsidR="007A49C6" w:rsidRPr="00666DA6" w:rsidRDefault="00666DA6">
      <w:pPr>
        <w:pStyle w:val="BodyTextIndent"/>
        <w:tabs>
          <w:tab w:val="left" w:pos="1800"/>
        </w:tabs>
        <w:ind w:hanging="720"/>
        <w:rPr>
          <w:rFonts w:ascii="Cambria" w:eastAsia="Times" w:hAnsi="Cambria" w:cs="Times"/>
        </w:rPr>
      </w:pPr>
      <w:r w:rsidRPr="00666DA6">
        <w:rPr>
          <w:rFonts w:ascii="Cambria" w:eastAsia="Times" w:hAnsi="Cambria" w:cs="Times"/>
        </w:rPr>
        <w:tab/>
      </w:r>
      <w:hyperlink r:id="rId56" w:history="1">
        <w:r w:rsidRPr="00666DA6">
          <w:rPr>
            <w:rStyle w:val="Hyperlink5"/>
            <w:rFonts w:ascii="Cambria" w:hAnsi="Cambria"/>
          </w:rPr>
          <w:t>http://www.sprc.org/sites/sprc.org/files/library/safe_t_pcktcrd_edc.pdf</w:t>
        </w:r>
      </w:hyperlink>
    </w:p>
    <w:p w:rsidR="007A49C6" w:rsidRPr="00666DA6" w:rsidRDefault="007A49C6">
      <w:pPr>
        <w:pStyle w:val="BodyTextIndent"/>
        <w:tabs>
          <w:tab w:val="left" w:pos="1800"/>
        </w:tabs>
        <w:ind w:hanging="720"/>
        <w:rPr>
          <w:rFonts w:ascii="Cambria" w:eastAsia="Times" w:hAnsi="Cambria" w:cs="Times"/>
          <w:color w:val="0096FF"/>
          <w:shd w:val="clear" w:color="auto" w:fill="FEFFFF"/>
        </w:rPr>
      </w:pPr>
    </w:p>
    <w:p w:rsidR="007A49C6" w:rsidRPr="00666DA6" w:rsidRDefault="00666DA6">
      <w:pPr>
        <w:pStyle w:val="BodyTextIndent"/>
        <w:tabs>
          <w:tab w:val="left" w:pos="1800"/>
        </w:tabs>
        <w:ind w:hanging="720"/>
        <w:rPr>
          <w:rFonts w:ascii="Cambria" w:eastAsia="Times" w:hAnsi="Cambria" w:cs="Times"/>
          <w:shd w:val="clear" w:color="auto" w:fill="FEFFFF"/>
        </w:rPr>
      </w:pPr>
      <w:r w:rsidRPr="00666DA6">
        <w:rPr>
          <w:rStyle w:val="PageNumber"/>
          <w:rFonts w:ascii="Cambria" w:hAnsi="Cambria"/>
          <w:b/>
          <w:bCs/>
          <w:shd w:val="clear" w:color="auto" w:fill="FEFFFF"/>
        </w:rPr>
        <w:t>ANXIETY SCREENING TOOL</w:t>
      </w:r>
    </w:p>
    <w:p w:rsidR="00EB4227" w:rsidRDefault="00EB4227" w:rsidP="00EB4227">
      <w:pPr>
        <w:pStyle w:val="BodyTextIndent"/>
        <w:tabs>
          <w:tab w:val="left" w:pos="1800"/>
        </w:tabs>
        <w:ind w:hanging="720"/>
        <w:rPr>
          <w:rFonts w:ascii="Cambria" w:hAnsi="Cambria"/>
          <w:shd w:val="clear" w:color="auto" w:fill="FEFFFF"/>
        </w:rPr>
      </w:pPr>
    </w:p>
    <w:p w:rsidR="00EB4227" w:rsidRDefault="00666DA6" w:rsidP="00EB4227">
      <w:pPr>
        <w:pStyle w:val="BodyTextIndent"/>
        <w:tabs>
          <w:tab w:val="left" w:pos="1800"/>
        </w:tabs>
        <w:ind w:hanging="720"/>
        <w:rPr>
          <w:rFonts w:ascii="Cambria" w:hAnsi="Cambria"/>
          <w:shd w:val="clear" w:color="auto" w:fill="FEFFFF"/>
        </w:rPr>
      </w:pPr>
      <w:r w:rsidRPr="00666DA6">
        <w:rPr>
          <w:rFonts w:ascii="Cambria" w:hAnsi="Cambria"/>
          <w:shd w:val="clear" w:color="auto" w:fill="FEFFFF"/>
        </w:rPr>
        <w:t>GAD-7 (Generalized Anxi</w:t>
      </w:r>
      <w:r w:rsidR="00EB4227">
        <w:rPr>
          <w:rFonts w:ascii="Cambria" w:hAnsi="Cambria"/>
          <w:shd w:val="clear" w:color="auto" w:fill="FEFFFF"/>
        </w:rPr>
        <w:t>ety Disorder) and PC-PTSD</w:t>
      </w:r>
    </w:p>
    <w:p w:rsidR="007A49C6" w:rsidRPr="00EB4227" w:rsidRDefault="00EB4227" w:rsidP="00EB4227">
      <w:pPr>
        <w:pStyle w:val="BodyTextIndent"/>
        <w:tabs>
          <w:tab w:val="left" w:pos="1800"/>
        </w:tabs>
        <w:ind w:hanging="720"/>
        <w:rPr>
          <w:rFonts w:ascii="Cambria" w:hAnsi="Cambria"/>
          <w:shd w:val="clear" w:color="auto" w:fill="FEFFFF"/>
        </w:rPr>
      </w:pPr>
      <w:r>
        <w:rPr>
          <w:rFonts w:ascii="Cambria" w:hAnsi="Cambria"/>
          <w:shd w:val="clear" w:color="auto" w:fill="FEFFFF"/>
        </w:rPr>
        <w:tab/>
      </w:r>
      <w:hyperlink r:id="rId57" w:anchor="anxiety" w:history="1">
        <w:r w:rsidR="00666DA6" w:rsidRPr="00666DA6">
          <w:rPr>
            <w:rStyle w:val="Hyperlink12"/>
            <w:rFonts w:ascii="Cambria" w:hAnsi="Cambria"/>
          </w:rPr>
          <w:t>http://www.integration.samhsa.gov/clinical-practice/screening-tools#anxiety</w:t>
        </w:r>
      </w:hyperlink>
      <w:r w:rsidR="00666DA6" w:rsidRPr="00666DA6">
        <w:rPr>
          <w:rFonts w:ascii="Cambria" w:hAnsi="Cambria"/>
          <w:shd w:val="clear" w:color="auto" w:fill="FEFFFF"/>
        </w:rPr>
        <w:t xml:space="preserve"> </w:t>
      </w:r>
    </w:p>
    <w:p w:rsidR="007A49C6" w:rsidRPr="00666DA6" w:rsidRDefault="007A49C6">
      <w:pPr>
        <w:pStyle w:val="BodyTextIndent"/>
        <w:tabs>
          <w:tab w:val="left" w:pos="1800"/>
        </w:tabs>
        <w:ind w:hanging="720"/>
        <w:rPr>
          <w:rFonts w:ascii="Cambria" w:eastAsia="Times" w:hAnsi="Cambria" w:cs="Times"/>
        </w:rPr>
      </w:pPr>
    </w:p>
    <w:p w:rsidR="007A49C6" w:rsidRPr="00666DA6" w:rsidRDefault="00666DA6">
      <w:pPr>
        <w:pStyle w:val="BodyTextIndent"/>
        <w:tabs>
          <w:tab w:val="left" w:pos="1800"/>
        </w:tabs>
        <w:ind w:hanging="720"/>
        <w:rPr>
          <w:rFonts w:ascii="Cambria" w:eastAsia="Times" w:hAnsi="Cambria" w:cs="Times"/>
          <w:b/>
          <w:bCs/>
        </w:rPr>
      </w:pPr>
      <w:r w:rsidRPr="00666DA6">
        <w:rPr>
          <w:rFonts w:ascii="Cambria" w:hAnsi="Cambria"/>
          <w:b/>
          <w:bCs/>
        </w:rPr>
        <w:t xml:space="preserve">TRAUMA </w:t>
      </w:r>
    </w:p>
    <w:p w:rsidR="00EB4227" w:rsidRDefault="007E2A7C">
      <w:pPr>
        <w:pStyle w:val="BodyTextIndent"/>
        <w:tabs>
          <w:tab w:val="left" w:pos="1800"/>
        </w:tabs>
        <w:ind w:hanging="720"/>
        <w:rPr>
          <w:rFonts w:ascii="Cambria" w:hAnsi="Cambria"/>
          <w:b/>
        </w:rPr>
      </w:pPr>
      <w:r w:rsidRPr="007E2A7C">
        <w:rPr>
          <w:rFonts w:ascii="Cambria" w:hAnsi="Cambria"/>
          <w:b/>
        </w:rPr>
        <w:t xml:space="preserve">American Academy of Pediatrics. (2014). Addressing adverse childhood experiences and other types of trauma in the primary care setting. Retrieved from: </w:t>
      </w:r>
      <w:hyperlink r:id="rId58" w:history="1">
        <w:r w:rsidRPr="007E2A7C">
          <w:rPr>
            <w:rStyle w:val="Hyperlink"/>
            <w:rFonts w:ascii="Cambria" w:hAnsi="Cambria"/>
            <w:b/>
          </w:rPr>
          <w:t>https://www.aap.org/en-us/Documents/ttb_addressing_aces.pdf</w:t>
        </w:r>
      </w:hyperlink>
      <w:r w:rsidRPr="007E2A7C">
        <w:rPr>
          <w:rFonts w:ascii="Cambria" w:hAnsi="Cambria"/>
          <w:b/>
        </w:rPr>
        <w:t>.</w:t>
      </w:r>
    </w:p>
    <w:p w:rsidR="0034024E" w:rsidRDefault="0034024E">
      <w:pPr>
        <w:pStyle w:val="BodyTextIndent"/>
        <w:tabs>
          <w:tab w:val="left" w:pos="1800"/>
        </w:tabs>
        <w:ind w:hanging="720"/>
        <w:rPr>
          <w:rFonts w:ascii="Cambria" w:hAnsi="Cambria"/>
          <w:b/>
        </w:rPr>
      </w:pPr>
    </w:p>
    <w:p w:rsidR="0034024E" w:rsidRPr="007E2A7C" w:rsidRDefault="0034024E">
      <w:pPr>
        <w:pStyle w:val="BodyTextIndent"/>
        <w:tabs>
          <w:tab w:val="left" w:pos="1800"/>
        </w:tabs>
        <w:ind w:hanging="720"/>
        <w:rPr>
          <w:rFonts w:ascii="Cambria" w:hAnsi="Cambria"/>
          <w:b/>
        </w:rPr>
      </w:pPr>
      <w:r>
        <w:rPr>
          <w:rFonts w:ascii="Cambria" w:hAnsi="Cambria"/>
          <w:b/>
        </w:rPr>
        <w:t>CDC BRFSS Adverse Child Experience (ACE) Questionnaire (e-reserve)</w:t>
      </w:r>
    </w:p>
    <w:p w:rsidR="007E2A7C" w:rsidRDefault="007E2A7C">
      <w:pPr>
        <w:pStyle w:val="BodyTextIndent"/>
        <w:tabs>
          <w:tab w:val="left" w:pos="1800"/>
        </w:tabs>
        <w:ind w:hanging="720"/>
        <w:rPr>
          <w:rFonts w:ascii="Cambria" w:hAnsi="Cambria"/>
        </w:rPr>
      </w:pPr>
    </w:p>
    <w:p w:rsidR="007A49C6" w:rsidRPr="007E2A7C" w:rsidRDefault="00666DA6">
      <w:pPr>
        <w:pStyle w:val="BodyTextIndent"/>
        <w:tabs>
          <w:tab w:val="left" w:pos="1800"/>
        </w:tabs>
        <w:ind w:hanging="720"/>
        <w:rPr>
          <w:rFonts w:ascii="Cambria" w:eastAsia="Times" w:hAnsi="Cambria" w:cs="Times"/>
          <w:b/>
        </w:rPr>
      </w:pPr>
      <w:r w:rsidRPr="007E2A7C">
        <w:rPr>
          <w:rFonts w:ascii="Cambria" w:hAnsi="Cambria"/>
          <w:b/>
        </w:rPr>
        <w:t xml:space="preserve">Prins, A., Ouimette, P., Kimerling, R., et al. (2003). Primary Care PTSD Screen (PC-PTSD). </w:t>
      </w:r>
    </w:p>
    <w:p w:rsidR="00EB4227" w:rsidRDefault="00EB4227">
      <w:pPr>
        <w:pStyle w:val="BodyTextIndent"/>
        <w:tabs>
          <w:tab w:val="left" w:pos="1800"/>
        </w:tabs>
        <w:ind w:hanging="720"/>
        <w:rPr>
          <w:rStyle w:val="Hyperlink10"/>
          <w:rFonts w:ascii="Cambria" w:hAnsi="Cambria"/>
        </w:rPr>
      </w:pPr>
      <w:r w:rsidRPr="007E2A7C">
        <w:rPr>
          <w:rFonts w:ascii="Cambria" w:hAnsi="Cambria"/>
          <w:b/>
        </w:rPr>
        <w:tab/>
      </w:r>
      <w:hyperlink r:id="rId59" w:history="1">
        <w:r w:rsidR="00666DA6" w:rsidRPr="007E2A7C">
          <w:rPr>
            <w:rStyle w:val="Hyperlink10"/>
            <w:rFonts w:ascii="Cambria" w:hAnsi="Cambria"/>
            <w:b/>
          </w:rPr>
          <w:t>http://www.ptsd.va.gov/professional/assessment/screens/pc-ptsd.asp</w:t>
        </w:r>
      </w:hyperlink>
      <w:r w:rsidR="00170E32">
        <w:rPr>
          <w:rStyle w:val="Hyperlink10"/>
          <w:rFonts w:ascii="Cambria" w:hAnsi="Cambria"/>
          <w:b/>
        </w:rPr>
        <w:t xml:space="preserve"> </w:t>
      </w:r>
    </w:p>
    <w:p w:rsidR="00EB4227" w:rsidRDefault="00EB4227">
      <w:pPr>
        <w:pStyle w:val="BodyTextIndent"/>
        <w:tabs>
          <w:tab w:val="left" w:pos="1800"/>
        </w:tabs>
        <w:ind w:hanging="720"/>
        <w:rPr>
          <w:rStyle w:val="Hyperlink10"/>
          <w:rFonts w:ascii="Cambria" w:hAnsi="Cambria"/>
        </w:rPr>
      </w:pPr>
    </w:p>
    <w:p w:rsidR="007A49C6" w:rsidRPr="00666DA6" w:rsidRDefault="00666DA6">
      <w:pPr>
        <w:pStyle w:val="BodyTextIndent"/>
        <w:tabs>
          <w:tab w:val="left" w:pos="1800"/>
        </w:tabs>
        <w:ind w:hanging="720"/>
        <w:rPr>
          <w:rFonts w:ascii="Cambria" w:eastAsia="Times" w:hAnsi="Cambria" w:cs="Times"/>
          <w:b/>
          <w:bCs/>
        </w:rPr>
      </w:pPr>
      <w:r w:rsidRPr="00666DA6">
        <w:rPr>
          <w:rFonts w:ascii="Cambria" w:hAnsi="Cambria"/>
          <w:b/>
          <w:bCs/>
        </w:rPr>
        <w:t xml:space="preserve">SUBSTANCE USE </w:t>
      </w:r>
    </w:p>
    <w:p w:rsidR="006040F2" w:rsidRDefault="006040F2">
      <w:pPr>
        <w:pStyle w:val="BodyTextIndent"/>
        <w:tabs>
          <w:tab w:val="left" w:pos="1800"/>
        </w:tabs>
        <w:ind w:hanging="720"/>
        <w:rPr>
          <w:rFonts w:ascii="Cambria" w:hAnsi="Cambria"/>
        </w:rPr>
      </w:pPr>
    </w:p>
    <w:p w:rsidR="006040F2" w:rsidRPr="005E68D5" w:rsidRDefault="006040F2" w:rsidP="006040F2">
      <w:pPr>
        <w:pStyle w:val="BodyTextIndent"/>
        <w:tabs>
          <w:tab w:val="left" w:pos="1800"/>
        </w:tabs>
        <w:ind w:hanging="720"/>
        <w:rPr>
          <w:rFonts w:ascii="Cambria" w:eastAsia="Times" w:hAnsi="Cambria" w:cs="Times"/>
          <w:b/>
        </w:rPr>
      </w:pPr>
      <w:r w:rsidRPr="005E68D5">
        <w:rPr>
          <w:rFonts w:ascii="Cambria" w:hAnsi="Cambria"/>
          <w:b/>
        </w:rPr>
        <w:t xml:space="preserve">Curtis, R. &amp; Christian, E. (2012). </w:t>
      </w:r>
      <w:r w:rsidRPr="005E68D5">
        <w:rPr>
          <w:rFonts w:ascii="Cambria" w:hAnsi="Cambria"/>
          <w:b/>
          <w:i/>
        </w:rPr>
        <w:t>Integrated care: Applying theory to practice</w:t>
      </w:r>
      <w:r w:rsidRPr="005E68D5">
        <w:rPr>
          <w:rFonts w:ascii="Cambria" w:hAnsi="Cambria"/>
          <w:b/>
        </w:rPr>
        <w:t>. New York: Taylor &amp; Francis.</w:t>
      </w:r>
    </w:p>
    <w:p w:rsidR="006040F2" w:rsidRDefault="006040F2" w:rsidP="006040F2">
      <w:pPr>
        <w:pStyle w:val="BodyTextIndent"/>
        <w:tabs>
          <w:tab w:val="left" w:pos="1800"/>
        </w:tabs>
        <w:ind w:hanging="720"/>
        <w:rPr>
          <w:rFonts w:ascii="Cambria" w:hAnsi="Cambria"/>
        </w:rPr>
      </w:pPr>
      <w:r w:rsidRPr="005E68D5">
        <w:rPr>
          <w:rFonts w:ascii="Cambria" w:hAnsi="Cambria"/>
          <w:b/>
        </w:rPr>
        <w:tab/>
      </w:r>
      <w:r>
        <w:rPr>
          <w:rFonts w:ascii="Cambria" w:hAnsi="Cambria"/>
          <w:b/>
        </w:rPr>
        <w:t>Chapter 9: Treating Patients with Substance Abuse Issues in Integrated Care, pp. 183-198</w:t>
      </w:r>
    </w:p>
    <w:p w:rsidR="007A49C6" w:rsidRPr="00666DA6" w:rsidRDefault="007A49C6">
      <w:pPr>
        <w:pStyle w:val="BodyTextIndent"/>
        <w:tabs>
          <w:tab w:val="left" w:pos="1800"/>
        </w:tabs>
        <w:ind w:hanging="720"/>
        <w:rPr>
          <w:rFonts w:ascii="Cambria" w:eastAsia="Times" w:hAnsi="Cambria" w:cs="Times"/>
        </w:rPr>
      </w:pPr>
    </w:p>
    <w:p w:rsidR="007A49C6" w:rsidRPr="00666DA6" w:rsidRDefault="00666DA6">
      <w:pPr>
        <w:pStyle w:val="BodyTextIndent"/>
        <w:tabs>
          <w:tab w:val="left" w:pos="1800"/>
        </w:tabs>
        <w:ind w:hanging="720"/>
        <w:rPr>
          <w:rFonts w:ascii="Cambria" w:eastAsia="Times" w:hAnsi="Cambria" w:cs="Times"/>
        </w:rPr>
      </w:pPr>
      <w:r w:rsidRPr="00666DA6">
        <w:rPr>
          <w:rFonts w:ascii="Cambria" w:hAnsi="Cambria"/>
        </w:rPr>
        <w:t xml:space="preserve">LINK FOR SBQ-R: </w:t>
      </w:r>
      <w:hyperlink r:id="rId60" w:history="1">
        <w:r w:rsidRPr="00666DA6">
          <w:rPr>
            <w:rStyle w:val="Hyperlink10"/>
            <w:rFonts w:ascii="Cambria" w:hAnsi="Cambria"/>
          </w:rPr>
          <w:t>http://www.integration.samhsa.gov/images/res/SBQ.pdf</w:t>
        </w:r>
      </w:hyperlink>
      <w:r w:rsidRPr="00666DA6">
        <w:rPr>
          <w:rFonts w:ascii="Cambria" w:hAnsi="Cambria"/>
        </w:rPr>
        <w:t xml:space="preserve"> </w:t>
      </w:r>
    </w:p>
    <w:p w:rsidR="007A49C6" w:rsidRPr="00666DA6" w:rsidRDefault="007A49C6">
      <w:pPr>
        <w:pStyle w:val="BodyTextIndent"/>
        <w:tabs>
          <w:tab w:val="left" w:pos="1800"/>
        </w:tabs>
        <w:ind w:hanging="720"/>
        <w:rPr>
          <w:rFonts w:ascii="Cambria" w:eastAsia="Times" w:hAnsi="Cambria" w:cs="Times"/>
        </w:rPr>
      </w:pPr>
    </w:p>
    <w:p w:rsidR="007A49C6" w:rsidRPr="00666DA6" w:rsidRDefault="00666DA6">
      <w:pPr>
        <w:pStyle w:val="BodyTextIndent"/>
        <w:tabs>
          <w:tab w:val="left" w:pos="1800"/>
        </w:tabs>
        <w:ind w:hanging="720"/>
        <w:rPr>
          <w:rFonts w:ascii="Cambria" w:eastAsia="Times" w:hAnsi="Cambria" w:cs="Times"/>
        </w:rPr>
      </w:pPr>
      <w:r w:rsidRPr="00666DA6">
        <w:rPr>
          <w:rFonts w:ascii="Cambria" w:hAnsi="Cambria"/>
        </w:rPr>
        <w:t xml:space="preserve">LINK FOR CAGE-AID: </w:t>
      </w:r>
      <w:hyperlink r:id="rId61" w:history="1">
        <w:r w:rsidRPr="00666DA6">
          <w:rPr>
            <w:rStyle w:val="Hyperlink10"/>
            <w:rFonts w:ascii="Cambria" w:hAnsi="Cambria"/>
          </w:rPr>
          <w:t>http://www.integration.samhsa.gov/images/res/CAGEAID.pdf</w:t>
        </w:r>
      </w:hyperlink>
      <w:r w:rsidRPr="00666DA6">
        <w:rPr>
          <w:rFonts w:ascii="Cambria" w:hAnsi="Cambria"/>
        </w:rPr>
        <w:t xml:space="preserve"> </w:t>
      </w:r>
    </w:p>
    <w:p w:rsidR="007A49C6" w:rsidRPr="00666DA6" w:rsidRDefault="007A49C6">
      <w:pPr>
        <w:pStyle w:val="BodyTextIndent"/>
        <w:tabs>
          <w:tab w:val="left" w:pos="1800"/>
        </w:tabs>
        <w:ind w:hanging="720"/>
        <w:rPr>
          <w:rFonts w:ascii="Cambria" w:eastAsia="Times" w:hAnsi="Cambria" w:cs="Times"/>
        </w:rPr>
      </w:pPr>
    </w:p>
    <w:p w:rsidR="007A49C6" w:rsidRPr="00666DA6" w:rsidRDefault="00666DA6">
      <w:pPr>
        <w:pStyle w:val="BodyTextIndent"/>
        <w:tabs>
          <w:tab w:val="left" w:pos="1800"/>
        </w:tabs>
        <w:ind w:hanging="720"/>
        <w:rPr>
          <w:rFonts w:ascii="Cambria" w:eastAsia="Times" w:hAnsi="Cambria" w:cs="Times"/>
        </w:rPr>
      </w:pPr>
      <w:r w:rsidRPr="00666DA6">
        <w:rPr>
          <w:rFonts w:ascii="Cambria" w:hAnsi="Cambria"/>
        </w:rPr>
        <w:t xml:space="preserve">LINK FOR SBIRT: </w:t>
      </w:r>
      <w:hyperlink r:id="rId62" w:history="1">
        <w:r w:rsidRPr="00666DA6">
          <w:rPr>
            <w:rStyle w:val="Hyperlink10"/>
            <w:rFonts w:ascii="Cambria" w:hAnsi="Cambria"/>
          </w:rPr>
          <w:t>http://www.integration.samhsa.gov/clinical-practice/SBIRT</w:t>
        </w:r>
      </w:hyperlink>
      <w:r w:rsidRPr="00666DA6">
        <w:rPr>
          <w:rFonts w:ascii="Cambria" w:hAnsi="Cambria"/>
        </w:rPr>
        <w:t xml:space="preserve"> </w:t>
      </w:r>
    </w:p>
    <w:p w:rsidR="007A49C6" w:rsidRPr="00666DA6" w:rsidRDefault="00666DA6" w:rsidP="002218C8">
      <w:pPr>
        <w:pStyle w:val="BodyTextIndent"/>
        <w:tabs>
          <w:tab w:val="left" w:pos="1800"/>
        </w:tabs>
        <w:ind w:left="1800" w:hanging="720"/>
        <w:rPr>
          <w:rFonts w:ascii="Cambria" w:eastAsia="Times" w:hAnsi="Cambria" w:cs="Times"/>
        </w:rPr>
      </w:pPr>
      <w:r w:rsidRPr="00666DA6">
        <w:rPr>
          <w:rFonts w:ascii="Cambria" w:eastAsia="Times" w:hAnsi="Cambria" w:cs="Times"/>
        </w:rPr>
        <w:tab/>
        <w:t>S</w:t>
      </w:r>
      <w:r w:rsidR="002218C8">
        <w:rPr>
          <w:rFonts w:ascii="Cambria" w:eastAsia="Times" w:hAnsi="Cambria" w:cs="Times"/>
        </w:rPr>
        <w:t xml:space="preserve">BIRT free webinar training: </w:t>
      </w:r>
      <w:hyperlink r:id="rId63" w:history="1">
        <w:r w:rsidRPr="00666DA6">
          <w:rPr>
            <w:rStyle w:val="Hyperlink13"/>
            <w:rFonts w:ascii="Cambria" w:hAnsi="Cambria"/>
          </w:rPr>
          <w:t>http://bigsbirteducation.webs.com/addictionwebinars.htm</w:t>
        </w:r>
      </w:hyperlink>
      <w:r w:rsidR="002218C8">
        <w:rPr>
          <w:rStyle w:val="Hyperlink13"/>
          <w:rFonts w:ascii="Cambria" w:hAnsi="Cambria"/>
        </w:rPr>
        <w:t xml:space="preserve"> </w:t>
      </w:r>
    </w:p>
    <w:p w:rsidR="007A49C6" w:rsidRPr="00666DA6" w:rsidRDefault="007A49C6">
      <w:pPr>
        <w:pStyle w:val="BodyTextIndent"/>
        <w:tabs>
          <w:tab w:val="left" w:pos="1800"/>
        </w:tabs>
        <w:ind w:hanging="720"/>
        <w:rPr>
          <w:rFonts w:ascii="Cambria" w:eastAsia="Times" w:hAnsi="Cambria" w:cs="Times"/>
        </w:rPr>
      </w:pPr>
    </w:p>
    <w:p w:rsidR="00EB4227" w:rsidRDefault="00666DA6" w:rsidP="00EB4227">
      <w:pPr>
        <w:pStyle w:val="BodyTextIndent"/>
        <w:tabs>
          <w:tab w:val="left" w:pos="1800"/>
        </w:tabs>
        <w:ind w:hanging="720"/>
        <w:rPr>
          <w:rStyle w:val="PageNumber"/>
          <w:rFonts w:ascii="Cambria" w:hAnsi="Cambria"/>
          <w:b/>
          <w:bCs/>
          <w:shd w:val="clear" w:color="auto" w:fill="FEFFFF"/>
        </w:rPr>
      </w:pPr>
      <w:r w:rsidRPr="00666DA6">
        <w:rPr>
          <w:rStyle w:val="PageNumber"/>
          <w:rFonts w:ascii="Cambria" w:hAnsi="Cambria"/>
          <w:b/>
          <w:bCs/>
          <w:shd w:val="clear" w:color="auto" w:fill="FEFFFF"/>
        </w:rPr>
        <w:t>ASSESSMENT TOOLS FOR FOOD SECURITY AND NUTRITION STATUS</w:t>
      </w:r>
    </w:p>
    <w:p w:rsidR="007E2A7C" w:rsidRDefault="007E2A7C" w:rsidP="00EB4227">
      <w:pPr>
        <w:pStyle w:val="BodyTextIndent"/>
        <w:tabs>
          <w:tab w:val="left" w:pos="1800"/>
        </w:tabs>
        <w:ind w:hanging="720"/>
        <w:rPr>
          <w:rStyle w:val="PageNumber"/>
          <w:rFonts w:ascii="Cambria" w:hAnsi="Cambria"/>
          <w:b/>
          <w:bCs/>
          <w:shd w:val="clear" w:color="auto" w:fill="FEFFFF"/>
        </w:rPr>
      </w:pPr>
    </w:p>
    <w:p w:rsidR="007E2A7C" w:rsidRPr="007E2A7C" w:rsidRDefault="007E2A7C" w:rsidP="00EB4227">
      <w:pPr>
        <w:pStyle w:val="BodyTextIndent"/>
        <w:tabs>
          <w:tab w:val="left" w:pos="1800"/>
        </w:tabs>
        <w:ind w:hanging="720"/>
        <w:rPr>
          <w:rStyle w:val="PageNumber"/>
          <w:rFonts w:ascii="Cambria" w:hAnsi="Cambria"/>
          <w:bCs/>
          <w:shd w:val="clear" w:color="auto" w:fill="FEFFFF"/>
        </w:rPr>
      </w:pPr>
      <w:r>
        <w:rPr>
          <w:rStyle w:val="PageNumber"/>
          <w:rFonts w:ascii="Cambria" w:hAnsi="Cambria"/>
          <w:bCs/>
          <w:shd w:val="clear" w:color="auto" w:fill="FEFFFF"/>
        </w:rPr>
        <w:t xml:space="preserve">Berkowitz, S.A., Bagget, T.P., Wexler, D.J., Huskey, K.W., &amp; Wee, C.C. (2013). </w:t>
      </w:r>
      <w:r w:rsidR="00170E32">
        <w:rPr>
          <w:rStyle w:val="PageNumber"/>
          <w:rFonts w:ascii="Cambria" w:hAnsi="Cambria"/>
          <w:bCs/>
          <w:shd w:val="clear" w:color="auto" w:fill="FEFFFF"/>
        </w:rPr>
        <w:t xml:space="preserve">Food insecurity and metabolic control among U.S. adults with diabetes. </w:t>
      </w:r>
      <w:r>
        <w:rPr>
          <w:rStyle w:val="PageNumber"/>
          <w:rFonts w:ascii="Cambria" w:hAnsi="Cambria"/>
          <w:bCs/>
          <w:i/>
          <w:shd w:val="clear" w:color="auto" w:fill="FEFFFF"/>
        </w:rPr>
        <w:t>Diabetes Care, 35</w:t>
      </w:r>
      <w:r>
        <w:rPr>
          <w:rStyle w:val="PageNumber"/>
          <w:rFonts w:ascii="Cambria" w:hAnsi="Cambria"/>
          <w:bCs/>
          <w:shd w:val="clear" w:color="auto" w:fill="FEFFFF"/>
        </w:rPr>
        <w:t>, 3093-3099. (e-reserve)</w:t>
      </w:r>
    </w:p>
    <w:p w:rsidR="007E2A7C" w:rsidRDefault="007E2A7C" w:rsidP="00EB4227">
      <w:pPr>
        <w:pStyle w:val="BodyTextIndent"/>
        <w:tabs>
          <w:tab w:val="left" w:pos="1800"/>
        </w:tabs>
        <w:ind w:hanging="720"/>
        <w:rPr>
          <w:rStyle w:val="PageNumber"/>
          <w:rFonts w:ascii="Cambria" w:hAnsi="Cambria"/>
          <w:b/>
          <w:bCs/>
          <w:shd w:val="clear" w:color="auto" w:fill="FEFFFF"/>
        </w:rPr>
      </w:pPr>
    </w:p>
    <w:p w:rsidR="007E2A7C" w:rsidRPr="007E2A7C" w:rsidRDefault="007E2A7C" w:rsidP="00EB4227">
      <w:pPr>
        <w:pStyle w:val="BodyTextIndent"/>
        <w:tabs>
          <w:tab w:val="left" w:pos="1800"/>
        </w:tabs>
        <w:ind w:hanging="720"/>
        <w:rPr>
          <w:rStyle w:val="PageNumber"/>
          <w:rFonts w:ascii="Cambria" w:hAnsi="Cambria"/>
          <w:b/>
          <w:bCs/>
        </w:rPr>
      </w:pPr>
      <w:r>
        <w:rPr>
          <w:rStyle w:val="PageNumber"/>
          <w:rFonts w:ascii="Cambria" w:hAnsi="Cambria"/>
          <w:b/>
          <w:bCs/>
          <w:shd w:val="clear" w:color="auto" w:fill="FEFFFF"/>
        </w:rPr>
        <w:lastRenderedPageBreak/>
        <w:t xml:space="preserve">Schroeder, K., &amp; Smaldone, A. (2015). Food insecurity: A concept analysis. </w:t>
      </w:r>
      <w:r>
        <w:rPr>
          <w:rStyle w:val="PageNumber"/>
          <w:rFonts w:ascii="Cambria" w:hAnsi="Cambria"/>
          <w:b/>
          <w:bCs/>
          <w:i/>
          <w:shd w:val="clear" w:color="auto" w:fill="FEFFFF"/>
        </w:rPr>
        <w:t xml:space="preserve">Nursing Forum, 50 </w:t>
      </w:r>
      <w:r>
        <w:rPr>
          <w:rStyle w:val="PageNumber"/>
          <w:rFonts w:ascii="Cambria" w:hAnsi="Cambria"/>
          <w:b/>
          <w:bCs/>
          <w:shd w:val="clear" w:color="auto" w:fill="FEFFFF"/>
        </w:rPr>
        <w:t>(4), 274-284. (e-reserve)</w:t>
      </w:r>
    </w:p>
    <w:p w:rsidR="003D2069" w:rsidRDefault="00666DA6" w:rsidP="00BC710E">
      <w:pPr>
        <w:pStyle w:val="Default"/>
        <w:rPr>
          <w:rStyle w:val="PageNumber"/>
          <w:rFonts w:ascii="Cambria" w:hAnsi="Cambria"/>
          <w:b/>
          <w:bCs/>
          <w:color w:val="0432FF"/>
        </w:rPr>
      </w:pPr>
      <w:r w:rsidRPr="00666DA6">
        <w:rPr>
          <w:rStyle w:val="PageNumber"/>
          <w:rFonts w:ascii="Cambria" w:hAnsi="Cambria"/>
          <w:b/>
          <w:bCs/>
          <w:sz w:val="24"/>
          <w:szCs w:val="24"/>
        </w:rPr>
        <w:t xml:space="preserve"> </w:t>
      </w:r>
    </w:p>
    <w:p w:rsidR="007A49C6" w:rsidRPr="00BC710E" w:rsidRDefault="003D2069">
      <w:pPr>
        <w:pStyle w:val="BodyTextIndent"/>
        <w:ind w:left="0"/>
        <w:rPr>
          <w:rStyle w:val="PageNumber"/>
          <w:rFonts w:ascii="Cambria" w:eastAsia="Times" w:hAnsi="Cambria" w:cs="Times"/>
          <w:b/>
          <w:bCs/>
          <w:color w:val="0000FF"/>
        </w:rPr>
      </w:pPr>
      <w:r w:rsidRPr="00BC710E">
        <w:rPr>
          <w:rStyle w:val="PageNumber"/>
          <w:rFonts w:ascii="Cambria" w:hAnsi="Cambria"/>
          <w:b/>
          <w:bCs/>
          <w:color w:val="0000FF"/>
        </w:rPr>
        <w:t>MODULE 5</w:t>
      </w:r>
      <w:r w:rsidR="006F7175" w:rsidRPr="00BC710E">
        <w:rPr>
          <w:rStyle w:val="PageNumber"/>
          <w:rFonts w:ascii="Cambria" w:hAnsi="Cambria"/>
          <w:b/>
          <w:bCs/>
          <w:color w:val="0000FF"/>
        </w:rPr>
        <w:t xml:space="preserve"> (Day 3, 8 – 11:30 am)</w:t>
      </w:r>
      <w:r w:rsidRPr="00BC710E">
        <w:rPr>
          <w:rStyle w:val="PageNumber"/>
          <w:rFonts w:ascii="Cambria" w:hAnsi="Cambria"/>
          <w:b/>
          <w:bCs/>
          <w:color w:val="0000FF"/>
        </w:rPr>
        <w:t xml:space="preserve">: </w:t>
      </w:r>
      <w:r w:rsidR="006F7175" w:rsidRPr="00BC710E">
        <w:rPr>
          <w:rStyle w:val="PageNumber"/>
          <w:rFonts w:ascii="Cambria" w:hAnsi="Cambria"/>
          <w:b/>
          <w:bCs/>
          <w:color w:val="0000FF"/>
        </w:rPr>
        <w:t>Behavioral Health Challenges</w:t>
      </w:r>
      <w:r w:rsidR="00666DA6" w:rsidRPr="00BC710E">
        <w:rPr>
          <w:rStyle w:val="PageNumber"/>
          <w:rFonts w:ascii="Cambria" w:hAnsi="Cambria"/>
          <w:b/>
          <w:bCs/>
          <w:color w:val="0000FF"/>
        </w:rPr>
        <w:t xml:space="preserve"> </w:t>
      </w:r>
      <w:r w:rsidR="006F7175" w:rsidRPr="00BC710E">
        <w:rPr>
          <w:rStyle w:val="PageNumber"/>
          <w:rFonts w:ascii="Cambria" w:hAnsi="Cambria"/>
          <w:b/>
          <w:bCs/>
          <w:color w:val="0000FF"/>
        </w:rPr>
        <w:t xml:space="preserve">Presenting </w:t>
      </w:r>
      <w:r w:rsidR="00666DA6" w:rsidRPr="00BC710E">
        <w:rPr>
          <w:rStyle w:val="PageNumber"/>
          <w:rFonts w:ascii="Cambria" w:hAnsi="Cambria"/>
          <w:b/>
          <w:bCs/>
          <w:color w:val="0000FF"/>
        </w:rPr>
        <w:t>in Primary Care</w:t>
      </w:r>
    </w:p>
    <w:p w:rsidR="007A49C6" w:rsidRPr="00BC710E" w:rsidRDefault="00EB4227">
      <w:pPr>
        <w:pStyle w:val="BodyTextIndent"/>
        <w:numPr>
          <w:ilvl w:val="2"/>
          <w:numId w:val="20"/>
        </w:numPr>
        <w:rPr>
          <w:rFonts w:ascii="Cambria" w:eastAsia="Times" w:hAnsi="Cambria" w:cs="Times"/>
          <w:bCs/>
          <w:color w:val="0000FF"/>
        </w:rPr>
      </w:pPr>
      <w:r w:rsidRPr="00BC710E">
        <w:rPr>
          <w:rFonts w:ascii="Cambria" w:hAnsi="Cambria"/>
          <w:bCs/>
          <w:color w:val="0000FF"/>
        </w:rPr>
        <w:t>Most common reason</w:t>
      </w:r>
      <w:r w:rsidR="00666DA6" w:rsidRPr="00BC710E">
        <w:rPr>
          <w:rFonts w:ascii="Cambria" w:hAnsi="Cambria"/>
          <w:bCs/>
          <w:color w:val="0000FF"/>
        </w:rPr>
        <w:t xml:space="preserve"> for</w:t>
      </w:r>
      <w:r w:rsidR="006F7175" w:rsidRPr="00BC710E">
        <w:rPr>
          <w:rFonts w:ascii="Cambria" w:hAnsi="Cambria"/>
          <w:bCs/>
          <w:color w:val="0000FF"/>
        </w:rPr>
        <w:t xml:space="preserve"> primary care visits (</w:t>
      </w:r>
      <w:r w:rsidR="00666DA6" w:rsidRPr="00BC710E">
        <w:rPr>
          <w:rFonts w:ascii="Cambria" w:hAnsi="Cambria"/>
          <w:bCs/>
          <w:color w:val="0000FF"/>
        </w:rPr>
        <w:t>mental health issues</w:t>
      </w:r>
      <w:r w:rsidRPr="00BC710E">
        <w:rPr>
          <w:rFonts w:ascii="Cambria" w:hAnsi="Cambria"/>
          <w:bCs/>
          <w:color w:val="0000FF"/>
        </w:rPr>
        <w:t xml:space="preserve"> often at</w:t>
      </w:r>
      <w:r w:rsidR="00666DA6" w:rsidRPr="00BC710E">
        <w:rPr>
          <w:rFonts w:ascii="Cambria" w:hAnsi="Cambria"/>
          <w:bCs/>
          <w:color w:val="0000FF"/>
        </w:rPr>
        <w:t xml:space="preserve"> heart</w:t>
      </w:r>
      <w:r w:rsidR="003D2069" w:rsidRPr="00BC710E">
        <w:rPr>
          <w:rFonts w:ascii="Cambria" w:hAnsi="Cambria"/>
          <w:bCs/>
          <w:color w:val="0000FF"/>
        </w:rPr>
        <w:t xml:space="preserve"> of other health complaints</w:t>
      </w:r>
      <w:r w:rsidR="00666DA6" w:rsidRPr="00BC710E">
        <w:rPr>
          <w:rFonts w:ascii="Cambria" w:hAnsi="Cambria"/>
          <w:bCs/>
          <w:color w:val="0000FF"/>
        </w:rPr>
        <w:t xml:space="preserve">) </w:t>
      </w:r>
    </w:p>
    <w:p w:rsidR="007A49C6" w:rsidRPr="00BC710E" w:rsidRDefault="00666DA6">
      <w:pPr>
        <w:pStyle w:val="BodyTextIndent"/>
        <w:numPr>
          <w:ilvl w:val="2"/>
          <w:numId w:val="20"/>
        </w:numPr>
        <w:rPr>
          <w:rFonts w:ascii="Cambria" w:eastAsia="Times" w:hAnsi="Cambria" w:cs="Times"/>
          <w:bCs/>
          <w:color w:val="0000FF"/>
        </w:rPr>
      </w:pPr>
      <w:r w:rsidRPr="00BC710E">
        <w:rPr>
          <w:rFonts w:ascii="Cambria" w:hAnsi="Cambria"/>
          <w:bCs/>
          <w:color w:val="0000FF"/>
        </w:rPr>
        <w:t>5 A’s model for integrated behavioral healthcare</w:t>
      </w:r>
    </w:p>
    <w:p w:rsidR="007A49C6" w:rsidRPr="00BC710E" w:rsidRDefault="00666DA6">
      <w:pPr>
        <w:pStyle w:val="BodyTextIndent"/>
        <w:numPr>
          <w:ilvl w:val="2"/>
          <w:numId w:val="20"/>
        </w:numPr>
        <w:rPr>
          <w:rFonts w:ascii="Cambria" w:eastAsia="Times" w:hAnsi="Cambria" w:cs="Times"/>
          <w:bCs/>
          <w:color w:val="0000FF"/>
        </w:rPr>
      </w:pPr>
      <w:r w:rsidRPr="00BC710E">
        <w:rPr>
          <w:rFonts w:ascii="Cambria" w:hAnsi="Cambria"/>
          <w:bCs/>
          <w:color w:val="0000FF"/>
        </w:rPr>
        <w:t>Integrated care model for depression</w:t>
      </w:r>
    </w:p>
    <w:p w:rsidR="007A49C6" w:rsidRPr="00BC710E" w:rsidRDefault="00666DA6">
      <w:pPr>
        <w:pStyle w:val="BodyTextIndent"/>
        <w:numPr>
          <w:ilvl w:val="3"/>
          <w:numId w:val="20"/>
        </w:numPr>
        <w:rPr>
          <w:rFonts w:ascii="Cambria" w:eastAsia="Times" w:hAnsi="Cambria" w:cs="Times"/>
          <w:bCs/>
          <w:color w:val="0000FF"/>
        </w:rPr>
      </w:pPr>
      <w:r w:rsidRPr="00BC710E">
        <w:rPr>
          <w:rFonts w:ascii="Cambria" w:hAnsi="Cambria"/>
          <w:bCs/>
          <w:color w:val="0000FF"/>
        </w:rPr>
        <w:t>IMPACT</w:t>
      </w:r>
    </w:p>
    <w:p w:rsidR="007A49C6" w:rsidRPr="00BC710E" w:rsidRDefault="00666DA6">
      <w:pPr>
        <w:pStyle w:val="BodyTextIndent"/>
        <w:numPr>
          <w:ilvl w:val="3"/>
          <w:numId w:val="20"/>
        </w:numPr>
        <w:rPr>
          <w:rFonts w:ascii="Cambria" w:eastAsia="Times" w:hAnsi="Cambria" w:cs="Times"/>
          <w:bCs/>
          <w:color w:val="0000FF"/>
        </w:rPr>
      </w:pPr>
      <w:r w:rsidRPr="00BC710E">
        <w:rPr>
          <w:rFonts w:ascii="Cambria" w:hAnsi="Cambria"/>
          <w:bCs/>
          <w:color w:val="0000FF"/>
        </w:rPr>
        <w:t>Depression epidemiology and facts</w:t>
      </w:r>
    </w:p>
    <w:p w:rsidR="007A49C6" w:rsidRPr="00BC710E" w:rsidRDefault="00666DA6">
      <w:pPr>
        <w:pStyle w:val="BodyTextIndent"/>
        <w:numPr>
          <w:ilvl w:val="2"/>
          <w:numId w:val="20"/>
        </w:numPr>
        <w:rPr>
          <w:rFonts w:ascii="Cambria" w:eastAsia="Times" w:hAnsi="Cambria" w:cs="Times"/>
          <w:bCs/>
          <w:color w:val="0000FF"/>
        </w:rPr>
      </w:pPr>
      <w:r w:rsidRPr="00BC710E">
        <w:rPr>
          <w:rFonts w:ascii="Cambria" w:hAnsi="Cambria"/>
          <w:bCs/>
          <w:color w:val="0000FF"/>
        </w:rPr>
        <w:t>Integrated care model for diabetes</w:t>
      </w:r>
    </w:p>
    <w:p w:rsidR="007A49C6" w:rsidRPr="00BC710E" w:rsidRDefault="00666DA6">
      <w:pPr>
        <w:pStyle w:val="BodyTextIndent"/>
        <w:numPr>
          <w:ilvl w:val="3"/>
          <w:numId w:val="21"/>
        </w:numPr>
        <w:rPr>
          <w:rFonts w:ascii="Cambria" w:eastAsia="Times" w:hAnsi="Cambria" w:cs="Times"/>
          <w:bCs/>
          <w:color w:val="auto"/>
        </w:rPr>
      </w:pPr>
      <w:r w:rsidRPr="00BC710E">
        <w:rPr>
          <w:rFonts w:ascii="Cambria" w:hAnsi="Cambria"/>
          <w:bCs/>
          <w:color w:val="0000FF"/>
        </w:rPr>
        <w:t>Diabetes epidemiology and clinical knowledge</w:t>
      </w:r>
    </w:p>
    <w:p w:rsidR="007A49C6" w:rsidRPr="00666DA6" w:rsidRDefault="007A49C6">
      <w:pPr>
        <w:pStyle w:val="BodyTextIndent"/>
        <w:tabs>
          <w:tab w:val="left" w:pos="1440"/>
        </w:tabs>
        <w:ind w:hanging="720"/>
        <w:rPr>
          <w:rStyle w:val="PageNumber"/>
          <w:rFonts w:ascii="Cambria" w:eastAsia="Times" w:hAnsi="Cambria" w:cs="Times"/>
          <w:b/>
          <w:bCs/>
          <w:color w:val="FF0000"/>
          <w:u w:color="FF0000"/>
        </w:rPr>
      </w:pPr>
    </w:p>
    <w:p w:rsidR="00D84E4F" w:rsidRPr="00D84E4F" w:rsidRDefault="00D84E4F" w:rsidP="00D84E4F">
      <w:pPr>
        <w:pStyle w:val="BodyTextIndent"/>
        <w:tabs>
          <w:tab w:val="left" w:pos="1440"/>
        </w:tabs>
        <w:ind w:hanging="720"/>
        <w:rPr>
          <w:rStyle w:val="PageNumber"/>
          <w:rFonts w:ascii="Cambria" w:hAnsi="Cambria"/>
          <w:bCs/>
          <w:iCs/>
        </w:rPr>
      </w:pPr>
      <w:r w:rsidRPr="007F1431">
        <w:rPr>
          <w:rFonts w:ascii="Cambria" w:hAnsi="Cambria"/>
          <w:b/>
          <w:bCs/>
          <w:iCs/>
        </w:rPr>
        <w:t>Required Readings</w:t>
      </w:r>
      <w:r>
        <w:rPr>
          <w:rFonts w:ascii="Cambria" w:hAnsi="Cambria"/>
          <w:bCs/>
          <w:iCs/>
        </w:rPr>
        <w:t>/Recommended Readings</w:t>
      </w:r>
    </w:p>
    <w:p w:rsidR="00D84E4F" w:rsidRDefault="00D84E4F">
      <w:pPr>
        <w:pStyle w:val="BodyTextIndent"/>
        <w:tabs>
          <w:tab w:val="left" w:pos="1440"/>
        </w:tabs>
        <w:ind w:hanging="720"/>
        <w:rPr>
          <w:rStyle w:val="PageNumber"/>
          <w:rFonts w:ascii="Cambria" w:hAnsi="Cambria"/>
          <w:b/>
          <w:bCs/>
          <w:u w:color="FF0000"/>
          <w:shd w:val="clear" w:color="auto" w:fill="FEFFFF"/>
        </w:rPr>
      </w:pPr>
    </w:p>
    <w:p w:rsidR="007A49C6" w:rsidRPr="00666DA6" w:rsidRDefault="00666DA6">
      <w:pPr>
        <w:pStyle w:val="BodyTextIndent"/>
        <w:tabs>
          <w:tab w:val="left" w:pos="1440"/>
        </w:tabs>
        <w:ind w:hanging="720"/>
        <w:rPr>
          <w:rStyle w:val="PageNumber"/>
          <w:rFonts w:ascii="Cambria" w:eastAsia="Times" w:hAnsi="Cambria" w:cs="Times"/>
          <w:b/>
          <w:bCs/>
          <w:u w:color="FF0000"/>
          <w:shd w:val="clear" w:color="auto" w:fill="FEFFFF"/>
        </w:rPr>
      </w:pPr>
      <w:r w:rsidRPr="00666DA6">
        <w:rPr>
          <w:rStyle w:val="PageNumber"/>
          <w:rFonts w:ascii="Cambria" w:hAnsi="Cambria"/>
          <w:b/>
          <w:bCs/>
          <w:u w:color="FF0000"/>
          <w:shd w:val="clear" w:color="auto" w:fill="FEFFFF"/>
        </w:rPr>
        <w:t xml:space="preserve">MOST COMMON </w:t>
      </w:r>
      <w:r w:rsidR="0034024E">
        <w:rPr>
          <w:rStyle w:val="PageNumber"/>
          <w:rFonts w:ascii="Cambria" w:hAnsi="Cambria"/>
          <w:b/>
          <w:bCs/>
          <w:u w:color="FF0000"/>
          <w:shd w:val="clear" w:color="auto" w:fill="FEFFFF"/>
        </w:rPr>
        <w:t xml:space="preserve">REASONS FOR PRIMARY CARE VISITS: </w:t>
      </w:r>
      <w:r w:rsidRPr="00666DA6">
        <w:rPr>
          <w:rStyle w:val="PageNumber"/>
          <w:rFonts w:ascii="Cambria" w:hAnsi="Cambria"/>
          <w:b/>
          <w:bCs/>
          <w:u w:color="FF0000"/>
          <w:shd w:val="clear" w:color="auto" w:fill="FEFFFF"/>
        </w:rPr>
        <w:t>MENTAL HEALTH ISSUES</w:t>
      </w:r>
    </w:p>
    <w:p w:rsidR="007A49C6" w:rsidRPr="00666DA6" w:rsidRDefault="007A49C6">
      <w:pPr>
        <w:pStyle w:val="BodyTextIndent"/>
        <w:tabs>
          <w:tab w:val="left" w:pos="1440"/>
        </w:tabs>
        <w:ind w:hanging="720"/>
        <w:rPr>
          <w:rStyle w:val="PageNumber"/>
          <w:rFonts w:ascii="Cambria" w:eastAsia="Times" w:hAnsi="Cambria" w:cs="Times"/>
          <w:u w:color="FF0000"/>
          <w:shd w:val="clear" w:color="auto" w:fill="FEFB00"/>
        </w:rPr>
      </w:pPr>
    </w:p>
    <w:p w:rsidR="0034024E" w:rsidRDefault="00666DA6" w:rsidP="0034024E">
      <w:pPr>
        <w:pStyle w:val="Default"/>
        <w:ind w:left="720" w:hanging="720"/>
        <w:rPr>
          <w:rFonts w:ascii="Cambria" w:hAnsi="Cambria"/>
          <w:b/>
          <w:sz w:val="24"/>
          <w:szCs w:val="24"/>
        </w:rPr>
      </w:pPr>
      <w:r w:rsidRPr="0034024E">
        <w:rPr>
          <w:rFonts w:ascii="Cambria" w:hAnsi="Cambria"/>
          <w:b/>
          <w:sz w:val="24"/>
          <w:szCs w:val="24"/>
        </w:rPr>
        <w:t>H</w:t>
      </w:r>
      <w:r w:rsidR="0034024E" w:rsidRPr="0034024E">
        <w:rPr>
          <w:rFonts w:ascii="Cambria" w:hAnsi="Cambria"/>
          <w:b/>
          <w:sz w:val="24"/>
          <w:szCs w:val="24"/>
        </w:rPr>
        <w:t>ardy, S., &amp; Gray, R. (2012</w:t>
      </w:r>
      <w:r w:rsidRPr="0034024E">
        <w:rPr>
          <w:rFonts w:ascii="Cambria" w:hAnsi="Cambria"/>
          <w:b/>
          <w:sz w:val="24"/>
          <w:szCs w:val="24"/>
        </w:rPr>
        <w:t xml:space="preserve">). </w:t>
      </w:r>
      <w:r w:rsidRPr="0034024E">
        <w:rPr>
          <w:rFonts w:ascii="Cambria" w:hAnsi="Cambria"/>
          <w:b/>
          <w:i/>
          <w:sz w:val="24"/>
          <w:szCs w:val="24"/>
        </w:rPr>
        <w:t>The primary care guide to mental health</w:t>
      </w:r>
      <w:r w:rsidRPr="0034024E">
        <w:rPr>
          <w:rFonts w:ascii="Cambria" w:hAnsi="Cambria"/>
          <w:b/>
          <w:sz w:val="24"/>
          <w:szCs w:val="24"/>
        </w:rPr>
        <w:t xml:space="preserve"> (1st ed.). Cumbria, U.K</w:t>
      </w:r>
      <w:r w:rsidR="0034024E" w:rsidRPr="0034024E">
        <w:rPr>
          <w:rFonts w:ascii="Cambria" w:hAnsi="Cambria"/>
          <w:b/>
          <w:sz w:val="24"/>
          <w:szCs w:val="24"/>
        </w:rPr>
        <w:t>.</w:t>
      </w:r>
      <w:r w:rsidRPr="0034024E">
        <w:rPr>
          <w:rFonts w:ascii="Cambria" w:hAnsi="Cambria"/>
          <w:b/>
          <w:sz w:val="24"/>
          <w:szCs w:val="24"/>
        </w:rPr>
        <w:t xml:space="preserve">: M &amp; K Pub. </w:t>
      </w:r>
    </w:p>
    <w:p w:rsidR="0034024E" w:rsidRDefault="0057721A" w:rsidP="0034024E">
      <w:pPr>
        <w:pStyle w:val="Default"/>
        <w:ind w:left="720" w:hanging="720"/>
        <w:rPr>
          <w:rFonts w:ascii="Cambria" w:hAnsi="Cambria"/>
          <w:sz w:val="24"/>
          <w:szCs w:val="24"/>
        </w:rPr>
      </w:pPr>
      <w:r>
        <w:rPr>
          <w:rFonts w:ascii="Cambria" w:hAnsi="Cambria"/>
          <w:b/>
          <w:sz w:val="24"/>
          <w:szCs w:val="24"/>
        </w:rPr>
        <w:t>Chapter 1, Recovery;</w:t>
      </w:r>
      <w:r w:rsidR="0034024E" w:rsidRPr="0034024E">
        <w:rPr>
          <w:rFonts w:ascii="Cambria" w:hAnsi="Cambria"/>
          <w:b/>
          <w:sz w:val="24"/>
          <w:szCs w:val="24"/>
        </w:rPr>
        <w:t xml:space="preserve"> </w:t>
      </w:r>
      <w:r>
        <w:rPr>
          <w:rFonts w:ascii="Cambria" w:hAnsi="Cambria"/>
          <w:b/>
          <w:sz w:val="24"/>
          <w:szCs w:val="24"/>
        </w:rPr>
        <w:t>Chapter 2, Depression;</w:t>
      </w:r>
      <w:r w:rsidR="0034024E" w:rsidRPr="0034024E">
        <w:rPr>
          <w:rFonts w:ascii="Cambria" w:hAnsi="Cambria"/>
          <w:b/>
          <w:sz w:val="24"/>
          <w:szCs w:val="24"/>
        </w:rPr>
        <w:t xml:space="preserve"> and Chapter 3, Anxiety</w:t>
      </w:r>
      <w:r w:rsidR="0034024E">
        <w:rPr>
          <w:rFonts w:ascii="Cambria" w:hAnsi="Cambria"/>
          <w:sz w:val="24"/>
          <w:szCs w:val="24"/>
        </w:rPr>
        <w:t xml:space="preserve"> </w:t>
      </w:r>
    </w:p>
    <w:p w:rsidR="007A49C6" w:rsidRPr="00666DA6" w:rsidRDefault="0034024E">
      <w:pPr>
        <w:pStyle w:val="Default"/>
        <w:rPr>
          <w:rFonts w:ascii="Cambria" w:eastAsia="Times" w:hAnsi="Cambria" w:cs="Times"/>
          <w:sz w:val="24"/>
          <w:szCs w:val="24"/>
        </w:rPr>
      </w:pPr>
      <w:r>
        <w:rPr>
          <w:rFonts w:ascii="Cambria" w:hAnsi="Cambria"/>
          <w:sz w:val="24"/>
          <w:szCs w:val="24"/>
        </w:rPr>
        <w:t>Available to read online via WCU library website, go to following link and log-in:</w:t>
      </w:r>
    </w:p>
    <w:p w:rsidR="007A49C6" w:rsidRPr="00666DA6" w:rsidRDefault="00454AF3">
      <w:pPr>
        <w:pStyle w:val="Default"/>
        <w:rPr>
          <w:rStyle w:val="PageNumber"/>
          <w:rFonts w:ascii="Cambria" w:eastAsia="Times" w:hAnsi="Cambria" w:cs="Times"/>
          <w:sz w:val="24"/>
          <w:szCs w:val="24"/>
          <w:u w:color="FF0000"/>
        </w:rPr>
      </w:pPr>
      <w:hyperlink r:id="rId64" w:history="1">
        <w:r w:rsidR="00666DA6" w:rsidRPr="00666DA6">
          <w:rPr>
            <w:rStyle w:val="Hyperlink14"/>
            <w:rFonts w:ascii="Cambria" w:hAnsi="Cambria"/>
          </w:rPr>
          <w:t>http://site.ebrary.com/lib/westchester/detail.action?docID=10529608</w:t>
        </w:r>
      </w:hyperlink>
      <w:r w:rsidR="00666DA6" w:rsidRPr="00666DA6">
        <w:rPr>
          <w:rFonts w:ascii="Cambria" w:hAnsi="Cambria"/>
          <w:sz w:val="24"/>
          <w:szCs w:val="24"/>
        </w:rPr>
        <w:t xml:space="preserve"> </w:t>
      </w:r>
    </w:p>
    <w:p w:rsidR="007A49C6" w:rsidRPr="00666DA6" w:rsidRDefault="007A49C6">
      <w:pPr>
        <w:pStyle w:val="BodyTextIndent"/>
        <w:tabs>
          <w:tab w:val="left" w:pos="1440"/>
        </w:tabs>
        <w:ind w:hanging="720"/>
        <w:rPr>
          <w:rStyle w:val="PageNumber"/>
          <w:rFonts w:ascii="Cambria" w:eastAsia="Times" w:hAnsi="Cambria" w:cs="Times"/>
          <w:u w:color="FF0000"/>
          <w:shd w:val="clear" w:color="auto" w:fill="FEFB00"/>
        </w:rPr>
      </w:pPr>
    </w:p>
    <w:p w:rsidR="007A49C6" w:rsidRPr="00666DA6" w:rsidRDefault="00666DA6">
      <w:pPr>
        <w:pStyle w:val="BodyTextIndent"/>
        <w:tabs>
          <w:tab w:val="left" w:pos="1440"/>
        </w:tabs>
        <w:ind w:hanging="720"/>
        <w:rPr>
          <w:rStyle w:val="PageNumber"/>
          <w:rFonts w:ascii="Cambria" w:eastAsia="Times" w:hAnsi="Cambria" w:cs="Times"/>
          <w:b/>
          <w:bCs/>
          <w:u w:color="FF0000"/>
        </w:rPr>
      </w:pPr>
      <w:r w:rsidRPr="00666DA6">
        <w:rPr>
          <w:rStyle w:val="PageNumber"/>
          <w:rFonts w:ascii="Cambria" w:hAnsi="Cambria"/>
          <w:b/>
          <w:bCs/>
          <w:u w:color="FF0000"/>
        </w:rPr>
        <w:t xml:space="preserve">5 A’s </w:t>
      </w:r>
      <w:r w:rsidR="00BC710E">
        <w:rPr>
          <w:rStyle w:val="PageNumber"/>
          <w:rFonts w:ascii="Cambria" w:hAnsi="Cambria"/>
          <w:b/>
          <w:bCs/>
          <w:u w:color="FF0000"/>
        </w:rPr>
        <w:t xml:space="preserve">BEHAVIOR CHANGE </w:t>
      </w:r>
      <w:r w:rsidRPr="00666DA6">
        <w:rPr>
          <w:rStyle w:val="PageNumber"/>
          <w:rFonts w:ascii="Cambria" w:hAnsi="Cambria"/>
          <w:b/>
          <w:bCs/>
          <w:u w:color="FF0000"/>
        </w:rPr>
        <w:t>MODEL FOR INTEGRATED BEHAVIORAL HEALTHCARE</w:t>
      </w:r>
    </w:p>
    <w:p w:rsidR="007A49C6" w:rsidRPr="00666DA6" w:rsidRDefault="007A49C6">
      <w:pPr>
        <w:pStyle w:val="BodyTextIndent"/>
        <w:tabs>
          <w:tab w:val="left" w:pos="1440"/>
        </w:tabs>
        <w:ind w:hanging="720"/>
        <w:rPr>
          <w:rStyle w:val="PageNumber"/>
          <w:rFonts w:ascii="Cambria" w:eastAsia="Times" w:hAnsi="Cambria" w:cs="Times"/>
          <w:b/>
          <w:bCs/>
          <w:u w:color="FF0000"/>
        </w:rPr>
      </w:pPr>
    </w:p>
    <w:p w:rsidR="008F0010" w:rsidRPr="00BB5B92" w:rsidRDefault="00666DA6">
      <w:pPr>
        <w:pStyle w:val="BodyTextIndent"/>
        <w:tabs>
          <w:tab w:val="left" w:pos="1440"/>
        </w:tabs>
        <w:ind w:hanging="720"/>
        <w:rPr>
          <w:rStyle w:val="PageNumber"/>
          <w:rFonts w:ascii="Cambria" w:hAnsi="Cambria"/>
          <w:b/>
          <w:u w:color="FF0000"/>
        </w:rPr>
      </w:pPr>
      <w:r w:rsidRPr="00BB5B92">
        <w:rPr>
          <w:rStyle w:val="PageNumber"/>
          <w:rFonts w:ascii="Cambria" w:hAnsi="Cambria"/>
          <w:b/>
          <w:u w:color="FF0000"/>
        </w:rPr>
        <w:t>5 A’s</w:t>
      </w:r>
      <w:r w:rsidR="008F0010" w:rsidRPr="00BB5B92">
        <w:rPr>
          <w:rStyle w:val="PageNumber"/>
          <w:rFonts w:ascii="Cambria" w:hAnsi="Cambria"/>
          <w:b/>
          <w:u w:color="FF0000"/>
        </w:rPr>
        <w:t xml:space="preserve"> Behavior Change Model, Adapted for Self-Management Support Improvement</w:t>
      </w:r>
      <w:r w:rsidRPr="00BB5B92">
        <w:rPr>
          <w:rStyle w:val="PageNumber"/>
          <w:rFonts w:ascii="Cambria" w:hAnsi="Cambria"/>
          <w:b/>
          <w:u w:color="FF0000"/>
        </w:rPr>
        <w:t xml:space="preserve"> (</w:t>
      </w:r>
      <w:r w:rsidR="008F0010" w:rsidRPr="00BB5B92">
        <w:rPr>
          <w:rStyle w:val="PageNumber"/>
          <w:rFonts w:ascii="Cambria" w:hAnsi="Cambria"/>
          <w:b/>
          <w:u w:color="FF0000"/>
        </w:rPr>
        <w:t xml:space="preserve">2002, </w:t>
      </w:r>
      <w:r w:rsidRPr="00BB5B92">
        <w:rPr>
          <w:rStyle w:val="PageNumber"/>
          <w:rFonts w:ascii="Cambria" w:hAnsi="Cambria"/>
          <w:b/>
          <w:u w:color="FF0000"/>
        </w:rPr>
        <w:t>Glasgow, et</w:t>
      </w:r>
      <w:r w:rsidR="008F0010" w:rsidRPr="00BB5B92">
        <w:rPr>
          <w:rStyle w:val="PageNumber"/>
          <w:rFonts w:ascii="Cambria" w:hAnsi="Cambria"/>
          <w:b/>
          <w:u w:color="FF0000"/>
        </w:rPr>
        <w:t xml:space="preserve"> al, Whitlock, et al</w:t>
      </w:r>
      <w:r w:rsidRPr="00BB5B92">
        <w:rPr>
          <w:rStyle w:val="PageNumber"/>
          <w:rFonts w:ascii="Cambria" w:hAnsi="Cambria"/>
          <w:b/>
          <w:u w:color="FF0000"/>
        </w:rPr>
        <w:t>)</w:t>
      </w:r>
    </w:p>
    <w:p w:rsidR="007A49C6" w:rsidRPr="00666DA6" w:rsidRDefault="002E6F93">
      <w:pPr>
        <w:pStyle w:val="BodyTextIndent"/>
        <w:tabs>
          <w:tab w:val="left" w:pos="1440"/>
        </w:tabs>
        <w:ind w:hanging="720"/>
        <w:rPr>
          <w:rStyle w:val="PageNumber"/>
          <w:rFonts w:ascii="Cambria" w:eastAsia="Times" w:hAnsi="Cambria" w:cs="Times"/>
          <w:u w:color="FF0000"/>
        </w:rPr>
      </w:pPr>
      <w:r>
        <w:rPr>
          <w:rStyle w:val="PageNumber"/>
          <w:rFonts w:ascii="Cambria" w:hAnsi="Cambria"/>
          <w:u w:color="FF0000"/>
        </w:rPr>
        <w:tab/>
      </w:r>
      <w:hyperlink r:id="rId65" w:history="1">
        <w:r w:rsidR="008F0010" w:rsidRPr="00282BD3">
          <w:rPr>
            <w:rStyle w:val="Hyperlink"/>
            <w:rFonts w:ascii="Cambria" w:hAnsi="Cambria"/>
            <w:u w:color="FF0000"/>
          </w:rPr>
          <w:t>http://www.improvingchroniccare.org/downloads/3.5_5_as_behaviior_change_model.pdf</w:t>
        </w:r>
      </w:hyperlink>
      <w:r w:rsidR="008F0010">
        <w:rPr>
          <w:rStyle w:val="PageNumber"/>
          <w:rFonts w:ascii="Cambria" w:hAnsi="Cambria"/>
          <w:u w:color="FF0000"/>
        </w:rPr>
        <w:t xml:space="preserve"> </w:t>
      </w:r>
    </w:p>
    <w:p w:rsidR="007A49C6" w:rsidRPr="00666DA6" w:rsidRDefault="007A49C6">
      <w:pPr>
        <w:pStyle w:val="BodyTextIndent"/>
        <w:tabs>
          <w:tab w:val="left" w:pos="1440"/>
        </w:tabs>
        <w:ind w:hanging="720"/>
        <w:rPr>
          <w:rStyle w:val="PageNumber"/>
          <w:rFonts w:ascii="Cambria" w:eastAsia="Times" w:hAnsi="Cambria" w:cs="Times"/>
          <w:u w:color="FF0000"/>
        </w:rPr>
      </w:pPr>
    </w:p>
    <w:p w:rsidR="007A49C6" w:rsidRPr="00666DA6" w:rsidRDefault="00666DA6">
      <w:pPr>
        <w:pStyle w:val="BodyTextIndent"/>
        <w:tabs>
          <w:tab w:val="left" w:pos="1440"/>
        </w:tabs>
        <w:ind w:hanging="720"/>
        <w:rPr>
          <w:rStyle w:val="PageNumber"/>
          <w:rFonts w:ascii="Cambria" w:eastAsia="Times" w:hAnsi="Cambria" w:cs="Times"/>
          <w:b/>
          <w:bCs/>
          <w:u w:color="FF0000"/>
        </w:rPr>
      </w:pPr>
      <w:r w:rsidRPr="00666DA6">
        <w:rPr>
          <w:rStyle w:val="PageNumber"/>
          <w:rFonts w:ascii="Cambria" w:hAnsi="Cambria"/>
          <w:b/>
          <w:bCs/>
          <w:u w:color="FF0000"/>
        </w:rPr>
        <w:t>INTEGRATED CARE MODEL FOR DEPRESSION</w:t>
      </w:r>
    </w:p>
    <w:p w:rsidR="008F0010" w:rsidRDefault="008F0010">
      <w:pPr>
        <w:pStyle w:val="BodyTextIndent"/>
        <w:tabs>
          <w:tab w:val="left" w:pos="1440"/>
        </w:tabs>
        <w:ind w:hanging="720"/>
        <w:rPr>
          <w:rFonts w:ascii="Cambria" w:hAnsi="Cambria"/>
        </w:rPr>
      </w:pPr>
    </w:p>
    <w:p w:rsidR="007A49C6" w:rsidRPr="00666DA6" w:rsidRDefault="00666DA6">
      <w:pPr>
        <w:pStyle w:val="BodyTextIndent"/>
        <w:tabs>
          <w:tab w:val="left" w:pos="1440"/>
        </w:tabs>
        <w:ind w:hanging="720"/>
        <w:rPr>
          <w:rFonts w:ascii="Cambria" w:eastAsia="Times" w:hAnsi="Cambria" w:cs="Times"/>
        </w:rPr>
      </w:pPr>
      <w:r w:rsidRPr="00666DA6">
        <w:rPr>
          <w:rFonts w:ascii="Cambria" w:hAnsi="Cambria"/>
        </w:rPr>
        <w:t>Krahn, D. D., Bartels, S. J., Coakley, E., Oslin, D. W., Chen, H</w:t>
      </w:r>
      <w:r w:rsidR="00E814A2">
        <w:rPr>
          <w:rFonts w:ascii="Cambria" w:hAnsi="Cambria"/>
        </w:rPr>
        <w:t>., McIntyre, J., &amp;..</w:t>
      </w:r>
      <w:r w:rsidRPr="00666DA6">
        <w:rPr>
          <w:rFonts w:ascii="Cambria" w:hAnsi="Cambria"/>
        </w:rPr>
        <w:t>. Levkoff, S. E. (2006). PRISM-E: Comparison of integrated care and enhanced specialty referral models in depression outcomes.</w:t>
      </w:r>
      <w:r w:rsidRPr="00666DA6">
        <w:rPr>
          <w:rStyle w:val="PageNumber"/>
          <w:rFonts w:ascii="Cambria" w:hAnsi="Cambria"/>
          <w:i/>
          <w:iCs/>
        </w:rPr>
        <w:t xml:space="preserve"> Psychiatric Services (Washington, D.C.), 57</w:t>
      </w:r>
      <w:r w:rsidRPr="00666DA6">
        <w:rPr>
          <w:rFonts w:ascii="Cambria" w:hAnsi="Cambria"/>
        </w:rPr>
        <w:t xml:space="preserve">(7), 946-953. doi:10.1176/appi.ps.57.7.946 </w:t>
      </w:r>
      <w:r w:rsidR="00BC710E">
        <w:rPr>
          <w:rFonts w:ascii="Cambria" w:hAnsi="Cambria"/>
        </w:rPr>
        <w:t>(e-reserve)</w:t>
      </w:r>
    </w:p>
    <w:p w:rsidR="00BC710E" w:rsidRDefault="00BC710E" w:rsidP="008F0010">
      <w:pPr>
        <w:pStyle w:val="BodyTextIndent"/>
        <w:tabs>
          <w:tab w:val="left" w:pos="1440"/>
        </w:tabs>
        <w:ind w:left="0"/>
        <w:rPr>
          <w:rFonts w:ascii="Cambria" w:hAnsi="Cambria"/>
        </w:rPr>
      </w:pPr>
    </w:p>
    <w:p w:rsidR="007A49C6" w:rsidRPr="00666DA6" w:rsidRDefault="001024E0" w:rsidP="008F0010">
      <w:pPr>
        <w:pStyle w:val="BodyTextIndent"/>
        <w:tabs>
          <w:tab w:val="left" w:pos="1440"/>
        </w:tabs>
        <w:ind w:left="0"/>
        <w:rPr>
          <w:rFonts w:ascii="Cambria" w:eastAsia="Times" w:hAnsi="Cambria" w:cs="Times"/>
        </w:rPr>
      </w:pPr>
      <w:r>
        <w:rPr>
          <w:rFonts w:ascii="Cambria" w:hAnsi="Cambria"/>
        </w:rPr>
        <w:t>IMPACT</w:t>
      </w:r>
      <w:r w:rsidR="00666DA6" w:rsidRPr="00666DA6">
        <w:rPr>
          <w:rFonts w:ascii="Cambria" w:hAnsi="Cambria"/>
        </w:rPr>
        <w:t>:</w:t>
      </w:r>
      <w:r>
        <w:rPr>
          <w:rFonts w:ascii="Cambria" w:hAnsi="Cambria"/>
        </w:rPr>
        <w:t xml:space="preserve"> </w:t>
      </w:r>
      <w:hyperlink r:id="rId66" w:history="1">
        <w:r w:rsidRPr="00282BD3">
          <w:rPr>
            <w:rStyle w:val="Hyperlink"/>
            <w:rFonts w:ascii="Cambria" w:hAnsi="Cambria"/>
          </w:rPr>
          <w:t>http://aims.uw.edu/impact-improving-mood-promoting-access-collabora</w:t>
        </w:r>
        <w:r w:rsidRPr="00282BD3">
          <w:rPr>
            <w:rStyle w:val="Hyperlink"/>
            <w:rFonts w:ascii="Cambria" w:hAnsi="Cambria"/>
            <w:u w:color="0000FF"/>
          </w:rPr>
          <w:t>tive-treatment</w:t>
        </w:r>
      </w:hyperlink>
      <w:r>
        <w:rPr>
          <w:rStyle w:val="Hyperlink5"/>
          <w:rFonts w:ascii="Cambria" w:hAnsi="Cambria"/>
        </w:rPr>
        <w:t xml:space="preserve"> </w:t>
      </w:r>
    </w:p>
    <w:p w:rsidR="007A49C6" w:rsidRPr="00666DA6" w:rsidRDefault="007A49C6">
      <w:pPr>
        <w:pStyle w:val="BodyTextIndent"/>
        <w:tabs>
          <w:tab w:val="left" w:pos="1440"/>
        </w:tabs>
        <w:ind w:hanging="720"/>
        <w:rPr>
          <w:rFonts w:ascii="Cambria" w:eastAsia="Times" w:hAnsi="Cambria" w:cs="Times"/>
        </w:rPr>
      </w:pPr>
    </w:p>
    <w:p w:rsidR="007A49C6" w:rsidRPr="00666DA6" w:rsidRDefault="00666DA6">
      <w:pPr>
        <w:pStyle w:val="BodyTextIndent"/>
        <w:tabs>
          <w:tab w:val="left" w:pos="1440"/>
        </w:tabs>
        <w:ind w:hanging="720"/>
        <w:rPr>
          <w:rStyle w:val="PageNumber"/>
          <w:rFonts w:ascii="Cambria" w:eastAsia="Times" w:hAnsi="Cambria" w:cs="Times"/>
          <w:u w:color="FF0000"/>
        </w:rPr>
      </w:pPr>
      <w:r w:rsidRPr="00666DA6">
        <w:rPr>
          <w:rStyle w:val="PageNumber"/>
          <w:rFonts w:ascii="Cambria" w:hAnsi="Cambria"/>
          <w:b/>
          <w:bCs/>
          <w:u w:color="FF0000"/>
        </w:rPr>
        <w:t>INTEGRATED CARE MODEL FOR DIABETES</w:t>
      </w:r>
      <w:r w:rsidRPr="00666DA6">
        <w:rPr>
          <w:rStyle w:val="PageNumber"/>
          <w:rFonts w:ascii="Cambria" w:hAnsi="Cambria"/>
          <w:u w:color="FF0000"/>
        </w:rPr>
        <w:t xml:space="preserve"> </w:t>
      </w:r>
    </w:p>
    <w:p w:rsidR="008F0010" w:rsidRDefault="008F0010">
      <w:pPr>
        <w:pStyle w:val="BodyTextIndent"/>
        <w:tabs>
          <w:tab w:val="left" w:pos="1440"/>
        </w:tabs>
        <w:ind w:hanging="720"/>
        <w:rPr>
          <w:rStyle w:val="PageNumber"/>
          <w:rFonts w:ascii="Cambria" w:hAnsi="Cambria"/>
          <w:u w:color="FF0000"/>
        </w:rPr>
      </w:pPr>
    </w:p>
    <w:p w:rsidR="007A49C6" w:rsidRDefault="00666DA6">
      <w:pPr>
        <w:pStyle w:val="BodyTextIndent"/>
        <w:tabs>
          <w:tab w:val="left" w:pos="1440"/>
        </w:tabs>
        <w:ind w:hanging="720"/>
        <w:rPr>
          <w:rStyle w:val="PageNumber"/>
          <w:rFonts w:ascii="Cambria" w:hAnsi="Cambria"/>
          <w:u w:color="FF0000"/>
        </w:rPr>
      </w:pPr>
      <w:r w:rsidRPr="00666DA6">
        <w:rPr>
          <w:rStyle w:val="PageNumber"/>
          <w:rFonts w:ascii="Cambria" w:hAnsi="Cambria"/>
          <w:u w:color="FF0000"/>
        </w:rPr>
        <w:t xml:space="preserve">Laiteerapong, N., Karter, A. J., John, P. M., Schillinger, D., Moffet, H. H., Liu, J. Y., &amp; ... Huang, E. S. (2013). Ethnic Differences in Quality of Life in Insured Older Adults with Diabetes Mellitus in an Integrated Delivery System. Journal </w:t>
      </w:r>
      <w:r w:rsidR="008F0010" w:rsidRPr="00666DA6">
        <w:rPr>
          <w:rStyle w:val="PageNumber"/>
          <w:rFonts w:ascii="Cambria" w:hAnsi="Cambria"/>
          <w:u w:color="FF0000"/>
        </w:rPr>
        <w:t>of</w:t>
      </w:r>
      <w:r w:rsidRPr="00666DA6">
        <w:rPr>
          <w:rStyle w:val="PageNumber"/>
          <w:rFonts w:ascii="Cambria" w:hAnsi="Cambria"/>
          <w:u w:color="FF0000"/>
        </w:rPr>
        <w:t xml:space="preserve"> The American Geriatrics Society, 61(7), 1103-1110. doi:10.1111/jgs.12327</w:t>
      </w:r>
    </w:p>
    <w:p w:rsidR="00BB5B92" w:rsidRPr="00666DA6" w:rsidRDefault="00BB5B92">
      <w:pPr>
        <w:pStyle w:val="BodyTextIndent"/>
        <w:tabs>
          <w:tab w:val="left" w:pos="1440"/>
        </w:tabs>
        <w:ind w:hanging="720"/>
        <w:rPr>
          <w:rStyle w:val="PageNumber"/>
          <w:rFonts w:ascii="Cambria" w:eastAsia="Times" w:hAnsi="Cambria" w:cs="Times"/>
          <w:u w:color="FF0000"/>
        </w:rPr>
      </w:pPr>
      <w:r>
        <w:rPr>
          <w:rStyle w:val="PageNumber"/>
          <w:rFonts w:ascii="Cambria" w:hAnsi="Cambria"/>
          <w:u w:color="FF0000"/>
        </w:rPr>
        <w:t>Log-in on WCU library website, via following link to access:</w:t>
      </w:r>
    </w:p>
    <w:p w:rsidR="007A49C6" w:rsidRPr="00666DA6" w:rsidRDefault="00454AF3">
      <w:pPr>
        <w:pStyle w:val="BodyTextIndent"/>
        <w:tabs>
          <w:tab w:val="left" w:pos="1440"/>
        </w:tabs>
        <w:ind w:hanging="720"/>
        <w:rPr>
          <w:rStyle w:val="PageNumber"/>
          <w:rFonts w:ascii="Cambria" w:eastAsia="Times" w:hAnsi="Cambria" w:cs="Times"/>
          <w:u w:color="FF0000"/>
        </w:rPr>
      </w:pPr>
      <w:hyperlink r:id="rId67" w:history="1">
        <w:r w:rsidR="00666DA6" w:rsidRPr="00666DA6">
          <w:rPr>
            <w:rStyle w:val="Hyperlink5"/>
            <w:rFonts w:ascii="Cambria" w:hAnsi="Cambria"/>
          </w:rPr>
          <w:t>http://onlinelibrary.wiley.com.proxy-wcupa.klnpa.org/doi/10.1111/jgs.12327/full</w:t>
        </w:r>
      </w:hyperlink>
      <w:r w:rsidR="00666DA6" w:rsidRPr="00666DA6">
        <w:rPr>
          <w:rStyle w:val="PageNumber"/>
          <w:rFonts w:ascii="Cambria" w:hAnsi="Cambria"/>
          <w:b/>
          <w:bCs/>
          <w:u w:color="FF0000"/>
        </w:rPr>
        <w:t xml:space="preserve"> </w:t>
      </w:r>
    </w:p>
    <w:p w:rsidR="007A49C6" w:rsidRPr="00666DA6" w:rsidRDefault="007A49C6">
      <w:pPr>
        <w:pStyle w:val="BodyTextIndent"/>
        <w:tabs>
          <w:tab w:val="left" w:pos="1440"/>
        </w:tabs>
        <w:ind w:hanging="720"/>
        <w:rPr>
          <w:rStyle w:val="PageNumber"/>
          <w:rFonts w:ascii="Cambria" w:eastAsia="Times" w:hAnsi="Cambria" w:cs="Times"/>
          <w:u w:color="FF0000"/>
        </w:rPr>
      </w:pPr>
    </w:p>
    <w:p w:rsidR="007A49C6" w:rsidRDefault="00666DA6">
      <w:pPr>
        <w:pStyle w:val="BodyTextIndent"/>
        <w:tabs>
          <w:tab w:val="left" w:pos="1440"/>
        </w:tabs>
        <w:ind w:hanging="720"/>
        <w:rPr>
          <w:rStyle w:val="PageNumber"/>
          <w:rFonts w:ascii="Cambria" w:hAnsi="Cambria"/>
          <w:b/>
          <w:bCs/>
          <w:u w:color="FF0000"/>
        </w:rPr>
      </w:pPr>
      <w:r w:rsidRPr="00666DA6">
        <w:rPr>
          <w:rStyle w:val="PageNumber"/>
          <w:rFonts w:ascii="Cambria" w:hAnsi="Cambria"/>
          <w:b/>
          <w:bCs/>
          <w:u w:color="FF0000"/>
        </w:rPr>
        <w:t xml:space="preserve">DIABETES EPIDEMIOLOGY AND CLINICAL KNOWLEDGE </w:t>
      </w:r>
    </w:p>
    <w:p w:rsidR="00BB5B92" w:rsidRDefault="00BB5B92">
      <w:pPr>
        <w:pStyle w:val="BodyTextIndent"/>
        <w:tabs>
          <w:tab w:val="left" w:pos="1440"/>
        </w:tabs>
        <w:ind w:hanging="720"/>
        <w:rPr>
          <w:rStyle w:val="PageNumber"/>
          <w:rFonts w:ascii="Cambria" w:hAnsi="Cambria"/>
          <w:u w:color="FF0000"/>
        </w:rPr>
      </w:pPr>
    </w:p>
    <w:p w:rsidR="007A49C6" w:rsidRPr="00005824" w:rsidRDefault="00666DA6">
      <w:pPr>
        <w:pStyle w:val="BodyTextIndent"/>
        <w:tabs>
          <w:tab w:val="left" w:pos="1440"/>
        </w:tabs>
        <w:ind w:hanging="720"/>
        <w:rPr>
          <w:rStyle w:val="Hyperlink1"/>
          <w:rFonts w:ascii="Cambria" w:hAnsi="Cambria"/>
          <w:b/>
        </w:rPr>
      </w:pPr>
      <w:r w:rsidRPr="00005824">
        <w:rPr>
          <w:rStyle w:val="PageNumber"/>
          <w:rFonts w:ascii="Cambria" w:hAnsi="Cambria"/>
          <w:b/>
          <w:u w:color="FF0000"/>
        </w:rPr>
        <w:t>Centers for Disease Contr</w:t>
      </w:r>
      <w:r w:rsidR="00BB5B92" w:rsidRPr="00005824">
        <w:rPr>
          <w:rStyle w:val="PageNumber"/>
          <w:rFonts w:ascii="Cambria" w:hAnsi="Cambria"/>
          <w:b/>
          <w:u w:color="FF0000"/>
        </w:rPr>
        <w:t xml:space="preserve">ol and Prevention. (2011). </w:t>
      </w:r>
      <w:r w:rsidRPr="00005824">
        <w:rPr>
          <w:rStyle w:val="PageNumber"/>
          <w:rFonts w:ascii="Cambria" w:hAnsi="Cambria"/>
          <w:b/>
          <w:u w:color="FF0000"/>
        </w:rPr>
        <w:t xml:space="preserve">National Diabetes Fact Sheet. Atlanta, GA: Author. </w:t>
      </w:r>
      <w:hyperlink r:id="rId68" w:history="1">
        <w:r w:rsidRPr="00005824">
          <w:rPr>
            <w:rStyle w:val="Hyperlink1"/>
            <w:rFonts w:ascii="Cambria" w:hAnsi="Cambria"/>
            <w:b/>
          </w:rPr>
          <w:t>http://www.cdc.gov/diabetes/pubs/pdf/ndfs_2011.pdf</w:t>
        </w:r>
      </w:hyperlink>
    </w:p>
    <w:p w:rsidR="00BB5B92" w:rsidRDefault="00BB5B92">
      <w:pPr>
        <w:pStyle w:val="BodyTextIndent"/>
        <w:tabs>
          <w:tab w:val="left" w:pos="1440"/>
        </w:tabs>
        <w:ind w:hanging="720"/>
        <w:rPr>
          <w:rStyle w:val="Hyperlink1"/>
          <w:rFonts w:ascii="Cambria" w:hAnsi="Cambria"/>
          <w:u w:val="none"/>
        </w:rPr>
      </w:pPr>
      <w:r w:rsidRPr="00BB5B92">
        <w:rPr>
          <w:rStyle w:val="Hyperlink1"/>
          <w:rFonts w:ascii="Cambria" w:hAnsi="Cambria"/>
          <w:u w:val="none"/>
        </w:rPr>
        <w:lastRenderedPageBreak/>
        <w:t>Power</w:t>
      </w:r>
      <w:r w:rsidR="00746034">
        <w:rPr>
          <w:rStyle w:val="Hyperlink1"/>
          <w:rFonts w:ascii="Cambria" w:hAnsi="Cambria"/>
          <w:u w:val="none"/>
        </w:rPr>
        <w:t>s</w:t>
      </w:r>
      <w:r w:rsidRPr="00BB5B92">
        <w:rPr>
          <w:rStyle w:val="Hyperlink1"/>
          <w:rFonts w:ascii="Cambria" w:hAnsi="Cambria"/>
          <w:u w:val="none"/>
        </w:rPr>
        <w:t>, M.A., Bardley, J., Cypress, M., Duker, P, Funnell, M.M.,</w:t>
      </w:r>
      <w:r w:rsidR="00247AEA">
        <w:rPr>
          <w:rStyle w:val="Hyperlink1"/>
          <w:rFonts w:ascii="Cambria" w:hAnsi="Cambria"/>
          <w:u w:val="none"/>
        </w:rPr>
        <w:t xml:space="preserve"> Hess Fischl, A.,</w:t>
      </w:r>
      <w:r w:rsidR="00E814A2">
        <w:rPr>
          <w:rStyle w:val="Hyperlink1"/>
          <w:rFonts w:ascii="Cambria" w:hAnsi="Cambria"/>
          <w:u w:val="none"/>
        </w:rPr>
        <w:t xml:space="preserve"> &amp;</w:t>
      </w:r>
      <w:r w:rsidRPr="00BB5B92">
        <w:rPr>
          <w:rStyle w:val="Hyperlink1"/>
          <w:rFonts w:ascii="Cambria" w:hAnsi="Cambria"/>
          <w:u w:val="none"/>
        </w:rPr>
        <w:t xml:space="preserve">…Vivian, E. (2015). Diabetes self-management </w:t>
      </w:r>
      <w:r w:rsidR="00005824">
        <w:rPr>
          <w:rStyle w:val="Hyperlink1"/>
          <w:rFonts w:ascii="Cambria" w:hAnsi="Cambria"/>
          <w:u w:val="none"/>
        </w:rPr>
        <w:t xml:space="preserve">education and support in type 2 diabetes: A joint position statement of the American Diabetes Association, the American Association of Diabetes Educators, and the Academy of Nutrition and Dietetics. </w:t>
      </w:r>
      <w:r w:rsidR="00005824">
        <w:rPr>
          <w:rStyle w:val="Hyperlink1"/>
          <w:rFonts w:ascii="Cambria" w:hAnsi="Cambria"/>
          <w:i/>
          <w:u w:val="none"/>
        </w:rPr>
        <w:t xml:space="preserve">Journal of the Academy of Nutrition and Dietetics, </w:t>
      </w:r>
      <w:r w:rsidR="00005824">
        <w:rPr>
          <w:rStyle w:val="Hyperlink1"/>
          <w:rFonts w:ascii="Cambria" w:hAnsi="Cambria"/>
          <w:u w:val="none"/>
        </w:rPr>
        <w:t>1323-1334.</w:t>
      </w:r>
    </w:p>
    <w:p w:rsidR="00247AEA" w:rsidRDefault="00247AEA">
      <w:pPr>
        <w:pStyle w:val="BodyTextIndent"/>
        <w:tabs>
          <w:tab w:val="left" w:pos="1440"/>
        </w:tabs>
        <w:ind w:hanging="720"/>
        <w:rPr>
          <w:rStyle w:val="Hyperlink1"/>
          <w:rFonts w:ascii="Cambria" w:hAnsi="Cambria"/>
          <w:u w:val="none"/>
        </w:rPr>
      </w:pPr>
      <w:r>
        <w:rPr>
          <w:rStyle w:val="Hyperlink1"/>
          <w:rFonts w:ascii="Cambria" w:hAnsi="Cambria"/>
          <w:u w:val="none"/>
        </w:rPr>
        <w:tab/>
      </w:r>
      <w:hyperlink r:id="rId69" w:history="1">
        <w:r w:rsidRPr="00282BD3">
          <w:rPr>
            <w:rStyle w:val="Hyperlink"/>
            <w:rFonts w:ascii="Cambria" w:eastAsia="Times" w:hAnsi="Cambria" w:cs="Times"/>
          </w:rPr>
          <w:t>http://www.andjrnl.org/article/S2212-2672(15)00549-3/pdf</w:t>
        </w:r>
      </w:hyperlink>
      <w:r>
        <w:rPr>
          <w:rStyle w:val="Hyperlink1"/>
          <w:rFonts w:ascii="Cambria" w:hAnsi="Cambria"/>
          <w:u w:val="none"/>
        </w:rPr>
        <w:t xml:space="preserve"> </w:t>
      </w:r>
    </w:p>
    <w:p w:rsidR="007A49C6" w:rsidRPr="00666DA6" w:rsidRDefault="00666DA6">
      <w:pPr>
        <w:pStyle w:val="BodyTextIndent"/>
        <w:tabs>
          <w:tab w:val="left" w:pos="1440"/>
        </w:tabs>
        <w:ind w:hanging="720"/>
        <w:rPr>
          <w:rFonts w:ascii="Cambria" w:eastAsia="Times" w:hAnsi="Cambria" w:cs="Times"/>
        </w:rPr>
      </w:pPr>
      <w:r w:rsidRPr="00666DA6">
        <w:rPr>
          <w:rStyle w:val="PageNumber"/>
          <w:rFonts w:ascii="Cambria" w:eastAsia="Times" w:hAnsi="Cambria" w:cs="Times"/>
          <w:u w:color="FF0000"/>
        </w:rPr>
        <w:tab/>
      </w:r>
    </w:p>
    <w:p w:rsidR="007A49C6" w:rsidRPr="00BC710E" w:rsidRDefault="003D2069">
      <w:pPr>
        <w:pStyle w:val="BodyTextIndent"/>
        <w:ind w:left="0"/>
        <w:rPr>
          <w:rFonts w:ascii="Cambria" w:eastAsia="Times" w:hAnsi="Cambria" w:cs="Times"/>
          <w:b/>
          <w:bCs/>
          <w:color w:val="0000FF"/>
        </w:rPr>
      </w:pPr>
      <w:r w:rsidRPr="00BC710E">
        <w:rPr>
          <w:rFonts w:ascii="Cambria" w:eastAsia="Times" w:hAnsi="Cambria" w:cs="Times"/>
          <w:b/>
          <w:bCs/>
          <w:color w:val="0000FF"/>
        </w:rPr>
        <w:t>Module 6</w:t>
      </w:r>
      <w:r w:rsidR="00917D26" w:rsidRPr="00BC710E">
        <w:rPr>
          <w:rFonts w:ascii="Cambria" w:eastAsia="Times" w:hAnsi="Cambria" w:cs="Times"/>
          <w:b/>
          <w:bCs/>
          <w:color w:val="0000FF"/>
        </w:rPr>
        <w:t xml:space="preserve"> (Day 3, 12:30 – 2:30 pm</w:t>
      </w:r>
      <w:r w:rsidR="00005824" w:rsidRPr="00BC710E">
        <w:rPr>
          <w:rFonts w:ascii="Cambria" w:eastAsia="Times" w:hAnsi="Cambria" w:cs="Times"/>
          <w:b/>
          <w:bCs/>
          <w:color w:val="0000FF"/>
        </w:rPr>
        <w:t>):</w:t>
      </w:r>
      <w:r w:rsidRPr="00BC710E">
        <w:rPr>
          <w:rFonts w:ascii="Cambria" w:eastAsia="Times" w:hAnsi="Cambria" w:cs="Times"/>
          <w:b/>
          <w:bCs/>
          <w:color w:val="0000FF"/>
        </w:rPr>
        <w:t xml:space="preserve"> </w:t>
      </w:r>
      <w:r w:rsidR="00666DA6" w:rsidRPr="00BC710E">
        <w:rPr>
          <w:rStyle w:val="PageNumber"/>
          <w:rFonts w:ascii="Cambria" w:hAnsi="Cambria"/>
          <w:b/>
          <w:bCs/>
          <w:color w:val="0000FF"/>
        </w:rPr>
        <w:t>Care Planning and Documentation</w:t>
      </w:r>
    </w:p>
    <w:p w:rsidR="007A49C6" w:rsidRPr="00BC710E" w:rsidRDefault="00666DA6">
      <w:pPr>
        <w:pStyle w:val="BodyTextIndent"/>
        <w:numPr>
          <w:ilvl w:val="3"/>
          <w:numId w:val="21"/>
        </w:numPr>
        <w:rPr>
          <w:rFonts w:ascii="Cambria" w:eastAsia="Times" w:hAnsi="Cambria" w:cs="Times"/>
          <w:bCs/>
          <w:color w:val="0000FF"/>
        </w:rPr>
      </w:pPr>
      <w:r w:rsidRPr="00BC710E">
        <w:rPr>
          <w:rFonts w:ascii="Cambria" w:hAnsi="Cambria"/>
          <w:bCs/>
          <w:color w:val="0000FF"/>
        </w:rPr>
        <w:t>Client-centered goals - based on client’s own desires</w:t>
      </w:r>
    </w:p>
    <w:p w:rsidR="007A49C6" w:rsidRPr="00BC710E" w:rsidRDefault="00666DA6">
      <w:pPr>
        <w:pStyle w:val="BodyTextIndent"/>
        <w:numPr>
          <w:ilvl w:val="4"/>
          <w:numId w:val="21"/>
        </w:numPr>
        <w:rPr>
          <w:rFonts w:ascii="Cambria" w:eastAsia="Times" w:hAnsi="Cambria" w:cs="Times"/>
          <w:bCs/>
          <w:color w:val="0000FF"/>
        </w:rPr>
      </w:pPr>
      <w:r w:rsidRPr="00BC710E">
        <w:rPr>
          <w:rFonts w:ascii="Cambria" w:hAnsi="Cambria"/>
          <w:bCs/>
          <w:color w:val="0000FF"/>
        </w:rPr>
        <w:t>What works for this client and what are they willing to accept?</w:t>
      </w:r>
    </w:p>
    <w:p w:rsidR="007A49C6" w:rsidRPr="00BC710E" w:rsidRDefault="00666DA6">
      <w:pPr>
        <w:pStyle w:val="BodyTextIndent"/>
        <w:numPr>
          <w:ilvl w:val="4"/>
          <w:numId w:val="21"/>
        </w:numPr>
        <w:rPr>
          <w:rFonts w:ascii="Cambria" w:eastAsia="Times" w:hAnsi="Cambria" w:cs="Times"/>
          <w:bCs/>
          <w:color w:val="0000FF"/>
        </w:rPr>
      </w:pPr>
      <w:r w:rsidRPr="00BC710E">
        <w:rPr>
          <w:rFonts w:ascii="Cambria" w:hAnsi="Cambria"/>
          <w:bCs/>
          <w:color w:val="0000FF"/>
        </w:rPr>
        <w:t xml:space="preserve">Develop care plan based on assessment and shared decision making </w:t>
      </w:r>
    </w:p>
    <w:p w:rsidR="007A49C6" w:rsidRPr="00BC710E" w:rsidRDefault="002E6F93">
      <w:pPr>
        <w:pStyle w:val="BodyTextIndent"/>
        <w:numPr>
          <w:ilvl w:val="3"/>
          <w:numId w:val="21"/>
        </w:numPr>
        <w:rPr>
          <w:rFonts w:ascii="Cambria" w:eastAsia="Times" w:hAnsi="Cambria" w:cs="Times"/>
          <w:bCs/>
          <w:color w:val="0000FF"/>
        </w:rPr>
      </w:pPr>
      <w:r w:rsidRPr="00BC710E">
        <w:rPr>
          <w:rFonts w:ascii="Cambria" w:hAnsi="Cambria"/>
          <w:bCs/>
          <w:color w:val="0000FF"/>
        </w:rPr>
        <w:t>Integrating</w:t>
      </w:r>
      <w:r w:rsidR="00666DA6" w:rsidRPr="00BC710E">
        <w:rPr>
          <w:rFonts w:ascii="Cambria" w:hAnsi="Cambria"/>
          <w:bCs/>
          <w:color w:val="0000FF"/>
        </w:rPr>
        <w:t xml:space="preserve"> other providers in shared planning and decision-making process</w:t>
      </w:r>
    </w:p>
    <w:p w:rsidR="003D2069" w:rsidRPr="00BC710E" w:rsidRDefault="00666DA6" w:rsidP="003D2069">
      <w:pPr>
        <w:pStyle w:val="BodyTextIndent"/>
        <w:numPr>
          <w:ilvl w:val="4"/>
          <w:numId w:val="21"/>
        </w:numPr>
        <w:rPr>
          <w:rFonts w:ascii="Cambria" w:eastAsia="Times" w:hAnsi="Cambria" w:cs="Times"/>
          <w:bCs/>
          <w:color w:val="0000FF"/>
        </w:rPr>
      </w:pPr>
      <w:r w:rsidRPr="00BC710E">
        <w:rPr>
          <w:rFonts w:ascii="Cambria" w:hAnsi="Cambria"/>
          <w:bCs/>
          <w:color w:val="0000FF"/>
        </w:rPr>
        <w:t>Engaging families and significant ot</w:t>
      </w:r>
      <w:r w:rsidR="003D2069" w:rsidRPr="00BC710E">
        <w:rPr>
          <w:rFonts w:ascii="Cambria" w:hAnsi="Cambria"/>
          <w:bCs/>
          <w:color w:val="0000FF"/>
        </w:rPr>
        <w:t>hers in care planning processes</w:t>
      </w:r>
    </w:p>
    <w:p w:rsidR="007A49C6" w:rsidRPr="00BC710E" w:rsidRDefault="00E814A2" w:rsidP="003D2069">
      <w:pPr>
        <w:pStyle w:val="BodyTextIndent"/>
        <w:numPr>
          <w:ilvl w:val="4"/>
          <w:numId w:val="21"/>
        </w:numPr>
        <w:rPr>
          <w:rFonts w:ascii="Cambria" w:eastAsia="Times" w:hAnsi="Cambria" w:cs="Times"/>
          <w:bCs/>
          <w:color w:val="0000FF"/>
        </w:rPr>
      </w:pPr>
      <w:r w:rsidRPr="00BC710E">
        <w:rPr>
          <w:rFonts w:ascii="Cambria" w:hAnsi="Cambria"/>
          <w:bCs/>
          <w:color w:val="0000FF"/>
        </w:rPr>
        <w:t xml:space="preserve">Consumer </w:t>
      </w:r>
      <w:r w:rsidR="00666DA6" w:rsidRPr="00BC710E">
        <w:rPr>
          <w:rFonts w:ascii="Cambria" w:hAnsi="Cambria"/>
          <w:bCs/>
          <w:color w:val="0000FF"/>
        </w:rPr>
        <w:t xml:space="preserve">Centered Family Consultation Model </w:t>
      </w:r>
    </w:p>
    <w:p w:rsidR="007A49C6" w:rsidRPr="00666DA6" w:rsidRDefault="007A49C6">
      <w:pPr>
        <w:pStyle w:val="BodyTextIndent"/>
        <w:tabs>
          <w:tab w:val="left" w:pos="1440"/>
        </w:tabs>
        <w:ind w:hanging="720"/>
        <w:rPr>
          <w:rFonts w:ascii="Cambria" w:eastAsia="Times" w:hAnsi="Cambria" w:cs="Times"/>
          <w:b/>
          <w:bCs/>
        </w:rPr>
      </w:pPr>
    </w:p>
    <w:p w:rsidR="00D84E4F" w:rsidRPr="00D84E4F" w:rsidRDefault="00D84E4F" w:rsidP="00D84E4F">
      <w:pPr>
        <w:pStyle w:val="BodyTextIndent"/>
        <w:tabs>
          <w:tab w:val="left" w:pos="1440"/>
        </w:tabs>
        <w:ind w:hanging="720"/>
        <w:rPr>
          <w:rFonts w:ascii="Cambria" w:hAnsi="Cambria"/>
          <w:bCs/>
          <w:iCs/>
        </w:rPr>
      </w:pPr>
      <w:r w:rsidRPr="007F1431">
        <w:rPr>
          <w:rFonts w:ascii="Cambria" w:hAnsi="Cambria"/>
          <w:b/>
          <w:bCs/>
          <w:iCs/>
        </w:rPr>
        <w:t>Required Readings</w:t>
      </w:r>
      <w:r>
        <w:rPr>
          <w:rFonts w:ascii="Cambria" w:hAnsi="Cambria"/>
          <w:bCs/>
          <w:iCs/>
        </w:rPr>
        <w:t>/Recommended Readings</w:t>
      </w:r>
    </w:p>
    <w:p w:rsidR="00D84E4F" w:rsidRDefault="00D84E4F">
      <w:pPr>
        <w:pStyle w:val="BodyTextIndent"/>
        <w:tabs>
          <w:tab w:val="left" w:pos="1440"/>
        </w:tabs>
        <w:ind w:hanging="720"/>
        <w:rPr>
          <w:rFonts w:ascii="Cambria" w:hAnsi="Cambria"/>
          <w:b/>
          <w:bCs/>
        </w:rPr>
      </w:pPr>
    </w:p>
    <w:p w:rsidR="007A49C6" w:rsidRPr="00666DA6" w:rsidRDefault="00666DA6">
      <w:pPr>
        <w:pStyle w:val="BodyTextIndent"/>
        <w:tabs>
          <w:tab w:val="left" w:pos="1440"/>
        </w:tabs>
        <w:ind w:hanging="720"/>
        <w:rPr>
          <w:rFonts w:ascii="Cambria" w:eastAsia="Times" w:hAnsi="Cambria" w:cs="Times"/>
          <w:b/>
          <w:bCs/>
        </w:rPr>
      </w:pPr>
      <w:r w:rsidRPr="00666DA6">
        <w:rPr>
          <w:rFonts w:ascii="Cambria" w:hAnsi="Cambria"/>
          <w:b/>
          <w:bCs/>
        </w:rPr>
        <w:t>CLIENT-CENTERED GOALS</w:t>
      </w:r>
    </w:p>
    <w:p w:rsidR="00D84E4F" w:rsidRDefault="00D84E4F" w:rsidP="00005824">
      <w:pPr>
        <w:pStyle w:val="Default"/>
        <w:rPr>
          <w:rFonts w:ascii="Cambria" w:hAnsi="Cambria"/>
          <w:sz w:val="24"/>
          <w:szCs w:val="24"/>
        </w:rPr>
      </w:pPr>
    </w:p>
    <w:p w:rsidR="00005824" w:rsidRDefault="00D84E4F" w:rsidP="00D84E4F">
      <w:pPr>
        <w:pStyle w:val="Default"/>
        <w:ind w:left="720" w:hanging="720"/>
        <w:rPr>
          <w:rFonts w:ascii="Cambria" w:hAnsi="Cambria"/>
          <w:sz w:val="24"/>
          <w:szCs w:val="24"/>
        </w:rPr>
      </w:pPr>
      <w:r w:rsidRPr="00666DA6">
        <w:rPr>
          <w:rFonts w:ascii="Cambria" w:hAnsi="Cambria"/>
          <w:sz w:val="24"/>
          <w:szCs w:val="24"/>
        </w:rPr>
        <w:t>Johnson, S. L., Kim, Y. M., &amp; Church, K. (2010). Towards client-centered counseling: Development and testing of the WHO decision-making tool.</w:t>
      </w:r>
      <w:r w:rsidRPr="00666DA6">
        <w:rPr>
          <w:rStyle w:val="PageNumber"/>
          <w:rFonts w:ascii="Cambria" w:hAnsi="Cambria"/>
          <w:i/>
          <w:iCs/>
          <w:sz w:val="24"/>
          <w:szCs w:val="24"/>
        </w:rPr>
        <w:t xml:space="preserve"> Patient Education and Counseling, 81</w:t>
      </w:r>
      <w:r w:rsidRPr="00666DA6">
        <w:rPr>
          <w:rFonts w:ascii="Cambria" w:hAnsi="Cambria"/>
          <w:sz w:val="24"/>
          <w:szCs w:val="24"/>
        </w:rPr>
        <w:t>(3), 355-361. doi:10.1016/j.pec.2010.10.011</w:t>
      </w:r>
      <w:r>
        <w:rPr>
          <w:rFonts w:ascii="Cambria" w:hAnsi="Cambria"/>
          <w:sz w:val="24"/>
          <w:szCs w:val="24"/>
        </w:rPr>
        <w:t xml:space="preserve"> (e-reserve)</w:t>
      </w:r>
    </w:p>
    <w:p w:rsidR="00D84E4F" w:rsidRDefault="00D84E4F" w:rsidP="00005824">
      <w:pPr>
        <w:pStyle w:val="Default"/>
        <w:rPr>
          <w:rFonts w:ascii="Cambria" w:hAnsi="Cambria"/>
          <w:sz w:val="24"/>
          <w:szCs w:val="24"/>
        </w:rPr>
      </w:pPr>
    </w:p>
    <w:p w:rsidR="00D71141" w:rsidRDefault="00666DA6" w:rsidP="00D71141">
      <w:pPr>
        <w:pStyle w:val="Default"/>
        <w:ind w:left="720" w:hanging="720"/>
        <w:rPr>
          <w:rFonts w:ascii="Cambria" w:eastAsia="Times" w:hAnsi="Cambria" w:cs="Times"/>
          <w:sz w:val="24"/>
          <w:szCs w:val="24"/>
        </w:rPr>
      </w:pPr>
      <w:r w:rsidRPr="002E6F93">
        <w:rPr>
          <w:rFonts w:ascii="Cambria" w:hAnsi="Cambria"/>
          <w:b/>
          <w:sz w:val="24"/>
          <w:szCs w:val="24"/>
        </w:rPr>
        <w:t xml:space="preserve">Pomerantz, </w:t>
      </w:r>
      <w:r w:rsidR="002E6F93" w:rsidRPr="002E6F93">
        <w:rPr>
          <w:rFonts w:ascii="Cambria" w:hAnsi="Cambria"/>
          <w:b/>
          <w:sz w:val="24"/>
          <w:szCs w:val="24"/>
        </w:rPr>
        <w:t>A. S. (2014). Listening to the voice of the p</w:t>
      </w:r>
      <w:r w:rsidRPr="002E6F93">
        <w:rPr>
          <w:rFonts w:ascii="Cambria" w:hAnsi="Cambria"/>
          <w:b/>
          <w:sz w:val="24"/>
          <w:szCs w:val="24"/>
        </w:rPr>
        <w:t xml:space="preserve">atient. </w:t>
      </w:r>
      <w:r w:rsidRPr="002E6F93">
        <w:rPr>
          <w:rFonts w:ascii="Cambria" w:hAnsi="Cambria"/>
          <w:b/>
          <w:i/>
          <w:sz w:val="24"/>
          <w:szCs w:val="24"/>
        </w:rPr>
        <w:t xml:space="preserve">Families, Systems &amp; Health: The Journal </w:t>
      </w:r>
      <w:r w:rsidR="002E6F93" w:rsidRPr="002E6F93">
        <w:rPr>
          <w:rFonts w:ascii="Cambria" w:hAnsi="Cambria"/>
          <w:b/>
          <w:i/>
          <w:sz w:val="24"/>
          <w:szCs w:val="24"/>
        </w:rPr>
        <w:t>of</w:t>
      </w:r>
      <w:r w:rsidRPr="002E6F93">
        <w:rPr>
          <w:rFonts w:ascii="Cambria" w:hAnsi="Cambria"/>
          <w:b/>
          <w:i/>
          <w:sz w:val="24"/>
          <w:szCs w:val="24"/>
        </w:rPr>
        <w:t xml:space="preserve"> Collaborative Family Healthcare, 32</w:t>
      </w:r>
      <w:r w:rsidRPr="002E6F93">
        <w:rPr>
          <w:rFonts w:ascii="Cambria" w:hAnsi="Cambria"/>
          <w:b/>
          <w:sz w:val="24"/>
          <w:szCs w:val="24"/>
        </w:rPr>
        <w:t>(4), 433-435. doi:10.1037/fsh0000086</w:t>
      </w:r>
      <w:r w:rsidR="002E6F93">
        <w:rPr>
          <w:rFonts w:ascii="Cambria" w:hAnsi="Cambria"/>
          <w:sz w:val="24"/>
          <w:szCs w:val="24"/>
        </w:rPr>
        <w:t xml:space="preserve"> (e-reserve)</w:t>
      </w:r>
    </w:p>
    <w:p w:rsidR="007A49C6" w:rsidRPr="00666DA6" w:rsidRDefault="007A49C6">
      <w:pPr>
        <w:pStyle w:val="Default"/>
        <w:rPr>
          <w:rFonts w:ascii="Cambria" w:eastAsia="Times" w:hAnsi="Cambria" w:cs="Times"/>
          <w:sz w:val="24"/>
          <w:szCs w:val="24"/>
        </w:rPr>
      </w:pPr>
    </w:p>
    <w:p w:rsidR="007A49C6" w:rsidRPr="00666DA6" w:rsidRDefault="00D84E4F">
      <w:pPr>
        <w:pStyle w:val="BodyTextIndent"/>
        <w:tabs>
          <w:tab w:val="left" w:pos="1440"/>
        </w:tabs>
        <w:ind w:hanging="720"/>
        <w:rPr>
          <w:rFonts w:ascii="Cambria" w:eastAsia="Times" w:hAnsi="Cambria" w:cs="Times"/>
          <w:b/>
          <w:bCs/>
        </w:rPr>
      </w:pPr>
      <w:r>
        <w:rPr>
          <w:rFonts w:ascii="Cambria" w:hAnsi="Cambria"/>
          <w:b/>
          <w:bCs/>
        </w:rPr>
        <w:t>INTEGRATING</w:t>
      </w:r>
      <w:r w:rsidR="00666DA6" w:rsidRPr="00666DA6">
        <w:rPr>
          <w:rFonts w:ascii="Cambria" w:hAnsi="Cambria"/>
          <w:b/>
          <w:bCs/>
        </w:rPr>
        <w:t xml:space="preserve"> OTHER PROVIDERS IN SHARED PLANNING AND DECISION-MAKING</w:t>
      </w:r>
    </w:p>
    <w:p w:rsidR="00D84E4F" w:rsidRDefault="00D84E4F">
      <w:pPr>
        <w:pStyle w:val="Default"/>
        <w:rPr>
          <w:rFonts w:ascii="Cambria" w:hAnsi="Cambria"/>
          <w:sz w:val="24"/>
          <w:szCs w:val="24"/>
        </w:rPr>
      </w:pPr>
    </w:p>
    <w:p w:rsidR="007A49C6" w:rsidRPr="00666DA6" w:rsidRDefault="00666DA6" w:rsidP="00D84E4F">
      <w:pPr>
        <w:pStyle w:val="Default"/>
        <w:ind w:left="720" w:hanging="720"/>
        <w:rPr>
          <w:rFonts w:ascii="Cambria" w:eastAsia="Times" w:hAnsi="Cambria" w:cs="Times"/>
          <w:sz w:val="24"/>
          <w:szCs w:val="24"/>
        </w:rPr>
      </w:pPr>
      <w:r w:rsidRPr="00A06E9A">
        <w:rPr>
          <w:rFonts w:ascii="Cambria" w:hAnsi="Cambria"/>
          <w:b/>
          <w:sz w:val="24"/>
          <w:szCs w:val="24"/>
        </w:rPr>
        <w:t>Glueck, B. (2015). Roles, attitudes, and training needs of behavioral health clinicians in integrated primary care.</w:t>
      </w:r>
      <w:r w:rsidRPr="00A06E9A">
        <w:rPr>
          <w:rStyle w:val="PageNumber"/>
          <w:rFonts w:ascii="Cambria" w:hAnsi="Cambria"/>
          <w:b/>
          <w:i/>
          <w:iCs/>
          <w:sz w:val="24"/>
          <w:szCs w:val="24"/>
        </w:rPr>
        <w:t xml:space="preserve"> Journal of Mental Health Counseling, 37</w:t>
      </w:r>
      <w:r w:rsidR="00D84E4F" w:rsidRPr="00A06E9A">
        <w:rPr>
          <w:rFonts w:ascii="Cambria" w:hAnsi="Cambria"/>
          <w:b/>
          <w:sz w:val="24"/>
          <w:szCs w:val="24"/>
        </w:rPr>
        <w:t xml:space="preserve">(2), 175-188. </w:t>
      </w:r>
      <w:r w:rsidRPr="00A06E9A">
        <w:rPr>
          <w:rFonts w:ascii="Cambria" w:hAnsi="Cambria"/>
          <w:b/>
          <w:sz w:val="24"/>
          <w:szCs w:val="24"/>
        </w:rPr>
        <w:t>doi:10.17744/mehc.37.2.p84818638n0744</w:t>
      </w:r>
      <w:r w:rsidRPr="00666DA6">
        <w:rPr>
          <w:rFonts w:ascii="Cambria" w:hAnsi="Cambria"/>
          <w:sz w:val="24"/>
          <w:szCs w:val="24"/>
        </w:rPr>
        <w:t xml:space="preserve"> </w:t>
      </w:r>
      <w:r w:rsidR="00D84E4F">
        <w:rPr>
          <w:rFonts w:ascii="Cambria" w:hAnsi="Cambria"/>
          <w:sz w:val="24"/>
          <w:szCs w:val="24"/>
        </w:rPr>
        <w:t>(e-reserve)</w:t>
      </w:r>
    </w:p>
    <w:p w:rsidR="007A49C6" w:rsidRPr="00666DA6" w:rsidRDefault="007A49C6">
      <w:pPr>
        <w:pStyle w:val="Default"/>
        <w:rPr>
          <w:rFonts w:ascii="Cambria" w:eastAsia="Times" w:hAnsi="Cambria" w:cs="Times"/>
          <w:sz w:val="24"/>
          <w:szCs w:val="24"/>
        </w:rPr>
      </w:pPr>
    </w:p>
    <w:p w:rsidR="007A49C6" w:rsidRPr="00666DA6" w:rsidRDefault="00666DA6">
      <w:pPr>
        <w:pStyle w:val="BodyTextIndent"/>
        <w:tabs>
          <w:tab w:val="left" w:pos="1440"/>
        </w:tabs>
        <w:ind w:hanging="720"/>
        <w:rPr>
          <w:rFonts w:ascii="Cambria" w:eastAsia="Times" w:hAnsi="Cambria" w:cs="Times"/>
          <w:b/>
          <w:bCs/>
        </w:rPr>
      </w:pPr>
      <w:r w:rsidRPr="00666DA6">
        <w:rPr>
          <w:rFonts w:ascii="Cambria" w:hAnsi="Cambria"/>
          <w:b/>
          <w:bCs/>
        </w:rPr>
        <w:t xml:space="preserve">ENGAGING FAMILIES AND SIGNIFICANT OTHERS </w:t>
      </w:r>
    </w:p>
    <w:p w:rsidR="00247AEA" w:rsidRDefault="00247AEA">
      <w:pPr>
        <w:pStyle w:val="BodyTextIndent"/>
        <w:tabs>
          <w:tab w:val="left" w:pos="1800"/>
        </w:tabs>
        <w:ind w:hanging="720"/>
        <w:rPr>
          <w:rFonts w:ascii="Cambria" w:hAnsi="Cambria"/>
        </w:rPr>
      </w:pPr>
    </w:p>
    <w:p w:rsidR="00E814A2" w:rsidRPr="00E814A2" w:rsidRDefault="00666DA6" w:rsidP="00E814A2">
      <w:pPr>
        <w:pStyle w:val="BodyTextIndent"/>
        <w:tabs>
          <w:tab w:val="left" w:pos="1440"/>
        </w:tabs>
        <w:ind w:hanging="720"/>
        <w:rPr>
          <w:rFonts w:ascii="Cambria" w:eastAsia="Times" w:hAnsi="Cambria" w:cs="Times"/>
          <w:b/>
          <w:i/>
        </w:rPr>
      </w:pPr>
      <w:r w:rsidRPr="00E814A2">
        <w:rPr>
          <w:rFonts w:ascii="Cambria" w:hAnsi="Cambria"/>
          <w:b/>
        </w:rPr>
        <w:t xml:space="preserve">Levkovich, N. (2015). The next frontier: Bringing collaborative care to scale. </w:t>
      </w:r>
      <w:r w:rsidRPr="00E814A2">
        <w:rPr>
          <w:rFonts w:ascii="Cambria" w:hAnsi="Cambria"/>
          <w:b/>
          <w:i/>
        </w:rPr>
        <w:t xml:space="preserve">Families, Systems &amp; Health: The Journal </w:t>
      </w:r>
      <w:r w:rsidR="00A06E9A" w:rsidRPr="00E814A2">
        <w:rPr>
          <w:rFonts w:ascii="Cambria" w:hAnsi="Cambria"/>
          <w:b/>
          <w:i/>
        </w:rPr>
        <w:t>of</w:t>
      </w:r>
      <w:r w:rsidRPr="00E814A2">
        <w:rPr>
          <w:rFonts w:ascii="Cambria" w:hAnsi="Cambria"/>
          <w:b/>
          <w:i/>
        </w:rPr>
        <w:t xml:space="preserve"> Collaborative Family Healthcare, 33</w:t>
      </w:r>
      <w:r w:rsidRPr="00E814A2">
        <w:rPr>
          <w:rFonts w:ascii="Cambria" w:hAnsi="Cambria"/>
          <w:b/>
        </w:rPr>
        <w:t>(4), 428-429. doi:10.1037/fsh0000164</w:t>
      </w:r>
      <w:r w:rsidR="00E814A2">
        <w:rPr>
          <w:rFonts w:ascii="Cambria" w:hAnsi="Cambria"/>
        </w:rPr>
        <w:t xml:space="preserve"> </w:t>
      </w:r>
    </w:p>
    <w:p w:rsidR="007A49C6" w:rsidRPr="00666DA6" w:rsidRDefault="00E814A2" w:rsidP="00E814A2">
      <w:pPr>
        <w:pStyle w:val="Default"/>
        <w:ind w:firstLine="720"/>
        <w:rPr>
          <w:rFonts w:ascii="Cambria" w:eastAsia="Times" w:hAnsi="Cambria" w:cs="Times"/>
          <w:sz w:val="24"/>
          <w:szCs w:val="24"/>
        </w:rPr>
      </w:pPr>
      <w:r>
        <w:rPr>
          <w:rFonts w:ascii="Cambria" w:hAnsi="Cambria"/>
          <w:sz w:val="24"/>
          <w:szCs w:val="24"/>
        </w:rPr>
        <w:t>(e-reserve)</w:t>
      </w:r>
    </w:p>
    <w:p w:rsidR="007A49C6" w:rsidRPr="00666DA6" w:rsidRDefault="007A49C6">
      <w:pPr>
        <w:pStyle w:val="Default"/>
        <w:rPr>
          <w:rFonts w:ascii="Cambria" w:eastAsia="Times" w:hAnsi="Cambria" w:cs="Times"/>
          <w:sz w:val="24"/>
          <w:szCs w:val="24"/>
        </w:rPr>
      </w:pPr>
    </w:p>
    <w:p w:rsidR="007A49C6" w:rsidRPr="00666DA6" w:rsidRDefault="00E814A2">
      <w:pPr>
        <w:pStyle w:val="BodyTextIndent"/>
        <w:tabs>
          <w:tab w:val="left" w:pos="1440"/>
        </w:tabs>
        <w:ind w:hanging="720"/>
        <w:rPr>
          <w:rFonts w:ascii="Cambria" w:eastAsia="Times" w:hAnsi="Cambria" w:cs="Times"/>
          <w:b/>
          <w:bCs/>
        </w:rPr>
      </w:pPr>
      <w:r>
        <w:rPr>
          <w:rFonts w:ascii="Cambria" w:hAnsi="Cambria"/>
          <w:b/>
          <w:bCs/>
        </w:rPr>
        <w:t xml:space="preserve">CONSUMER </w:t>
      </w:r>
      <w:r w:rsidR="00666DA6" w:rsidRPr="00666DA6">
        <w:rPr>
          <w:rFonts w:ascii="Cambria" w:hAnsi="Cambria"/>
          <w:b/>
          <w:bCs/>
        </w:rPr>
        <w:t>CENTERED FAMILY CONSULTATION MODEL</w:t>
      </w:r>
    </w:p>
    <w:p w:rsidR="00E814A2" w:rsidRDefault="00E814A2">
      <w:pPr>
        <w:pStyle w:val="Default"/>
        <w:rPr>
          <w:rFonts w:ascii="Cambria" w:hAnsi="Cambria"/>
          <w:sz w:val="24"/>
          <w:szCs w:val="24"/>
        </w:rPr>
      </w:pPr>
    </w:p>
    <w:p w:rsidR="007A49C6" w:rsidRPr="00666DA6" w:rsidRDefault="00666DA6" w:rsidP="00E814A2">
      <w:pPr>
        <w:pStyle w:val="Default"/>
        <w:ind w:left="720" w:hanging="720"/>
        <w:rPr>
          <w:rFonts w:ascii="Cambria" w:eastAsia="Times" w:hAnsi="Cambria" w:cs="Times"/>
          <w:sz w:val="24"/>
          <w:szCs w:val="24"/>
        </w:rPr>
      </w:pPr>
      <w:r w:rsidRPr="00666DA6">
        <w:rPr>
          <w:rFonts w:ascii="Cambria" w:hAnsi="Cambria"/>
          <w:sz w:val="24"/>
          <w:szCs w:val="24"/>
        </w:rPr>
        <w:t>Jewell, T. C., Smith, A. M., Hoh, B., Ladd, S., Evinger, J., Lamberti, J. S., &amp; ... Salerno, A. J.</w:t>
      </w:r>
      <w:r w:rsidR="00E814A2">
        <w:rPr>
          <w:rFonts w:ascii="Cambria" w:eastAsia="Times" w:hAnsi="Cambria" w:cs="Times"/>
          <w:sz w:val="24"/>
          <w:szCs w:val="24"/>
        </w:rPr>
        <w:t xml:space="preserve"> </w:t>
      </w:r>
      <w:r w:rsidRPr="00666DA6">
        <w:rPr>
          <w:rFonts w:ascii="Cambria" w:hAnsi="Cambria"/>
          <w:sz w:val="24"/>
          <w:szCs w:val="24"/>
        </w:rPr>
        <w:t xml:space="preserve">(2012). </w:t>
      </w:r>
      <w:r w:rsidR="00E814A2" w:rsidRPr="00666DA6">
        <w:rPr>
          <w:rFonts w:ascii="Cambria" w:hAnsi="Cambria"/>
          <w:sz w:val="24"/>
          <w:szCs w:val="24"/>
        </w:rPr>
        <w:t>Consumer</w:t>
      </w:r>
      <w:r w:rsidR="00E814A2">
        <w:rPr>
          <w:rFonts w:ascii="Cambria" w:hAnsi="Cambria"/>
          <w:sz w:val="24"/>
          <w:szCs w:val="24"/>
        </w:rPr>
        <w:t xml:space="preserve"> </w:t>
      </w:r>
      <w:r w:rsidR="00E814A2" w:rsidRPr="00666DA6">
        <w:rPr>
          <w:rFonts w:ascii="Cambria" w:hAnsi="Cambria"/>
          <w:sz w:val="24"/>
          <w:szCs w:val="24"/>
        </w:rPr>
        <w:t>Centered</w:t>
      </w:r>
      <w:r w:rsidRPr="00666DA6">
        <w:rPr>
          <w:rFonts w:ascii="Cambria" w:hAnsi="Cambria"/>
          <w:sz w:val="24"/>
          <w:szCs w:val="24"/>
        </w:rPr>
        <w:t xml:space="preserve"> Family Consultation: New York State'</w:t>
      </w:r>
      <w:r w:rsidR="00E814A2">
        <w:rPr>
          <w:rFonts w:ascii="Cambria" w:hAnsi="Cambria"/>
          <w:sz w:val="24"/>
          <w:szCs w:val="24"/>
        </w:rPr>
        <w:t>s recent e</w:t>
      </w:r>
      <w:r w:rsidRPr="00666DA6">
        <w:rPr>
          <w:rFonts w:ascii="Cambria" w:hAnsi="Cambria"/>
          <w:sz w:val="24"/>
          <w:szCs w:val="24"/>
        </w:rPr>
        <w:t xml:space="preserve">fforts to </w:t>
      </w:r>
      <w:r w:rsidR="00E814A2">
        <w:rPr>
          <w:rFonts w:ascii="Cambria" w:hAnsi="Cambria"/>
          <w:sz w:val="24"/>
          <w:szCs w:val="24"/>
        </w:rPr>
        <w:t>include families and consumers as partners in r</w:t>
      </w:r>
      <w:r w:rsidRPr="00666DA6">
        <w:rPr>
          <w:rFonts w:ascii="Cambria" w:hAnsi="Cambria"/>
          <w:sz w:val="24"/>
          <w:szCs w:val="24"/>
        </w:rPr>
        <w:t xml:space="preserve">ecovery. </w:t>
      </w:r>
      <w:r w:rsidRPr="00666DA6">
        <w:rPr>
          <w:rStyle w:val="PageNumber"/>
          <w:rFonts w:ascii="Cambria" w:hAnsi="Cambria"/>
          <w:i/>
          <w:iCs/>
          <w:sz w:val="24"/>
          <w:szCs w:val="24"/>
        </w:rPr>
        <w:t xml:space="preserve">American Journal </w:t>
      </w:r>
      <w:r w:rsidR="00E814A2" w:rsidRPr="00666DA6">
        <w:rPr>
          <w:rStyle w:val="PageNumber"/>
          <w:rFonts w:ascii="Cambria" w:hAnsi="Cambria"/>
          <w:i/>
          <w:iCs/>
          <w:sz w:val="24"/>
          <w:szCs w:val="24"/>
        </w:rPr>
        <w:t>of</w:t>
      </w:r>
      <w:r w:rsidRPr="00666DA6">
        <w:rPr>
          <w:rStyle w:val="PageNumber"/>
          <w:rFonts w:ascii="Cambria" w:hAnsi="Cambria"/>
          <w:i/>
          <w:iCs/>
          <w:sz w:val="24"/>
          <w:szCs w:val="24"/>
        </w:rPr>
        <w:t xml:space="preserve"> Psychiatric Rehabilitation</w:t>
      </w:r>
      <w:r w:rsidRPr="00666DA6">
        <w:rPr>
          <w:rFonts w:ascii="Cambria" w:hAnsi="Cambria"/>
          <w:sz w:val="24"/>
          <w:szCs w:val="24"/>
        </w:rPr>
        <w:t xml:space="preserve">, </w:t>
      </w:r>
      <w:r w:rsidRPr="00666DA6">
        <w:rPr>
          <w:rStyle w:val="PageNumber"/>
          <w:rFonts w:ascii="Cambria" w:hAnsi="Cambria"/>
          <w:i/>
          <w:iCs/>
          <w:sz w:val="24"/>
          <w:szCs w:val="24"/>
        </w:rPr>
        <w:t>15</w:t>
      </w:r>
      <w:r w:rsidR="00E814A2">
        <w:rPr>
          <w:rFonts w:ascii="Cambria" w:hAnsi="Cambria"/>
          <w:sz w:val="24"/>
          <w:szCs w:val="24"/>
          <w:lang w:val="fr-FR"/>
        </w:rPr>
        <w:t>(1), 44-60.</w:t>
      </w:r>
      <w:r w:rsidRPr="00666DA6">
        <w:rPr>
          <w:rFonts w:ascii="Cambria" w:hAnsi="Cambria"/>
          <w:sz w:val="24"/>
          <w:szCs w:val="24"/>
          <w:lang w:val="fr-FR"/>
        </w:rPr>
        <w:t xml:space="preserve"> doi:10.1080/15487768.2012.655230</w:t>
      </w:r>
      <w:r w:rsidRPr="00666DA6">
        <w:rPr>
          <w:rFonts w:ascii="Cambria" w:hAnsi="Cambria"/>
          <w:sz w:val="24"/>
          <w:szCs w:val="24"/>
        </w:rPr>
        <w:t xml:space="preserve"> </w:t>
      </w:r>
      <w:r w:rsidR="00E814A2">
        <w:rPr>
          <w:rFonts w:ascii="Cambria" w:hAnsi="Cambria"/>
          <w:sz w:val="24"/>
          <w:szCs w:val="24"/>
        </w:rPr>
        <w:t>(e-reserve)</w:t>
      </w:r>
    </w:p>
    <w:p w:rsidR="007A49C6" w:rsidRPr="00666DA6" w:rsidRDefault="00666DA6">
      <w:pPr>
        <w:pStyle w:val="Default"/>
        <w:rPr>
          <w:rFonts w:ascii="Cambria" w:eastAsia="Times" w:hAnsi="Cambria" w:cs="Times"/>
          <w:sz w:val="24"/>
          <w:szCs w:val="24"/>
        </w:rPr>
      </w:pPr>
      <w:r w:rsidRPr="00666DA6">
        <w:rPr>
          <w:rFonts w:ascii="Cambria" w:hAnsi="Cambria"/>
          <w:sz w:val="24"/>
          <w:szCs w:val="24"/>
        </w:rPr>
        <w:t xml:space="preserve"> </w:t>
      </w:r>
    </w:p>
    <w:p w:rsidR="00E814A2" w:rsidRDefault="00E814A2">
      <w:pPr>
        <w:rPr>
          <w:rStyle w:val="PageNumber"/>
          <w:rFonts w:ascii="Cambria" w:eastAsia="Times New Roman" w:hAnsi="Cambria"/>
          <w:b/>
          <w:bCs/>
          <w:color w:val="0432FF"/>
          <w:u w:color="000000"/>
        </w:rPr>
      </w:pPr>
      <w:r>
        <w:rPr>
          <w:rStyle w:val="PageNumber"/>
          <w:rFonts w:ascii="Cambria" w:hAnsi="Cambria"/>
          <w:b/>
          <w:bCs/>
          <w:color w:val="0432FF"/>
        </w:rPr>
        <w:br w:type="page"/>
      </w:r>
    </w:p>
    <w:p w:rsidR="007A49C6" w:rsidRPr="00BC710E" w:rsidRDefault="00DE25FB">
      <w:pPr>
        <w:pStyle w:val="BodyTextIndent"/>
        <w:ind w:left="0"/>
        <w:rPr>
          <w:rStyle w:val="PageNumber"/>
          <w:rFonts w:ascii="Cambria" w:eastAsia="Times" w:hAnsi="Cambria" w:cs="Times"/>
          <w:color w:val="0000FF"/>
        </w:rPr>
      </w:pPr>
      <w:r w:rsidRPr="00BC710E">
        <w:rPr>
          <w:rStyle w:val="PageNumber"/>
          <w:rFonts w:ascii="Cambria" w:hAnsi="Cambria"/>
          <w:b/>
          <w:bCs/>
          <w:color w:val="0000FF"/>
        </w:rPr>
        <w:lastRenderedPageBreak/>
        <w:t xml:space="preserve">Module </w:t>
      </w:r>
      <w:r w:rsidR="003D2069" w:rsidRPr="00BC710E">
        <w:rPr>
          <w:rStyle w:val="PageNumber"/>
          <w:rFonts w:ascii="Cambria" w:hAnsi="Cambria"/>
          <w:b/>
          <w:bCs/>
          <w:color w:val="0000FF"/>
        </w:rPr>
        <w:t>7</w:t>
      </w:r>
      <w:r w:rsidR="00917D26" w:rsidRPr="00BC710E">
        <w:rPr>
          <w:rStyle w:val="PageNumber"/>
          <w:rFonts w:ascii="Cambria" w:hAnsi="Cambria"/>
          <w:b/>
          <w:bCs/>
          <w:color w:val="0000FF"/>
        </w:rPr>
        <w:t xml:space="preserve"> (Day 3, 2:30 –</w:t>
      </w:r>
      <w:r w:rsidR="004975E7" w:rsidRPr="00BC710E">
        <w:rPr>
          <w:rStyle w:val="PageNumber"/>
          <w:rFonts w:ascii="Cambria" w:hAnsi="Cambria"/>
          <w:b/>
          <w:bCs/>
          <w:color w:val="0000FF"/>
        </w:rPr>
        <w:t xml:space="preserve"> 4, Day 4, 8 – 9:30</w:t>
      </w:r>
      <w:r w:rsidR="00917D26" w:rsidRPr="00BC710E">
        <w:rPr>
          <w:rStyle w:val="PageNumber"/>
          <w:rFonts w:ascii="Cambria" w:hAnsi="Cambria"/>
          <w:b/>
          <w:bCs/>
          <w:color w:val="0000FF"/>
        </w:rPr>
        <w:t xml:space="preserve"> am)</w:t>
      </w:r>
      <w:r w:rsidR="003D2069" w:rsidRPr="00BC710E">
        <w:rPr>
          <w:rStyle w:val="PageNumber"/>
          <w:rFonts w:ascii="Cambria" w:hAnsi="Cambria"/>
          <w:b/>
          <w:bCs/>
          <w:color w:val="0000FF"/>
        </w:rPr>
        <w:t>: I</w:t>
      </w:r>
      <w:r w:rsidR="00666DA6" w:rsidRPr="00BC710E">
        <w:rPr>
          <w:rStyle w:val="PageNumber"/>
          <w:rFonts w:ascii="Cambria" w:hAnsi="Cambria"/>
          <w:b/>
          <w:bCs/>
          <w:color w:val="0000FF"/>
        </w:rPr>
        <w:t>nterventions in Integrated Healthcare</w:t>
      </w:r>
    </w:p>
    <w:p w:rsidR="007A49C6" w:rsidRPr="00BC710E" w:rsidRDefault="00666DA6">
      <w:pPr>
        <w:pStyle w:val="BodyTextIndent"/>
        <w:numPr>
          <w:ilvl w:val="3"/>
          <w:numId w:val="23"/>
        </w:numPr>
        <w:rPr>
          <w:rFonts w:ascii="Cambria" w:eastAsia="Times" w:hAnsi="Cambria" w:cs="Times"/>
          <w:bCs/>
          <w:color w:val="0000FF"/>
        </w:rPr>
      </w:pPr>
      <w:r w:rsidRPr="00BC710E">
        <w:rPr>
          <w:rFonts w:ascii="Cambria" w:hAnsi="Cambria"/>
          <w:bCs/>
          <w:color w:val="0000FF"/>
        </w:rPr>
        <w:t>Selecting the most appropriate interventions</w:t>
      </w:r>
    </w:p>
    <w:p w:rsidR="007A49C6" w:rsidRPr="00BC710E" w:rsidRDefault="00666DA6">
      <w:pPr>
        <w:pStyle w:val="BodyTextIndent"/>
        <w:numPr>
          <w:ilvl w:val="4"/>
          <w:numId w:val="23"/>
        </w:numPr>
        <w:rPr>
          <w:rFonts w:ascii="Cambria" w:eastAsia="Times" w:hAnsi="Cambria" w:cs="Times"/>
          <w:bCs/>
          <w:color w:val="0000FF"/>
        </w:rPr>
      </w:pPr>
      <w:r w:rsidRPr="00BC710E">
        <w:rPr>
          <w:rFonts w:ascii="Cambria" w:hAnsi="Cambria"/>
          <w:bCs/>
          <w:color w:val="0000FF"/>
        </w:rPr>
        <w:t>Medication and Integrated Healthcare</w:t>
      </w:r>
    </w:p>
    <w:p w:rsidR="007A49C6" w:rsidRPr="00BC710E" w:rsidRDefault="00666DA6">
      <w:pPr>
        <w:pStyle w:val="BodyTextIndent"/>
        <w:numPr>
          <w:ilvl w:val="3"/>
          <w:numId w:val="23"/>
        </w:numPr>
        <w:rPr>
          <w:rFonts w:ascii="Cambria" w:eastAsia="Times" w:hAnsi="Cambria" w:cs="Times"/>
          <w:bCs/>
          <w:color w:val="0000FF"/>
        </w:rPr>
      </w:pPr>
      <w:r w:rsidRPr="00BC710E">
        <w:rPr>
          <w:rFonts w:ascii="Cambria" w:hAnsi="Cambria"/>
          <w:bCs/>
          <w:color w:val="0000FF"/>
        </w:rPr>
        <w:t xml:space="preserve">Evaluation of Client Progress </w:t>
      </w:r>
    </w:p>
    <w:p w:rsidR="007A49C6" w:rsidRPr="00BC710E" w:rsidRDefault="00666DA6">
      <w:pPr>
        <w:pStyle w:val="BodyTextIndent"/>
        <w:numPr>
          <w:ilvl w:val="4"/>
          <w:numId w:val="24"/>
        </w:numPr>
        <w:rPr>
          <w:rFonts w:ascii="Cambria" w:eastAsia="Times" w:hAnsi="Cambria" w:cs="Times"/>
          <w:bCs/>
          <w:color w:val="0000FF"/>
        </w:rPr>
      </w:pPr>
      <w:r w:rsidRPr="00BC710E">
        <w:rPr>
          <w:rFonts w:ascii="Cambria" w:hAnsi="Cambria"/>
          <w:bCs/>
          <w:color w:val="0000FF"/>
        </w:rPr>
        <w:t>Using technology to evaluate progress</w:t>
      </w:r>
    </w:p>
    <w:p w:rsidR="007A49C6" w:rsidRPr="00BC710E" w:rsidRDefault="00666DA6">
      <w:pPr>
        <w:pStyle w:val="BodyTextIndent"/>
        <w:numPr>
          <w:ilvl w:val="4"/>
          <w:numId w:val="24"/>
        </w:numPr>
        <w:rPr>
          <w:rFonts w:ascii="Cambria" w:eastAsia="Times" w:hAnsi="Cambria" w:cs="Times"/>
          <w:bCs/>
          <w:color w:val="0000FF"/>
        </w:rPr>
      </w:pPr>
      <w:r w:rsidRPr="00BC710E">
        <w:rPr>
          <w:rFonts w:ascii="Cambria" w:hAnsi="Cambria"/>
          <w:bCs/>
          <w:color w:val="0000FF"/>
        </w:rPr>
        <w:t>Care plan review</w:t>
      </w:r>
    </w:p>
    <w:p w:rsidR="007A49C6" w:rsidRPr="00BC710E" w:rsidRDefault="007F7DA5">
      <w:pPr>
        <w:pStyle w:val="BodyTextIndent"/>
        <w:numPr>
          <w:ilvl w:val="4"/>
          <w:numId w:val="24"/>
        </w:numPr>
        <w:rPr>
          <w:rFonts w:ascii="Cambria" w:eastAsia="Times" w:hAnsi="Cambria" w:cs="Times"/>
          <w:bCs/>
          <w:color w:val="0000FF"/>
        </w:rPr>
      </w:pPr>
      <w:r w:rsidRPr="00BC710E">
        <w:rPr>
          <w:rFonts w:ascii="Cambria" w:hAnsi="Cambria"/>
          <w:bCs/>
          <w:color w:val="0000FF"/>
        </w:rPr>
        <w:t>Continuous quality i</w:t>
      </w:r>
      <w:r w:rsidR="00666DA6" w:rsidRPr="00BC710E">
        <w:rPr>
          <w:rFonts w:ascii="Cambria" w:hAnsi="Cambria"/>
          <w:bCs/>
          <w:color w:val="0000FF"/>
        </w:rPr>
        <w:t>mprovement by use of O</w:t>
      </w:r>
      <w:r w:rsidR="00041F80">
        <w:rPr>
          <w:rFonts w:ascii="Cambria" w:hAnsi="Cambria"/>
          <w:bCs/>
          <w:color w:val="0000FF"/>
        </w:rPr>
        <w:t>RS (outcome rating scale), SRS (</w:t>
      </w:r>
      <w:r w:rsidR="00666DA6" w:rsidRPr="00BC710E">
        <w:rPr>
          <w:rFonts w:ascii="Cambria" w:hAnsi="Cambria"/>
          <w:bCs/>
          <w:color w:val="0000FF"/>
        </w:rPr>
        <w:t xml:space="preserve">session rating scale), other structured assessments </w:t>
      </w:r>
    </w:p>
    <w:p w:rsidR="007A49C6" w:rsidRPr="00BC710E" w:rsidRDefault="00666DA6">
      <w:pPr>
        <w:pStyle w:val="BodyTextIndent"/>
        <w:numPr>
          <w:ilvl w:val="3"/>
          <w:numId w:val="23"/>
        </w:numPr>
        <w:rPr>
          <w:rFonts w:ascii="Cambria" w:eastAsia="Times" w:hAnsi="Cambria" w:cs="Times"/>
          <w:bCs/>
          <w:color w:val="0432FF"/>
        </w:rPr>
      </w:pPr>
      <w:r w:rsidRPr="00BC710E">
        <w:rPr>
          <w:rFonts w:ascii="Cambria" w:hAnsi="Cambria"/>
          <w:bCs/>
          <w:color w:val="0000FF"/>
        </w:rPr>
        <w:t>Clinician and client wellness and health promotion</w:t>
      </w:r>
    </w:p>
    <w:p w:rsidR="007A49C6" w:rsidRPr="00666DA6" w:rsidRDefault="007A49C6">
      <w:pPr>
        <w:pStyle w:val="BodyTextIndent"/>
        <w:tabs>
          <w:tab w:val="left" w:pos="1440"/>
        </w:tabs>
        <w:ind w:hanging="720"/>
        <w:rPr>
          <w:rFonts w:ascii="Cambria" w:eastAsia="Times" w:hAnsi="Cambria" w:cs="Times"/>
          <w:b/>
          <w:bCs/>
        </w:rPr>
      </w:pPr>
    </w:p>
    <w:p w:rsidR="007F7DA5" w:rsidRPr="007F7DA5" w:rsidRDefault="007F7DA5" w:rsidP="007F7DA5">
      <w:pPr>
        <w:pStyle w:val="BodyTextIndent"/>
        <w:tabs>
          <w:tab w:val="left" w:pos="1440"/>
        </w:tabs>
        <w:ind w:hanging="720"/>
        <w:rPr>
          <w:rFonts w:ascii="Cambria" w:hAnsi="Cambria"/>
          <w:bCs/>
          <w:iCs/>
        </w:rPr>
      </w:pPr>
      <w:r w:rsidRPr="007F1431">
        <w:rPr>
          <w:rFonts w:ascii="Cambria" w:hAnsi="Cambria"/>
          <w:b/>
          <w:bCs/>
          <w:iCs/>
        </w:rPr>
        <w:t>Required Readings</w:t>
      </w:r>
      <w:r>
        <w:rPr>
          <w:rFonts w:ascii="Cambria" w:hAnsi="Cambria"/>
          <w:bCs/>
          <w:iCs/>
        </w:rPr>
        <w:t>/Recommended Readings</w:t>
      </w:r>
    </w:p>
    <w:p w:rsidR="007F7DA5" w:rsidRDefault="007F7DA5">
      <w:pPr>
        <w:pStyle w:val="BodyTextIndent"/>
        <w:tabs>
          <w:tab w:val="left" w:pos="1440"/>
        </w:tabs>
        <w:ind w:hanging="720"/>
        <w:rPr>
          <w:rFonts w:ascii="Cambria" w:hAnsi="Cambria"/>
          <w:b/>
          <w:bCs/>
        </w:rPr>
      </w:pPr>
    </w:p>
    <w:p w:rsidR="007A49C6" w:rsidRPr="00666DA6" w:rsidRDefault="00666DA6">
      <w:pPr>
        <w:pStyle w:val="BodyTextIndent"/>
        <w:tabs>
          <w:tab w:val="left" w:pos="1440"/>
        </w:tabs>
        <w:ind w:hanging="720"/>
        <w:rPr>
          <w:rFonts w:ascii="Cambria" w:eastAsia="Times" w:hAnsi="Cambria" w:cs="Times"/>
          <w:b/>
          <w:bCs/>
        </w:rPr>
      </w:pPr>
      <w:r w:rsidRPr="00666DA6">
        <w:rPr>
          <w:rFonts w:ascii="Cambria" w:hAnsi="Cambria"/>
          <w:b/>
          <w:bCs/>
        </w:rPr>
        <w:t>SELECTING THE MOST APPROPRIATE INTERVENTIONS</w:t>
      </w:r>
    </w:p>
    <w:p w:rsidR="00051BEF" w:rsidRDefault="00051BEF" w:rsidP="00051BEF">
      <w:pPr>
        <w:pStyle w:val="BodyTextIndent"/>
        <w:tabs>
          <w:tab w:val="left" w:pos="1440"/>
        </w:tabs>
        <w:ind w:hanging="720"/>
        <w:rPr>
          <w:rFonts w:ascii="Cambria" w:hAnsi="Cambria"/>
        </w:rPr>
      </w:pPr>
    </w:p>
    <w:p w:rsidR="00A61D83" w:rsidRPr="005E68D5" w:rsidRDefault="00A61D83" w:rsidP="00A61D83">
      <w:pPr>
        <w:pStyle w:val="BodyTextIndent"/>
        <w:tabs>
          <w:tab w:val="left" w:pos="1800"/>
        </w:tabs>
        <w:ind w:hanging="720"/>
        <w:rPr>
          <w:rFonts w:ascii="Cambria" w:eastAsia="Times" w:hAnsi="Cambria" w:cs="Times"/>
          <w:b/>
        </w:rPr>
      </w:pPr>
      <w:r w:rsidRPr="005E68D5">
        <w:rPr>
          <w:rFonts w:ascii="Cambria" w:hAnsi="Cambria"/>
          <w:b/>
        </w:rPr>
        <w:t xml:space="preserve">Curtis, R. &amp; Christian, E. (2012). </w:t>
      </w:r>
      <w:r w:rsidRPr="005E68D5">
        <w:rPr>
          <w:rFonts w:ascii="Cambria" w:hAnsi="Cambria"/>
          <w:b/>
          <w:i/>
        </w:rPr>
        <w:t>Integrated care: Applying theory to practice</w:t>
      </w:r>
      <w:r w:rsidRPr="005E68D5">
        <w:rPr>
          <w:rFonts w:ascii="Cambria" w:hAnsi="Cambria"/>
          <w:b/>
        </w:rPr>
        <w:t>. New York: Taylor &amp; Francis.</w:t>
      </w:r>
    </w:p>
    <w:p w:rsidR="00A61D83" w:rsidRDefault="00A61D83" w:rsidP="00A61D83">
      <w:pPr>
        <w:pStyle w:val="BodyTextIndent"/>
        <w:tabs>
          <w:tab w:val="left" w:pos="1440"/>
        </w:tabs>
        <w:ind w:hanging="720"/>
        <w:rPr>
          <w:rFonts w:ascii="Cambria" w:hAnsi="Cambria"/>
        </w:rPr>
      </w:pPr>
      <w:r w:rsidRPr="005E68D5">
        <w:rPr>
          <w:rFonts w:ascii="Cambria" w:hAnsi="Cambria"/>
          <w:b/>
        </w:rPr>
        <w:tab/>
      </w:r>
      <w:r>
        <w:rPr>
          <w:rFonts w:ascii="Cambria" w:hAnsi="Cambria"/>
          <w:b/>
        </w:rPr>
        <w:t>Chapter 4: Brief Treatment: A Model for Clinical Guidelines in Integrated Care, pp. 59-75.</w:t>
      </w:r>
    </w:p>
    <w:p w:rsidR="00A61D83" w:rsidRDefault="00A61D83" w:rsidP="00051BEF">
      <w:pPr>
        <w:pStyle w:val="BodyTextIndent"/>
        <w:tabs>
          <w:tab w:val="left" w:pos="1440"/>
        </w:tabs>
        <w:ind w:hanging="720"/>
        <w:rPr>
          <w:rFonts w:ascii="Cambria" w:hAnsi="Cambria"/>
        </w:rPr>
      </w:pPr>
    </w:p>
    <w:p w:rsidR="007A49C6" w:rsidRPr="00666DA6" w:rsidRDefault="00666DA6" w:rsidP="002E63EF">
      <w:pPr>
        <w:pStyle w:val="BodyTextIndent"/>
        <w:tabs>
          <w:tab w:val="left" w:pos="1440"/>
        </w:tabs>
        <w:ind w:left="0"/>
        <w:rPr>
          <w:rFonts w:ascii="Cambria" w:eastAsia="Times" w:hAnsi="Cambria" w:cs="Times"/>
          <w:b/>
          <w:bCs/>
        </w:rPr>
      </w:pPr>
      <w:r w:rsidRPr="00666DA6">
        <w:rPr>
          <w:rFonts w:ascii="Cambria" w:hAnsi="Cambria"/>
          <w:b/>
          <w:bCs/>
        </w:rPr>
        <w:t>MEDICATION AND INTEGRATED HEALTHCARE</w:t>
      </w:r>
    </w:p>
    <w:p w:rsidR="00051BEF" w:rsidRDefault="00051BEF">
      <w:pPr>
        <w:pStyle w:val="BodyTextIndent"/>
        <w:tabs>
          <w:tab w:val="left" w:pos="1440"/>
        </w:tabs>
        <w:ind w:hanging="720"/>
        <w:rPr>
          <w:rFonts w:ascii="Cambria" w:hAnsi="Cambria"/>
        </w:rPr>
      </w:pPr>
    </w:p>
    <w:p w:rsidR="007A49C6" w:rsidRPr="00051BEF" w:rsidRDefault="00666DA6" w:rsidP="00051BEF">
      <w:pPr>
        <w:pStyle w:val="BodyTextIndent"/>
        <w:tabs>
          <w:tab w:val="left" w:pos="1440"/>
        </w:tabs>
        <w:ind w:hanging="720"/>
        <w:rPr>
          <w:rFonts w:ascii="Cambria" w:eastAsia="Times" w:hAnsi="Cambria" w:cs="Times"/>
          <w:b/>
        </w:rPr>
      </w:pPr>
      <w:r w:rsidRPr="00051BEF">
        <w:rPr>
          <w:rFonts w:ascii="Cambria" w:hAnsi="Cambria"/>
          <w:b/>
        </w:rPr>
        <w:t xml:space="preserve">Curtis, R. &amp; Christian, E. (2012). </w:t>
      </w:r>
      <w:r w:rsidRPr="00051BEF">
        <w:rPr>
          <w:rFonts w:ascii="Cambria" w:hAnsi="Cambria"/>
          <w:b/>
          <w:i/>
        </w:rPr>
        <w:t>Integrated care: Applying theory to practice.</w:t>
      </w:r>
      <w:r w:rsidRPr="00051BEF">
        <w:rPr>
          <w:rFonts w:ascii="Cambria" w:hAnsi="Cambria"/>
          <w:b/>
        </w:rPr>
        <w:t xml:space="preserve"> New York: Taylor &amp; Francis.</w:t>
      </w:r>
    </w:p>
    <w:p w:rsidR="006040F2" w:rsidRDefault="00051BEF" w:rsidP="00051BEF">
      <w:pPr>
        <w:pStyle w:val="BodyTextIndent"/>
        <w:tabs>
          <w:tab w:val="left" w:pos="1440"/>
        </w:tabs>
        <w:ind w:hanging="720"/>
        <w:rPr>
          <w:rFonts w:ascii="Cambria" w:hAnsi="Cambria"/>
          <w:b/>
        </w:rPr>
      </w:pPr>
      <w:r>
        <w:rPr>
          <w:rFonts w:ascii="Cambria" w:hAnsi="Cambria"/>
          <w:b/>
        </w:rPr>
        <w:tab/>
      </w:r>
      <w:r w:rsidR="006040F2">
        <w:rPr>
          <w:rFonts w:ascii="Cambria" w:hAnsi="Cambria"/>
          <w:b/>
        </w:rPr>
        <w:t xml:space="preserve">Chapter 17: </w:t>
      </w:r>
      <w:r w:rsidR="006040F2">
        <w:rPr>
          <w:rFonts w:ascii="Cambria" w:hAnsi="Cambria"/>
          <w:b/>
        </w:rPr>
        <w:tab/>
        <w:t>An Outcome and Clinical Research Focus in an Integrated Care Patient-</w:t>
      </w:r>
    </w:p>
    <w:p w:rsidR="007A49C6" w:rsidRDefault="006040F2" w:rsidP="00051BEF">
      <w:pPr>
        <w:pStyle w:val="BodyTextIndent"/>
        <w:tabs>
          <w:tab w:val="left" w:pos="1440"/>
        </w:tabs>
        <w:ind w:hanging="720"/>
        <w:rPr>
          <w:rFonts w:ascii="Cambria" w:hAnsi="Cambria"/>
          <w:b/>
        </w:rPr>
      </w:pPr>
      <w:r>
        <w:rPr>
          <w:rFonts w:ascii="Cambria" w:hAnsi="Cambria"/>
          <w:b/>
        </w:rPr>
        <w:tab/>
      </w:r>
      <w:r>
        <w:rPr>
          <w:rFonts w:ascii="Cambria" w:hAnsi="Cambria"/>
          <w:b/>
        </w:rPr>
        <w:tab/>
      </w:r>
      <w:r>
        <w:rPr>
          <w:rFonts w:ascii="Cambria" w:hAnsi="Cambria"/>
          <w:b/>
        </w:rPr>
        <w:tab/>
        <w:t>Centered Medical Home, pp. 297-310.</w:t>
      </w:r>
    </w:p>
    <w:p w:rsidR="00041F80" w:rsidRDefault="00041F80" w:rsidP="00051BEF">
      <w:pPr>
        <w:pStyle w:val="BodyTextIndent"/>
        <w:tabs>
          <w:tab w:val="left" w:pos="1440"/>
        </w:tabs>
        <w:ind w:hanging="720"/>
        <w:rPr>
          <w:rFonts w:ascii="Cambria" w:hAnsi="Cambria"/>
          <w:b/>
        </w:rPr>
      </w:pPr>
    </w:p>
    <w:p w:rsidR="00041F80" w:rsidRDefault="00041F80" w:rsidP="00051BEF">
      <w:pPr>
        <w:pStyle w:val="BodyTextIndent"/>
        <w:tabs>
          <w:tab w:val="left" w:pos="1440"/>
        </w:tabs>
        <w:ind w:hanging="720"/>
        <w:rPr>
          <w:rFonts w:ascii="Cambria" w:hAnsi="Cambria"/>
          <w:b/>
        </w:rPr>
      </w:pPr>
      <w:r>
        <w:rPr>
          <w:rFonts w:ascii="Cambria" w:hAnsi="Cambria"/>
          <w:b/>
        </w:rPr>
        <w:t>EVALUATION OF CLIENT PROGRESS</w:t>
      </w:r>
    </w:p>
    <w:p w:rsidR="00041F80" w:rsidRPr="00041F80" w:rsidRDefault="00041F80" w:rsidP="00041F80">
      <w:pPr>
        <w:pStyle w:val="BodyTextIndent"/>
        <w:numPr>
          <w:ilvl w:val="4"/>
          <w:numId w:val="23"/>
        </w:numPr>
        <w:rPr>
          <w:rFonts w:ascii="Cambria" w:hAnsi="Cambria"/>
          <w:b/>
          <w:bCs/>
        </w:rPr>
      </w:pPr>
      <w:r w:rsidRPr="00041F80">
        <w:rPr>
          <w:rFonts w:ascii="Cambria" w:hAnsi="Cambria"/>
          <w:b/>
          <w:bCs/>
        </w:rPr>
        <w:t>Using technology to evaluate progress</w:t>
      </w:r>
    </w:p>
    <w:p w:rsidR="00041F80" w:rsidRDefault="00041F80" w:rsidP="00041F80">
      <w:pPr>
        <w:pStyle w:val="BodyTextIndent"/>
        <w:numPr>
          <w:ilvl w:val="4"/>
          <w:numId w:val="23"/>
        </w:numPr>
        <w:rPr>
          <w:rFonts w:ascii="Cambria" w:hAnsi="Cambria"/>
          <w:b/>
          <w:bCs/>
        </w:rPr>
      </w:pPr>
      <w:r w:rsidRPr="00041F80">
        <w:rPr>
          <w:rFonts w:ascii="Cambria" w:hAnsi="Cambria"/>
          <w:b/>
          <w:bCs/>
        </w:rPr>
        <w:t>Care plan review</w:t>
      </w:r>
    </w:p>
    <w:p w:rsidR="00041F80" w:rsidRPr="00041F80" w:rsidRDefault="00041F80" w:rsidP="00041F80">
      <w:pPr>
        <w:pStyle w:val="BodyTextIndent"/>
        <w:numPr>
          <w:ilvl w:val="4"/>
          <w:numId w:val="23"/>
        </w:numPr>
        <w:rPr>
          <w:rStyle w:val="PageNumber"/>
          <w:rFonts w:ascii="Cambria" w:hAnsi="Cambria"/>
          <w:b/>
          <w:bCs/>
        </w:rPr>
      </w:pPr>
      <w:r w:rsidRPr="00041F80">
        <w:rPr>
          <w:rFonts w:ascii="Cambria" w:hAnsi="Cambria"/>
          <w:b/>
          <w:bCs/>
        </w:rPr>
        <w:t>Continuous quality improvement by use of ORS (outcome rating scale), SRS (session rating scale), other structured assessments</w:t>
      </w:r>
    </w:p>
    <w:p w:rsidR="007A49C6" w:rsidRPr="00666DA6" w:rsidRDefault="007A49C6">
      <w:pPr>
        <w:pStyle w:val="BodyTextIndent"/>
        <w:tabs>
          <w:tab w:val="left" w:pos="1440"/>
        </w:tabs>
        <w:ind w:hanging="720"/>
        <w:rPr>
          <w:rStyle w:val="PageNumber"/>
          <w:rFonts w:ascii="Cambria" w:eastAsia="Times" w:hAnsi="Cambria" w:cs="Times"/>
          <w:u w:color="FF0000"/>
          <w:shd w:val="clear" w:color="auto" w:fill="FEFB00"/>
        </w:rPr>
      </w:pPr>
    </w:p>
    <w:p w:rsidR="007F7DA5" w:rsidRDefault="007F7DA5" w:rsidP="007F7DA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hanging="720"/>
        <w:rPr>
          <w:rFonts w:ascii="Cambria" w:hAnsi="Cambria" w:cs="Arial"/>
        </w:rPr>
      </w:pPr>
      <w:r w:rsidRPr="007F7DA5">
        <w:rPr>
          <w:rFonts w:ascii="Cambria" w:hAnsi="Cambria" w:cs="Arial"/>
          <w:b/>
        </w:rPr>
        <w:t xml:space="preserve">Martin, M. P., White, M. B., Hodgson, J. L., Lamson, A. L., &amp; Irons, T. G. (2014). Integrated primary care: A systematic review of program characteristics. </w:t>
      </w:r>
      <w:r w:rsidRPr="007F7DA5">
        <w:rPr>
          <w:rFonts w:ascii="Cambria" w:hAnsi="Cambria" w:cs="Arial"/>
          <w:b/>
          <w:i/>
        </w:rPr>
        <w:t xml:space="preserve">Families, Systems &amp; Health, 32, </w:t>
      </w:r>
      <w:r w:rsidRPr="007F7DA5">
        <w:rPr>
          <w:rFonts w:ascii="Cambria" w:hAnsi="Cambria" w:cs="Arial"/>
          <w:b/>
        </w:rPr>
        <w:t xml:space="preserve">101-115. </w:t>
      </w:r>
      <w:r w:rsidRPr="007F7DA5">
        <w:rPr>
          <w:rFonts w:ascii="Cambria" w:eastAsiaTheme="minorHAnsi" w:hAnsi="Cambria" w:cs="Arial"/>
          <w:b/>
        </w:rPr>
        <w:t>doi: 10.1037/fsh0000017</w:t>
      </w:r>
      <w:r w:rsidRPr="007F7DA5">
        <w:rPr>
          <w:rFonts w:ascii="Cambria" w:hAnsi="Cambria" w:cs="Arial"/>
        </w:rPr>
        <w:t xml:space="preserve"> </w:t>
      </w:r>
      <w:r>
        <w:rPr>
          <w:rFonts w:ascii="Cambria" w:hAnsi="Cambria" w:cs="Arial"/>
        </w:rPr>
        <w:t>(e-reserve)</w:t>
      </w:r>
    </w:p>
    <w:p w:rsidR="001243B7" w:rsidRDefault="001243B7" w:rsidP="007F7DA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hanging="720"/>
        <w:rPr>
          <w:rFonts w:ascii="Cambria" w:hAnsi="Cambria" w:cs="Arial"/>
        </w:rPr>
      </w:pPr>
    </w:p>
    <w:p w:rsidR="007F7DA5" w:rsidRDefault="001243B7" w:rsidP="001243B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hanging="720"/>
        <w:rPr>
          <w:rFonts w:ascii="Cambria" w:hAnsi="Cambria" w:cs="Arial"/>
        </w:rPr>
      </w:pPr>
      <w:r w:rsidRPr="001243B7">
        <w:rPr>
          <w:rFonts w:ascii="Cambria" w:hAnsi="Cambria" w:cs="Arial"/>
        </w:rPr>
        <w:t xml:space="preserve">Miller, B. F., Mendenhall, T. J., &amp; Malik, A. D. (2009). Integrated primary care: An inclusive three-world view through process metrics and empirical discrimination. </w:t>
      </w:r>
      <w:r w:rsidRPr="00E74923">
        <w:rPr>
          <w:rFonts w:ascii="Cambria" w:hAnsi="Cambria" w:cs="Arial"/>
          <w:i/>
        </w:rPr>
        <w:t>Journal of Clinical, Psychological, and Medical Settings, 16</w:t>
      </w:r>
      <w:r w:rsidRPr="001243B7">
        <w:rPr>
          <w:rFonts w:ascii="Cambria" w:hAnsi="Cambria" w:cs="Arial"/>
        </w:rPr>
        <w:t>, 21-30. doi 10.1007/s10880-008-9137-4</w:t>
      </w:r>
      <w:r w:rsidR="00E74923">
        <w:rPr>
          <w:rFonts w:ascii="Cambria" w:hAnsi="Cambria" w:cs="Arial"/>
        </w:rPr>
        <w:t xml:space="preserve"> (e-reserve)</w:t>
      </w:r>
    </w:p>
    <w:p w:rsidR="00B552DA" w:rsidRDefault="00B552DA" w:rsidP="001243B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hanging="720"/>
        <w:rPr>
          <w:rFonts w:ascii="Cambria" w:hAnsi="Cambria" w:cs="Arial"/>
        </w:rPr>
      </w:pPr>
    </w:p>
    <w:p w:rsidR="00B552DA" w:rsidRPr="00B552DA" w:rsidRDefault="00B552DA" w:rsidP="001243B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hanging="720"/>
        <w:rPr>
          <w:rFonts w:ascii="Cambria" w:hAnsi="Cambria" w:cs="Arial"/>
          <w:b/>
        </w:rPr>
      </w:pPr>
      <w:r>
        <w:rPr>
          <w:rFonts w:ascii="Cambria" w:hAnsi="Cambria" w:cs="Arial"/>
          <w:b/>
        </w:rPr>
        <w:t xml:space="preserve">Reynolds, H.W., &amp; Sutherland, E.G. (2013). A systemic approach to the planning, implementation, monitoring, and evaluation of integrated health services. </w:t>
      </w:r>
      <w:r>
        <w:rPr>
          <w:rFonts w:ascii="Cambria" w:hAnsi="Cambria" w:cs="Arial"/>
          <w:b/>
          <w:i/>
        </w:rPr>
        <w:t>BMC Health Services Research, 13</w:t>
      </w:r>
      <w:r>
        <w:rPr>
          <w:rFonts w:ascii="Cambria" w:hAnsi="Cambria" w:cs="Arial"/>
          <w:b/>
        </w:rPr>
        <w:t xml:space="preserve">, 1-11. </w:t>
      </w:r>
      <w:hyperlink r:id="rId70" w:history="1">
        <w:r w:rsidR="008C4771" w:rsidRPr="00C678CF">
          <w:rPr>
            <w:rStyle w:val="Hyperlink"/>
            <w:rFonts w:ascii="Cambria" w:hAnsi="Cambria" w:cs="Arial"/>
            <w:b/>
          </w:rPr>
          <w:t>http://bmchealthservres.biomedcentral.com/articles/10.1186/1472-6963-13-168</w:t>
        </w:r>
      </w:hyperlink>
      <w:r w:rsidR="008C4771">
        <w:rPr>
          <w:rFonts w:ascii="Cambria" w:hAnsi="Cambria" w:cs="Arial"/>
          <w:b/>
        </w:rPr>
        <w:t xml:space="preserve"> </w:t>
      </w:r>
    </w:p>
    <w:p w:rsidR="00B552DA" w:rsidRDefault="00B552DA" w:rsidP="001243B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hanging="720"/>
        <w:rPr>
          <w:rFonts w:ascii="Cambria" w:hAnsi="Cambria" w:cs="Arial"/>
          <w:b/>
        </w:rPr>
      </w:pPr>
    </w:p>
    <w:p w:rsidR="00B552DA" w:rsidRDefault="00B552DA" w:rsidP="001243B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hanging="720"/>
        <w:rPr>
          <w:rFonts w:ascii="Cambria" w:hAnsi="Cambria" w:cs="Arial"/>
          <w:b/>
        </w:rPr>
      </w:pPr>
      <w:r w:rsidRPr="00B552DA">
        <w:rPr>
          <w:rFonts w:ascii="Cambria" w:hAnsi="Cambria" w:cs="Arial"/>
          <w:b/>
        </w:rPr>
        <w:t xml:space="preserve">Rosenzveig, A., Kuspinar, A., Daskalopoulou, S.S., &amp; Mayo, N.E. (2014). Toward patient-centered care: A systemic review of how to ask questions that matter to patients. </w:t>
      </w:r>
      <w:r w:rsidRPr="00B552DA">
        <w:rPr>
          <w:rFonts w:ascii="Cambria" w:hAnsi="Cambria" w:cs="Arial"/>
          <w:b/>
          <w:i/>
        </w:rPr>
        <w:t xml:space="preserve">Medicine, 93 </w:t>
      </w:r>
      <w:r w:rsidRPr="00B552DA">
        <w:rPr>
          <w:rFonts w:ascii="Cambria" w:hAnsi="Cambria" w:cs="Arial"/>
          <w:b/>
        </w:rPr>
        <w:t>(22), 1-10.</w:t>
      </w:r>
      <w:r w:rsidR="008C4771">
        <w:rPr>
          <w:rFonts w:ascii="Cambria" w:hAnsi="Cambria" w:cs="Arial"/>
          <w:b/>
        </w:rPr>
        <w:t xml:space="preserve"> (e-reserve)</w:t>
      </w:r>
    </w:p>
    <w:p w:rsidR="007A49C6" w:rsidRPr="00666DA6" w:rsidRDefault="007A49C6">
      <w:pPr>
        <w:pStyle w:val="BodyTextIndent"/>
        <w:tabs>
          <w:tab w:val="left" w:pos="1440"/>
        </w:tabs>
        <w:ind w:hanging="720"/>
        <w:rPr>
          <w:rStyle w:val="PageNumber"/>
          <w:rFonts w:ascii="Cambria" w:eastAsia="Times" w:hAnsi="Cambria" w:cs="Times"/>
          <w:u w:color="FF0000"/>
          <w:shd w:val="clear" w:color="auto" w:fill="FEFB00"/>
        </w:rPr>
      </w:pPr>
    </w:p>
    <w:p w:rsidR="00771759" w:rsidRDefault="00771759">
      <w:pPr>
        <w:rPr>
          <w:rStyle w:val="PageNumber"/>
          <w:rFonts w:ascii="Cambria" w:eastAsia="Times New Roman" w:hAnsi="Cambria"/>
          <w:b/>
          <w:bCs/>
          <w:color w:val="000000"/>
          <w:u w:color="FF0000"/>
          <w:shd w:val="clear" w:color="auto" w:fill="FEFFFF"/>
        </w:rPr>
      </w:pPr>
      <w:r>
        <w:rPr>
          <w:rStyle w:val="PageNumber"/>
          <w:rFonts w:ascii="Cambria" w:hAnsi="Cambria"/>
          <w:b/>
          <w:bCs/>
          <w:u w:color="FF0000"/>
          <w:shd w:val="clear" w:color="auto" w:fill="FEFFFF"/>
        </w:rPr>
        <w:br w:type="page"/>
      </w:r>
    </w:p>
    <w:p w:rsidR="007A49C6" w:rsidRPr="00666DA6" w:rsidRDefault="00666DA6">
      <w:pPr>
        <w:pStyle w:val="BodyTextIndent"/>
        <w:tabs>
          <w:tab w:val="left" w:pos="1440"/>
        </w:tabs>
        <w:ind w:hanging="720"/>
        <w:rPr>
          <w:rStyle w:val="PageNumber"/>
          <w:rFonts w:ascii="Cambria" w:eastAsia="Times" w:hAnsi="Cambria" w:cs="Times"/>
          <w:b/>
          <w:bCs/>
          <w:u w:color="FF0000"/>
          <w:shd w:val="clear" w:color="auto" w:fill="FEFFFF"/>
        </w:rPr>
      </w:pPr>
      <w:r w:rsidRPr="00666DA6">
        <w:rPr>
          <w:rStyle w:val="PageNumber"/>
          <w:rFonts w:ascii="Cambria" w:hAnsi="Cambria"/>
          <w:b/>
          <w:bCs/>
          <w:u w:color="FF0000"/>
          <w:shd w:val="clear" w:color="auto" w:fill="FEFFFF"/>
        </w:rPr>
        <w:lastRenderedPageBreak/>
        <w:t>CLINICIAN AND CLIENT WELLNESS AND HEALTH PROMOTION</w:t>
      </w:r>
    </w:p>
    <w:p w:rsidR="00051BEF" w:rsidRDefault="00051BEF">
      <w:pPr>
        <w:pStyle w:val="BodyTextIndent"/>
        <w:tabs>
          <w:tab w:val="left" w:pos="1440"/>
        </w:tabs>
        <w:ind w:hanging="720"/>
        <w:rPr>
          <w:rStyle w:val="PageNumber"/>
          <w:rFonts w:ascii="Cambria" w:hAnsi="Cambria"/>
          <w:u w:color="FF0000"/>
          <w:shd w:val="clear" w:color="auto" w:fill="FEFFFF"/>
        </w:rPr>
      </w:pPr>
    </w:p>
    <w:p w:rsidR="007A49C6" w:rsidRPr="00041F80" w:rsidRDefault="00051BEF">
      <w:pPr>
        <w:pStyle w:val="BodyTextIndent"/>
        <w:tabs>
          <w:tab w:val="left" w:pos="1440"/>
        </w:tabs>
        <w:ind w:hanging="720"/>
        <w:rPr>
          <w:rStyle w:val="PageNumber"/>
          <w:rFonts w:ascii="Cambria" w:eastAsia="Times" w:hAnsi="Cambria" w:cs="Times"/>
          <w:u w:color="FF0000"/>
          <w:shd w:val="clear" w:color="auto" w:fill="FEFFFF"/>
        </w:rPr>
      </w:pPr>
      <w:r w:rsidRPr="00041F80">
        <w:rPr>
          <w:rStyle w:val="PageNumber"/>
          <w:rFonts w:ascii="Cambria" w:hAnsi="Cambria"/>
          <w:u w:color="FF0000"/>
          <w:shd w:val="clear" w:color="auto" w:fill="FEFFFF"/>
        </w:rPr>
        <w:t>Atanes, A.C.</w:t>
      </w:r>
      <w:r w:rsidR="00666DA6" w:rsidRPr="00041F80">
        <w:rPr>
          <w:rStyle w:val="PageNumber"/>
          <w:rFonts w:ascii="Cambria" w:hAnsi="Cambria"/>
          <w:u w:color="FF0000"/>
          <w:shd w:val="clear" w:color="auto" w:fill="FEFFFF"/>
        </w:rPr>
        <w:t>M., Andreoni, S., Hirayama,</w:t>
      </w:r>
      <w:r w:rsidRPr="00041F80">
        <w:rPr>
          <w:rStyle w:val="PageNumber"/>
          <w:rFonts w:ascii="Cambria" w:hAnsi="Cambria"/>
          <w:u w:color="FF0000"/>
          <w:shd w:val="clear" w:color="auto" w:fill="FEFFFF"/>
        </w:rPr>
        <w:t xml:space="preserve"> M.</w:t>
      </w:r>
      <w:r w:rsidR="00666DA6" w:rsidRPr="00041F80">
        <w:rPr>
          <w:rStyle w:val="PageNumber"/>
          <w:rFonts w:ascii="Cambria" w:hAnsi="Cambria"/>
          <w:u w:color="FF0000"/>
          <w:shd w:val="clear" w:color="auto" w:fill="FEFFFF"/>
        </w:rPr>
        <w:t>S.</w:t>
      </w:r>
      <w:r w:rsidRPr="00041F80">
        <w:rPr>
          <w:rStyle w:val="PageNumber"/>
          <w:rFonts w:ascii="Cambria" w:hAnsi="Cambria"/>
          <w:u w:color="FF0000"/>
          <w:shd w:val="clear" w:color="auto" w:fill="FEFFFF"/>
        </w:rPr>
        <w:t>, Montero-Marin, J., Barros, V.V., Ronzani, T.</w:t>
      </w:r>
      <w:r w:rsidR="00666DA6" w:rsidRPr="00041F80">
        <w:rPr>
          <w:rStyle w:val="PageNumber"/>
          <w:rFonts w:ascii="Cambria" w:hAnsi="Cambria"/>
          <w:u w:color="FF0000"/>
          <w:shd w:val="clear" w:color="auto" w:fill="FEFFFF"/>
        </w:rPr>
        <w:t>M.</w:t>
      </w:r>
      <w:r w:rsidRPr="00041F80">
        <w:rPr>
          <w:rStyle w:val="PageNumber"/>
          <w:rFonts w:ascii="Cambria" w:hAnsi="Cambria"/>
          <w:u w:color="FF0000"/>
          <w:shd w:val="clear" w:color="auto" w:fill="FEFFFF"/>
        </w:rPr>
        <w:t>, &amp;… Demarzo, M.M.</w:t>
      </w:r>
      <w:r w:rsidR="00666DA6" w:rsidRPr="00041F80">
        <w:rPr>
          <w:rStyle w:val="PageNumber"/>
          <w:rFonts w:ascii="Cambria" w:hAnsi="Cambria"/>
          <w:u w:color="FF0000"/>
          <w:shd w:val="clear" w:color="auto" w:fill="FEFFFF"/>
        </w:rPr>
        <w:t xml:space="preserve">P. (2015). Mindfulness, perceived stress, and subjective well-being: A correlational study in primary care health professionals. </w:t>
      </w:r>
      <w:r w:rsidR="00666DA6" w:rsidRPr="00041F80">
        <w:rPr>
          <w:rStyle w:val="PageNumber"/>
          <w:rFonts w:ascii="Cambria" w:hAnsi="Cambria"/>
          <w:i/>
          <w:u w:color="FF0000"/>
          <w:shd w:val="clear" w:color="auto" w:fill="FEFFFF"/>
        </w:rPr>
        <w:t>BMC Complementary and Alternative Medicine, 15</w:t>
      </w:r>
      <w:r w:rsidR="00666DA6" w:rsidRPr="00041F80">
        <w:rPr>
          <w:rStyle w:val="PageNumber"/>
          <w:rFonts w:ascii="Cambria" w:hAnsi="Cambria"/>
          <w:u w:color="FF0000"/>
          <w:shd w:val="clear" w:color="auto" w:fill="FEFFFF"/>
        </w:rPr>
        <w:t>, 303. doi:10.1186/s12906-015-0823-0</w:t>
      </w:r>
      <w:r w:rsidRPr="00041F80">
        <w:rPr>
          <w:rStyle w:val="PageNumber"/>
          <w:rFonts w:ascii="Cambria" w:hAnsi="Cambria"/>
          <w:u w:color="FF0000"/>
          <w:shd w:val="clear" w:color="auto" w:fill="FEFFFF"/>
        </w:rPr>
        <w:t xml:space="preserve"> (e-reserve)</w:t>
      </w:r>
    </w:p>
    <w:p w:rsidR="007A49C6" w:rsidRPr="00041F80" w:rsidRDefault="00666DA6">
      <w:pPr>
        <w:pStyle w:val="BodyTextIndent"/>
        <w:tabs>
          <w:tab w:val="left" w:pos="1440"/>
        </w:tabs>
        <w:ind w:hanging="720"/>
        <w:rPr>
          <w:rStyle w:val="PageNumber"/>
          <w:rFonts w:ascii="Cambria" w:eastAsia="Times" w:hAnsi="Cambria" w:cs="Times"/>
          <w:u w:color="FF0000"/>
          <w:shd w:val="clear" w:color="auto" w:fill="FEFFFF"/>
        </w:rPr>
      </w:pPr>
      <w:r w:rsidRPr="00041F80">
        <w:rPr>
          <w:rStyle w:val="PageNumber"/>
          <w:rFonts w:ascii="Cambria" w:eastAsia="Times" w:hAnsi="Cambria" w:cs="Times"/>
          <w:b/>
          <w:bCs/>
          <w:u w:color="FF0000"/>
          <w:shd w:val="clear" w:color="auto" w:fill="FEFFFF"/>
        </w:rPr>
        <w:tab/>
      </w:r>
      <w:r w:rsidRPr="00041F80">
        <w:rPr>
          <w:rStyle w:val="PageNumber"/>
          <w:rFonts w:ascii="Cambria" w:hAnsi="Cambria"/>
          <w:u w:color="FF0000"/>
          <w:shd w:val="clear" w:color="auto" w:fill="FEFFFF"/>
        </w:rPr>
        <w:t xml:space="preserve"> </w:t>
      </w:r>
    </w:p>
    <w:p w:rsidR="007A49C6" w:rsidRDefault="00051BEF" w:rsidP="00051BEF">
      <w:pPr>
        <w:pStyle w:val="Default"/>
        <w:ind w:left="720" w:hanging="720"/>
        <w:rPr>
          <w:rStyle w:val="PageNumber"/>
          <w:rFonts w:ascii="Cambria" w:hAnsi="Cambria"/>
          <w:sz w:val="24"/>
          <w:szCs w:val="24"/>
          <w:u w:color="FF0000"/>
          <w:shd w:val="clear" w:color="auto" w:fill="FEFFFF"/>
        </w:rPr>
      </w:pPr>
      <w:r w:rsidRPr="00041F80">
        <w:rPr>
          <w:rStyle w:val="PageNumber"/>
          <w:rFonts w:ascii="Cambria" w:hAnsi="Cambria"/>
          <w:sz w:val="24"/>
          <w:szCs w:val="24"/>
          <w:u w:color="FF0000"/>
          <w:shd w:val="clear" w:color="auto" w:fill="FEFFFF"/>
          <w:lang w:val="es-ES_tradnl"/>
        </w:rPr>
        <w:t>Asuero, A.</w:t>
      </w:r>
      <w:r w:rsidR="00666DA6" w:rsidRPr="00041F80">
        <w:rPr>
          <w:rStyle w:val="PageNumber"/>
          <w:rFonts w:ascii="Cambria" w:hAnsi="Cambria"/>
          <w:sz w:val="24"/>
          <w:szCs w:val="24"/>
          <w:u w:color="FF0000"/>
          <w:shd w:val="clear" w:color="auto" w:fill="FEFFFF"/>
          <w:lang w:val="es-ES_tradnl"/>
        </w:rPr>
        <w:t>M., Queralt</w:t>
      </w:r>
      <w:r w:rsidRPr="00041F80">
        <w:rPr>
          <w:rStyle w:val="PageNumber"/>
          <w:rFonts w:ascii="Cambria" w:hAnsi="Cambria"/>
          <w:sz w:val="24"/>
          <w:szCs w:val="24"/>
          <w:u w:color="FF0000"/>
          <w:shd w:val="clear" w:color="auto" w:fill="FEFFFF"/>
        </w:rPr>
        <w:t>ó, J.</w:t>
      </w:r>
      <w:r w:rsidR="00666DA6" w:rsidRPr="00041F80">
        <w:rPr>
          <w:rStyle w:val="PageNumber"/>
          <w:rFonts w:ascii="Cambria" w:hAnsi="Cambria"/>
          <w:sz w:val="24"/>
          <w:szCs w:val="24"/>
          <w:u w:color="FF0000"/>
          <w:shd w:val="clear" w:color="auto" w:fill="FEFFFF"/>
        </w:rPr>
        <w:t>M., Pujol-Ribera, E., Berenguera, A., Rodr</w:t>
      </w:r>
      <w:r w:rsidRPr="00041F80">
        <w:rPr>
          <w:rStyle w:val="PageNumber"/>
          <w:rFonts w:ascii="Cambria" w:hAnsi="Cambria"/>
          <w:sz w:val="24"/>
          <w:szCs w:val="24"/>
          <w:u w:color="FF0000"/>
          <w:shd w:val="clear" w:color="auto" w:fill="FEFFFF"/>
        </w:rPr>
        <w:t>iguez-Blanco, T., &amp; Epstein, R.</w:t>
      </w:r>
      <w:r w:rsidR="00666DA6" w:rsidRPr="00041F80">
        <w:rPr>
          <w:rStyle w:val="PageNumber"/>
          <w:rFonts w:ascii="Cambria" w:hAnsi="Cambria"/>
          <w:sz w:val="24"/>
          <w:szCs w:val="24"/>
          <w:u w:color="FF0000"/>
          <w:shd w:val="clear" w:color="auto" w:fill="FEFFFF"/>
        </w:rPr>
        <w:t>M. (2014). Effectiveness of a mindfulness education program in prim</w:t>
      </w:r>
      <w:r w:rsidRPr="00041F80">
        <w:rPr>
          <w:rStyle w:val="PageNumber"/>
          <w:rFonts w:ascii="Cambria" w:hAnsi="Cambria"/>
          <w:sz w:val="24"/>
          <w:szCs w:val="24"/>
          <w:u w:color="FF0000"/>
          <w:shd w:val="clear" w:color="auto" w:fill="FEFFFF"/>
        </w:rPr>
        <w:t>ary health care professionals: A</w:t>
      </w:r>
      <w:r w:rsidR="00666DA6" w:rsidRPr="00041F80">
        <w:rPr>
          <w:rStyle w:val="PageNumber"/>
          <w:rFonts w:ascii="Cambria" w:hAnsi="Cambria"/>
          <w:sz w:val="24"/>
          <w:szCs w:val="24"/>
          <w:u w:color="FF0000"/>
          <w:shd w:val="clear" w:color="auto" w:fill="FEFFFF"/>
        </w:rPr>
        <w:t xml:space="preserve"> pragmatic controlled trial. </w:t>
      </w:r>
      <w:r w:rsidR="00666DA6" w:rsidRPr="00041F80">
        <w:rPr>
          <w:rStyle w:val="PageNumber"/>
          <w:rFonts w:ascii="Cambria" w:hAnsi="Cambria"/>
          <w:i/>
          <w:sz w:val="24"/>
          <w:szCs w:val="24"/>
          <w:u w:color="FF0000"/>
          <w:shd w:val="clear" w:color="auto" w:fill="FEFFFF"/>
        </w:rPr>
        <w:t xml:space="preserve">The Journal </w:t>
      </w:r>
      <w:r w:rsidRPr="00041F80">
        <w:rPr>
          <w:rStyle w:val="PageNumber"/>
          <w:rFonts w:ascii="Cambria" w:hAnsi="Cambria"/>
          <w:i/>
          <w:sz w:val="24"/>
          <w:szCs w:val="24"/>
          <w:u w:color="FF0000"/>
          <w:shd w:val="clear" w:color="auto" w:fill="FEFFFF"/>
        </w:rPr>
        <w:t>of</w:t>
      </w:r>
      <w:r w:rsidR="00666DA6" w:rsidRPr="00041F80">
        <w:rPr>
          <w:rStyle w:val="PageNumber"/>
          <w:rFonts w:ascii="Cambria" w:hAnsi="Cambria"/>
          <w:i/>
          <w:sz w:val="24"/>
          <w:szCs w:val="24"/>
          <w:u w:color="FF0000"/>
          <w:shd w:val="clear" w:color="auto" w:fill="FEFFFF"/>
        </w:rPr>
        <w:t xml:space="preserve"> Continuing Education </w:t>
      </w:r>
      <w:r w:rsidRPr="00041F80">
        <w:rPr>
          <w:rStyle w:val="PageNumber"/>
          <w:rFonts w:ascii="Cambria" w:hAnsi="Cambria"/>
          <w:i/>
          <w:sz w:val="24"/>
          <w:szCs w:val="24"/>
          <w:u w:color="FF0000"/>
          <w:shd w:val="clear" w:color="auto" w:fill="FEFFFF"/>
        </w:rPr>
        <w:t>in</w:t>
      </w:r>
      <w:r w:rsidR="00666DA6" w:rsidRPr="00041F80">
        <w:rPr>
          <w:rStyle w:val="PageNumber"/>
          <w:rFonts w:ascii="Cambria" w:hAnsi="Cambria"/>
          <w:i/>
          <w:sz w:val="24"/>
          <w:szCs w:val="24"/>
          <w:u w:color="FF0000"/>
          <w:shd w:val="clear" w:color="auto" w:fill="FEFFFF"/>
        </w:rPr>
        <w:t xml:space="preserve"> The Health Professions, 34</w:t>
      </w:r>
      <w:r w:rsidR="00666DA6" w:rsidRPr="00041F80">
        <w:rPr>
          <w:rStyle w:val="PageNumber"/>
          <w:rFonts w:ascii="Cambria" w:hAnsi="Cambria"/>
          <w:sz w:val="24"/>
          <w:szCs w:val="24"/>
          <w:u w:color="FF0000"/>
          <w:shd w:val="clear" w:color="auto" w:fill="FEFFFF"/>
        </w:rPr>
        <w:t>(</w:t>
      </w:r>
      <w:r w:rsidR="00E814A2" w:rsidRPr="00041F80">
        <w:rPr>
          <w:rStyle w:val="PageNumber"/>
          <w:rFonts w:ascii="Cambria" w:hAnsi="Cambria"/>
          <w:sz w:val="24"/>
          <w:szCs w:val="24"/>
          <w:u w:color="FF0000"/>
          <w:shd w:val="clear" w:color="auto" w:fill="FEFFFF"/>
        </w:rPr>
        <w:t>1), 4-12. doi:10.1002/chp.21211</w:t>
      </w:r>
      <w:r w:rsidR="00EF156B" w:rsidRPr="00041F80">
        <w:rPr>
          <w:rStyle w:val="PageNumber"/>
          <w:rFonts w:ascii="Cambria" w:hAnsi="Cambria"/>
          <w:sz w:val="24"/>
          <w:szCs w:val="24"/>
          <w:u w:color="FF0000"/>
          <w:shd w:val="clear" w:color="auto" w:fill="FEFFFF"/>
        </w:rPr>
        <w:t xml:space="preserve"> (e-reserve)</w:t>
      </w:r>
    </w:p>
    <w:p w:rsidR="001243B7" w:rsidRDefault="001243B7" w:rsidP="00051BEF">
      <w:pPr>
        <w:pStyle w:val="Default"/>
        <w:ind w:left="720" w:hanging="720"/>
        <w:rPr>
          <w:rStyle w:val="PageNumber"/>
          <w:rFonts w:ascii="Cambria" w:hAnsi="Cambria"/>
          <w:sz w:val="24"/>
          <w:szCs w:val="24"/>
          <w:u w:color="FF0000"/>
          <w:shd w:val="clear" w:color="auto" w:fill="FEFFFF"/>
        </w:rPr>
      </w:pPr>
    </w:p>
    <w:p w:rsidR="001243B7" w:rsidRPr="001243B7" w:rsidRDefault="001243B7" w:rsidP="00051BEF">
      <w:pPr>
        <w:pStyle w:val="Default"/>
        <w:ind w:left="720" w:hanging="720"/>
        <w:rPr>
          <w:rStyle w:val="PageNumber"/>
          <w:rFonts w:ascii="Cambria" w:eastAsia="Times" w:hAnsi="Cambria" w:cs="Times"/>
          <w:sz w:val="24"/>
          <w:szCs w:val="24"/>
          <w:u w:color="FF0000"/>
          <w:shd w:val="clear" w:color="auto" w:fill="FEFFFF"/>
        </w:rPr>
      </w:pPr>
      <w:r w:rsidRPr="00746034">
        <w:rPr>
          <w:rStyle w:val="PageNumber"/>
          <w:rFonts w:ascii="Cambria" w:hAnsi="Cambria"/>
          <w:b/>
          <w:sz w:val="24"/>
          <w:szCs w:val="24"/>
          <w:u w:color="FF0000"/>
          <w:shd w:val="clear" w:color="auto" w:fill="FEFFFF"/>
        </w:rPr>
        <w:t xml:space="preserve">Mauer, B.J., &amp; Druss, B.G. (2010). Mind and body reunited: Improving care at the behavioral and primary healthcare interface. </w:t>
      </w:r>
      <w:r w:rsidRPr="00746034">
        <w:rPr>
          <w:rStyle w:val="PageNumber"/>
          <w:rFonts w:ascii="Cambria" w:hAnsi="Cambria"/>
          <w:b/>
          <w:i/>
          <w:sz w:val="24"/>
          <w:szCs w:val="24"/>
          <w:u w:color="FF0000"/>
          <w:shd w:val="clear" w:color="auto" w:fill="FEFFFF"/>
        </w:rPr>
        <w:t xml:space="preserve">The Journal of Behavioral Health Services &amp; Research, 37 </w:t>
      </w:r>
      <w:r w:rsidRPr="00746034">
        <w:rPr>
          <w:rStyle w:val="PageNumber"/>
          <w:rFonts w:ascii="Cambria" w:hAnsi="Cambria"/>
          <w:b/>
          <w:sz w:val="24"/>
          <w:szCs w:val="24"/>
          <w:u w:color="FF0000"/>
          <w:shd w:val="clear" w:color="auto" w:fill="FEFFFF"/>
        </w:rPr>
        <w:t>(4), 529-542.</w:t>
      </w:r>
      <w:r>
        <w:rPr>
          <w:rStyle w:val="PageNumber"/>
          <w:rFonts w:ascii="Cambria" w:hAnsi="Cambria"/>
          <w:sz w:val="24"/>
          <w:szCs w:val="24"/>
          <w:u w:color="FF0000"/>
          <w:shd w:val="clear" w:color="auto" w:fill="FEFFFF"/>
        </w:rPr>
        <w:t xml:space="preserve"> (e-reserve)</w:t>
      </w:r>
    </w:p>
    <w:p w:rsidR="007A49C6" w:rsidRPr="00666DA6" w:rsidRDefault="007A49C6">
      <w:pPr>
        <w:pStyle w:val="Default"/>
        <w:rPr>
          <w:rStyle w:val="PageNumber"/>
          <w:rFonts w:ascii="Cambria" w:eastAsia="Times" w:hAnsi="Cambria" w:cs="Times"/>
          <w:sz w:val="24"/>
          <w:szCs w:val="24"/>
          <w:u w:color="FF0000"/>
          <w:shd w:val="clear" w:color="auto" w:fill="FEFFFF"/>
        </w:rPr>
      </w:pPr>
    </w:p>
    <w:p w:rsidR="007A49C6" w:rsidRPr="00BC710E" w:rsidRDefault="003D2069">
      <w:pPr>
        <w:pStyle w:val="BodyTextIndent"/>
        <w:ind w:left="0"/>
        <w:rPr>
          <w:rStyle w:val="PageNumber"/>
          <w:rFonts w:ascii="Cambria" w:hAnsi="Cambria"/>
          <w:b/>
          <w:bCs/>
          <w:color w:val="0000FF"/>
        </w:rPr>
      </w:pPr>
      <w:r w:rsidRPr="00BC710E">
        <w:rPr>
          <w:rStyle w:val="PageNumber"/>
          <w:rFonts w:ascii="Cambria" w:hAnsi="Cambria"/>
          <w:b/>
          <w:bCs/>
          <w:color w:val="0000FF"/>
        </w:rPr>
        <w:t>Module 8</w:t>
      </w:r>
      <w:r w:rsidR="004975E7" w:rsidRPr="00BC710E">
        <w:rPr>
          <w:rStyle w:val="PageNumber"/>
          <w:rFonts w:ascii="Cambria" w:hAnsi="Cambria"/>
          <w:b/>
          <w:bCs/>
          <w:color w:val="0000FF"/>
        </w:rPr>
        <w:t xml:space="preserve"> (Day 4, 9:30 – 11 am</w:t>
      </w:r>
      <w:r w:rsidR="00917D26" w:rsidRPr="00BC710E">
        <w:rPr>
          <w:rStyle w:val="PageNumber"/>
          <w:rFonts w:ascii="Cambria" w:hAnsi="Cambria"/>
          <w:b/>
          <w:bCs/>
          <w:color w:val="0000FF"/>
        </w:rPr>
        <w:t>)</w:t>
      </w:r>
      <w:r w:rsidRPr="00BC710E">
        <w:rPr>
          <w:rStyle w:val="PageNumber"/>
          <w:rFonts w:ascii="Cambria" w:hAnsi="Cambria"/>
          <w:b/>
          <w:bCs/>
          <w:color w:val="0000FF"/>
        </w:rPr>
        <w:t>: Planning for the F</w:t>
      </w:r>
      <w:r w:rsidR="00666DA6" w:rsidRPr="00BC710E">
        <w:rPr>
          <w:rStyle w:val="PageNumber"/>
          <w:rFonts w:ascii="Cambria" w:hAnsi="Cambria"/>
          <w:b/>
          <w:bCs/>
          <w:color w:val="0000FF"/>
        </w:rPr>
        <w:t>uture: Advocating for Changes in Policy</w:t>
      </w:r>
    </w:p>
    <w:p w:rsidR="001243B7" w:rsidRDefault="001243B7" w:rsidP="001243B7">
      <w:pPr>
        <w:pStyle w:val="BodyTextIndent"/>
        <w:tabs>
          <w:tab w:val="left" w:pos="1440"/>
        </w:tabs>
        <w:ind w:hanging="720"/>
        <w:rPr>
          <w:rFonts w:ascii="Cambria" w:hAnsi="Cambria"/>
          <w:b/>
          <w:bCs/>
          <w:iCs/>
        </w:rPr>
      </w:pPr>
    </w:p>
    <w:p w:rsidR="001243B7" w:rsidRPr="007F7DA5" w:rsidRDefault="001243B7" w:rsidP="001243B7">
      <w:pPr>
        <w:pStyle w:val="BodyTextIndent"/>
        <w:tabs>
          <w:tab w:val="left" w:pos="1440"/>
        </w:tabs>
        <w:ind w:hanging="720"/>
        <w:rPr>
          <w:rFonts w:ascii="Cambria" w:hAnsi="Cambria"/>
          <w:bCs/>
          <w:iCs/>
        </w:rPr>
      </w:pPr>
      <w:r w:rsidRPr="007F1431">
        <w:rPr>
          <w:rFonts w:ascii="Cambria" w:hAnsi="Cambria"/>
          <w:b/>
          <w:bCs/>
          <w:iCs/>
        </w:rPr>
        <w:t>Required Readings</w:t>
      </w:r>
      <w:r>
        <w:rPr>
          <w:rFonts w:ascii="Cambria" w:hAnsi="Cambria"/>
          <w:bCs/>
          <w:iCs/>
        </w:rPr>
        <w:t>/Recommended Readings</w:t>
      </w:r>
    </w:p>
    <w:p w:rsidR="003D2069" w:rsidRDefault="003D2069">
      <w:pPr>
        <w:pStyle w:val="BodyTextIndent"/>
        <w:ind w:left="0"/>
        <w:rPr>
          <w:rStyle w:val="PageNumber"/>
          <w:rFonts w:ascii="Cambria" w:hAnsi="Cambria"/>
          <w:b/>
          <w:bCs/>
          <w:color w:val="0432FF"/>
        </w:rPr>
      </w:pPr>
    </w:p>
    <w:p w:rsidR="007F7DA5" w:rsidRPr="007F7DA5" w:rsidRDefault="00666DA6">
      <w:pPr>
        <w:pStyle w:val="BodyTextIndent"/>
        <w:tabs>
          <w:tab w:val="left" w:pos="1440"/>
        </w:tabs>
        <w:ind w:hanging="720"/>
        <w:rPr>
          <w:rFonts w:ascii="Cambria" w:hAnsi="Cambria"/>
          <w:b/>
        </w:rPr>
      </w:pPr>
      <w:r w:rsidRPr="007F7DA5">
        <w:rPr>
          <w:rFonts w:ascii="Cambria" w:hAnsi="Cambria"/>
          <w:b/>
        </w:rPr>
        <w:t xml:space="preserve">Curtis, R., &amp; Christian, E. (Eds.). (2012). </w:t>
      </w:r>
      <w:r w:rsidRPr="007F7DA5">
        <w:rPr>
          <w:rFonts w:ascii="Cambria" w:hAnsi="Cambria"/>
          <w:b/>
          <w:i/>
        </w:rPr>
        <w:t>Integrated Care: Applying Theory to</w:t>
      </w:r>
      <w:r w:rsidR="007F7DA5" w:rsidRPr="007F7DA5">
        <w:rPr>
          <w:rFonts w:ascii="Cambria" w:hAnsi="Cambria"/>
          <w:b/>
          <w:i/>
        </w:rPr>
        <w:t xml:space="preserve"> Practice.</w:t>
      </w:r>
      <w:r w:rsidR="007F7DA5" w:rsidRPr="007F7DA5">
        <w:rPr>
          <w:rFonts w:ascii="Cambria" w:hAnsi="Cambria"/>
          <w:b/>
        </w:rPr>
        <w:t xml:space="preserve"> New York: Routledge.</w:t>
      </w:r>
    </w:p>
    <w:p w:rsidR="007A49C6" w:rsidRPr="007F7DA5" w:rsidRDefault="007F7DA5">
      <w:pPr>
        <w:pStyle w:val="BodyTextIndent"/>
        <w:tabs>
          <w:tab w:val="left" w:pos="1440"/>
        </w:tabs>
        <w:ind w:hanging="720"/>
        <w:rPr>
          <w:rFonts w:ascii="Cambria" w:eastAsia="Times" w:hAnsi="Cambria" w:cs="Times"/>
          <w:b/>
        </w:rPr>
      </w:pPr>
      <w:r w:rsidRPr="007F7DA5">
        <w:rPr>
          <w:rFonts w:ascii="Cambria" w:hAnsi="Cambria"/>
          <w:b/>
        </w:rPr>
        <w:tab/>
      </w:r>
      <w:r w:rsidR="00666DA6" w:rsidRPr="007F7DA5">
        <w:rPr>
          <w:rFonts w:ascii="Cambria" w:hAnsi="Cambria"/>
          <w:b/>
        </w:rPr>
        <w:t>Chapter 15: Lea</w:t>
      </w:r>
      <w:r w:rsidRPr="007F7DA5">
        <w:rPr>
          <w:rFonts w:ascii="Cambria" w:hAnsi="Cambria"/>
          <w:b/>
        </w:rPr>
        <w:t>dership in Integrated Care</w:t>
      </w:r>
    </w:p>
    <w:p w:rsidR="007A49C6" w:rsidRPr="007F7DA5" w:rsidRDefault="007F7DA5">
      <w:pPr>
        <w:pStyle w:val="BodyTextIndent"/>
        <w:tabs>
          <w:tab w:val="left" w:pos="1440"/>
        </w:tabs>
        <w:ind w:hanging="720"/>
        <w:rPr>
          <w:rFonts w:ascii="Cambria" w:eastAsia="Times" w:hAnsi="Cambria" w:cs="Times"/>
          <w:b/>
        </w:rPr>
      </w:pPr>
      <w:r w:rsidRPr="007F7DA5">
        <w:rPr>
          <w:rFonts w:ascii="Cambria" w:eastAsia="Times" w:hAnsi="Cambria" w:cs="Times"/>
          <w:b/>
        </w:rPr>
        <w:tab/>
      </w:r>
      <w:r w:rsidR="00666DA6" w:rsidRPr="007F7DA5">
        <w:rPr>
          <w:rFonts w:ascii="Cambria" w:eastAsia="Times" w:hAnsi="Cambria" w:cs="Times"/>
          <w:b/>
        </w:rPr>
        <w:t xml:space="preserve">Chapter </w:t>
      </w:r>
      <w:r w:rsidRPr="007F7DA5">
        <w:rPr>
          <w:rFonts w:ascii="Cambria" w:eastAsia="Times" w:hAnsi="Cambria" w:cs="Times"/>
          <w:b/>
        </w:rPr>
        <w:t>16: Integrated Care Policy</w:t>
      </w:r>
    </w:p>
    <w:p w:rsidR="007A49C6" w:rsidRDefault="007A49C6">
      <w:pPr>
        <w:pStyle w:val="BodyTextIndent"/>
        <w:tabs>
          <w:tab w:val="left" w:pos="1440"/>
        </w:tabs>
        <w:ind w:hanging="720"/>
        <w:rPr>
          <w:rFonts w:ascii="Cambria" w:eastAsia="Times" w:hAnsi="Cambria" w:cs="Times"/>
        </w:rPr>
      </w:pPr>
    </w:p>
    <w:p w:rsidR="007F7DA5" w:rsidRPr="00666DA6" w:rsidRDefault="007F7DA5" w:rsidP="007F7DA5">
      <w:pPr>
        <w:pStyle w:val="BodyTextIndent"/>
        <w:ind w:hanging="720"/>
        <w:rPr>
          <w:rFonts w:ascii="Cambria" w:eastAsia="Times" w:hAnsi="Cambria" w:cs="Times"/>
        </w:rPr>
      </w:pPr>
      <w:r w:rsidRPr="00666DA6">
        <w:rPr>
          <w:rFonts w:ascii="Cambria" w:hAnsi="Cambria"/>
        </w:rPr>
        <w:t>Hubley, S. H., &amp; Miller, B. F. (2016). Implications o</w:t>
      </w:r>
      <w:r>
        <w:rPr>
          <w:rFonts w:ascii="Cambria" w:hAnsi="Cambria"/>
        </w:rPr>
        <w:t>f healthcare payment reform for clinical psychologists in medical s</w:t>
      </w:r>
      <w:r w:rsidRPr="00666DA6">
        <w:rPr>
          <w:rFonts w:ascii="Cambria" w:hAnsi="Cambria"/>
        </w:rPr>
        <w:t xml:space="preserve">ettings. </w:t>
      </w:r>
      <w:r w:rsidRPr="007F7DA5">
        <w:rPr>
          <w:rFonts w:ascii="Cambria" w:hAnsi="Cambria"/>
          <w:i/>
        </w:rPr>
        <w:t>Journal of Clinical Psychology in Medical Settings, 23</w:t>
      </w:r>
      <w:r w:rsidRPr="00666DA6">
        <w:rPr>
          <w:rFonts w:ascii="Cambria" w:hAnsi="Cambria"/>
        </w:rPr>
        <w:t>(1), 3-10. doi:10.1007/s10880-016-9451-1</w:t>
      </w:r>
      <w:r>
        <w:rPr>
          <w:rFonts w:ascii="Cambria" w:hAnsi="Cambria"/>
        </w:rPr>
        <w:t xml:space="preserve"> (e-reserve)</w:t>
      </w:r>
    </w:p>
    <w:p w:rsidR="007F7DA5" w:rsidRDefault="007F7DA5">
      <w:pPr>
        <w:pStyle w:val="BodyTextIndent"/>
        <w:tabs>
          <w:tab w:val="left" w:pos="1440"/>
        </w:tabs>
        <w:ind w:hanging="720"/>
        <w:rPr>
          <w:rFonts w:ascii="Cambria" w:eastAsia="Times" w:hAnsi="Cambria" w:cs="Times"/>
        </w:rPr>
      </w:pPr>
    </w:p>
    <w:p w:rsidR="004975E7" w:rsidRPr="00BC710E" w:rsidRDefault="004975E7">
      <w:pPr>
        <w:pStyle w:val="BodyTextIndent"/>
        <w:tabs>
          <w:tab w:val="left" w:pos="1440"/>
        </w:tabs>
        <w:ind w:hanging="720"/>
        <w:rPr>
          <w:rFonts w:ascii="Cambria" w:eastAsia="Times" w:hAnsi="Cambria" w:cs="Times"/>
          <w:color w:val="0000FF"/>
        </w:rPr>
      </w:pPr>
      <w:r w:rsidRPr="00BC710E">
        <w:rPr>
          <w:rStyle w:val="PageNumber"/>
          <w:rFonts w:ascii="Cambria" w:hAnsi="Cambria"/>
          <w:b/>
          <w:bCs/>
          <w:color w:val="0000FF"/>
        </w:rPr>
        <w:t>Module 9 (Day 4, 11 am – 12:30 pm): Post-test and Focus Group</w:t>
      </w:r>
    </w:p>
    <w:p w:rsidR="004975E7" w:rsidRPr="00666DA6" w:rsidRDefault="004975E7">
      <w:pPr>
        <w:pStyle w:val="BodyTextIndent"/>
        <w:tabs>
          <w:tab w:val="left" w:pos="1440"/>
        </w:tabs>
        <w:ind w:hanging="720"/>
        <w:rPr>
          <w:rFonts w:ascii="Cambria" w:eastAsia="Times" w:hAnsi="Cambria" w:cs="Times"/>
        </w:rPr>
      </w:pPr>
    </w:p>
    <w:p w:rsidR="003D2069" w:rsidRDefault="004975E7" w:rsidP="003D2069">
      <w:pPr>
        <w:pStyle w:val="BodyTextIndent"/>
        <w:ind w:left="0"/>
        <w:rPr>
          <w:rStyle w:val="PageNumber"/>
          <w:rFonts w:ascii="Cambria" w:hAnsi="Cambria"/>
          <w:b/>
          <w:bCs/>
          <w:color w:val="0432FF"/>
        </w:rPr>
      </w:pPr>
      <w:r w:rsidRPr="00BC710E">
        <w:rPr>
          <w:rStyle w:val="PageNumber"/>
          <w:rFonts w:ascii="Cambria" w:hAnsi="Cambria"/>
          <w:b/>
          <w:bCs/>
          <w:color w:val="0000FF"/>
        </w:rPr>
        <w:t>Module 10</w:t>
      </w:r>
      <w:r w:rsidR="00917D26" w:rsidRPr="00BC710E">
        <w:rPr>
          <w:rStyle w:val="PageNumber"/>
          <w:rFonts w:ascii="Cambria" w:hAnsi="Cambria"/>
          <w:b/>
          <w:bCs/>
          <w:color w:val="0000FF"/>
        </w:rPr>
        <w:t xml:space="preserve"> (Day 4, afternoon/evening)</w:t>
      </w:r>
      <w:r w:rsidR="003D2069" w:rsidRPr="00BC710E">
        <w:rPr>
          <w:rStyle w:val="PageNumber"/>
          <w:rFonts w:ascii="Cambria" w:hAnsi="Cambria"/>
          <w:b/>
          <w:bCs/>
          <w:color w:val="0000FF"/>
        </w:rPr>
        <w:t>:</w:t>
      </w:r>
      <w:r w:rsidR="00917D26" w:rsidRPr="00BC710E">
        <w:rPr>
          <w:rStyle w:val="PageNumber"/>
          <w:rFonts w:ascii="Cambria" w:hAnsi="Cambria"/>
          <w:b/>
          <w:bCs/>
          <w:color w:val="0000FF"/>
        </w:rPr>
        <w:t xml:space="preserve"> </w:t>
      </w:r>
      <w:r w:rsidR="00E814A2" w:rsidRPr="00BC710E">
        <w:rPr>
          <w:rStyle w:val="PageNumber"/>
          <w:rFonts w:ascii="Cambria" w:hAnsi="Cambria"/>
          <w:b/>
          <w:bCs/>
          <w:color w:val="0000FF"/>
        </w:rPr>
        <w:t xml:space="preserve">Group Meetings for Final Project/SBIRT Webinar </w:t>
      </w:r>
      <w:r w:rsidR="00E814A2" w:rsidRPr="004975E7">
        <w:rPr>
          <w:rStyle w:val="PageNumber"/>
          <w:rFonts w:ascii="Cambria" w:hAnsi="Cambria"/>
          <w:bCs/>
          <w:color w:val="auto"/>
        </w:rPr>
        <w:t>(</w:t>
      </w:r>
      <w:hyperlink r:id="rId71" w:history="1">
        <w:r w:rsidR="00EB4227" w:rsidRPr="00666DA6">
          <w:rPr>
            <w:rStyle w:val="Hyperlink13"/>
            <w:rFonts w:ascii="Cambria" w:hAnsi="Cambria"/>
          </w:rPr>
          <w:t>http://bigsbirteducation.webs.com/addictionwebinars.htm</w:t>
        </w:r>
      </w:hyperlink>
      <w:r w:rsidR="00E814A2">
        <w:rPr>
          <w:rStyle w:val="Hyperlink13"/>
          <w:rFonts w:ascii="Cambria" w:hAnsi="Cambria"/>
        </w:rPr>
        <w:t>)</w:t>
      </w:r>
    </w:p>
    <w:p w:rsidR="003D2069" w:rsidRDefault="003D2069" w:rsidP="003D2069">
      <w:pPr>
        <w:pStyle w:val="BodyTextIndent"/>
        <w:ind w:left="0"/>
        <w:rPr>
          <w:rStyle w:val="PageNumber"/>
          <w:rFonts w:ascii="Cambria" w:hAnsi="Cambria"/>
          <w:b/>
          <w:bCs/>
          <w:color w:val="0432FF"/>
        </w:rPr>
      </w:pPr>
    </w:p>
    <w:p w:rsidR="00AC38C0" w:rsidRDefault="004975E7" w:rsidP="003D2069">
      <w:pPr>
        <w:pStyle w:val="BodyTextIndent"/>
        <w:ind w:left="0"/>
        <w:rPr>
          <w:rStyle w:val="PageNumber"/>
          <w:rFonts w:ascii="Cambria" w:hAnsi="Cambria"/>
          <w:b/>
          <w:bCs/>
          <w:color w:val="0000FF"/>
        </w:rPr>
      </w:pPr>
      <w:r w:rsidRPr="00BC710E">
        <w:rPr>
          <w:rStyle w:val="PageNumber"/>
          <w:rFonts w:ascii="Cambria" w:hAnsi="Cambria"/>
          <w:b/>
          <w:bCs/>
          <w:color w:val="0000FF"/>
        </w:rPr>
        <w:t>Modu</w:t>
      </w:r>
      <w:r w:rsidR="00AC38C0">
        <w:rPr>
          <w:rStyle w:val="PageNumber"/>
          <w:rFonts w:ascii="Cambria" w:hAnsi="Cambria"/>
          <w:b/>
          <w:bCs/>
          <w:color w:val="0000FF"/>
        </w:rPr>
        <w:t xml:space="preserve">le 11 (Day 5, 8:30 am to 3 pm): Field </w:t>
      </w:r>
      <w:r w:rsidR="003D2069" w:rsidRPr="00BC710E">
        <w:rPr>
          <w:rStyle w:val="PageNumber"/>
          <w:rFonts w:ascii="Cambria" w:hAnsi="Cambria"/>
          <w:b/>
          <w:bCs/>
          <w:color w:val="0000FF"/>
        </w:rPr>
        <w:t>Vis</w:t>
      </w:r>
      <w:r w:rsidR="00AC38C0">
        <w:rPr>
          <w:rStyle w:val="PageNumber"/>
          <w:rFonts w:ascii="Cambria" w:hAnsi="Cambria"/>
          <w:b/>
          <w:bCs/>
          <w:color w:val="0000FF"/>
        </w:rPr>
        <w:t>its to Integrated Health Care Organizations</w:t>
      </w:r>
    </w:p>
    <w:p w:rsidR="00AC38C0" w:rsidRDefault="004975E7" w:rsidP="00AC38C0">
      <w:pPr>
        <w:pStyle w:val="BodyTextIndent"/>
        <w:ind w:left="0" w:firstLine="720"/>
        <w:rPr>
          <w:rStyle w:val="PageNumber"/>
          <w:rFonts w:ascii="Cambria" w:hAnsi="Cambria"/>
          <w:b/>
          <w:bCs/>
          <w:color w:val="0000FF"/>
        </w:rPr>
      </w:pPr>
      <w:r w:rsidRPr="00BC710E">
        <w:rPr>
          <w:rStyle w:val="PageNumber"/>
          <w:rFonts w:ascii="Cambria" w:hAnsi="Cambria"/>
          <w:b/>
          <w:bCs/>
          <w:color w:val="0000FF"/>
        </w:rPr>
        <w:t>La Comunidad Hispana</w:t>
      </w:r>
      <w:r w:rsidR="00AC38C0">
        <w:rPr>
          <w:rStyle w:val="PageNumber"/>
          <w:rFonts w:ascii="Cambria" w:hAnsi="Cambria"/>
          <w:b/>
          <w:bCs/>
          <w:color w:val="0000FF"/>
        </w:rPr>
        <w:t xml:space="preserve"> (Kennett Square)</w:t>
      </w:r>
      <w:r w:rsidRPr="00BC710E">
        <w:rPr>
          <w:rStyle w:val="PageNumber"/>
          <w:rFonts w:ascii="Cambria" w:hAnsi="Cambria"/>
          <w:b/>
          <w:bCs/>
          <w:color w:val="0000FF"/>
        </w:rPr>
        <w:t xml:space="preserve">; </w:t>
      </w:r>
    </w:p>
    <w:p w:rsidR="003D2069" w:rsidRPr="00BC710E" w:rsidRDefault="003D2069" w:rsidP="00AC38C0">
      <w:pPr>
        <w:pStyle w:val="BodyTextIndent"/>
        <w:ind w:left="0" w:firstLine="720"/>
        <w:rPr>
          <w:rStyle w:val="PageNumber"/>
          <w:rFonts w:ascii="Cambria" w:hAnsi="Cambria"/>
          <w:b/>
          <w:bCs/>
          <w:color w:val="0000FF"/>
        </w:rPr>
      </w:pPr>
      <w:r w:rsidRPr="00BC710E">
        <w:rPr>
          <w:rStyle w:val="PageNumber"/>
          <w:rFonts w:ascii="Cambria" w:hAnsi="Cambria"/>
          <w:b/>
          <w:bCs/>
          <w:color w:val="0000FF"/>
        </w:rPr>
        <w:t>Creative Health Services</w:t>
      </w:r>
      <w:r w:rsidR="00AC38C0">
        <w:rPr>
          <w:rStyle w:val="PageNumber"/>
          <w:rFonts w:ascii="Cambria" w:hAnsi="Cambria"/>
          <w:b/>
          <w:bCs/>
          <w:color w:val="0000FF"/>
        </w:rPr>
        <w:t>; Community Health and Dental Care (Pottstown, shared campus)</w:t>
      </w:r>
    </w:p>
    <w:p w:rsidR="007A49C6" w:rsidRPr="00666DA6" w:rsidRDefault="004975E7">
      <w:pPr>
        <w:pStyle w:val="BodyTextIndent"/>
        <w:tabs>
          <w:tab w:val="left" w:pos="1440"/>
        </w:tabs>
        <w:ind w:hanging="720"/>
        <w:rPr>
          <w:rFonts w:ascii="Cambria" w:eastAsia="Times" w:hAnsi="Cambria" w:cs="Times"/>
        </w:rPr>
      </w:pPr>
      <w:r>
        <w:rPr>
          <w:rFonts w:ascii="Cambria" w:eastAsia="Times" w:hAnsi="Cambria" w:cs="Times"/>
        </w:rPr>
        <w:t>(We will be carpooling to both places – leaving from WCU, GC at 8:30 am</w:t>
      </w:r>
      <w:r w:rsidR="007F7DA5">
        <w:rPr>
          <w:rFonts w:ascii="Cambria" w:eastAsia="Times" w:hAnsi="Cambria" w:cs="Times"/>
        </w:rPr>
        <w:t>. We will finalize plans by Day 3.</w:t>
      </w:r>
      <w:r>
        <w:rPr>
          <w:rFonts w:ascii="Cambria" w:eastAsia="Times" w:hAnsi="Cambria" w:cs="Times"/>
        </w:rPr>
        <w:t>)</w:t>
      </w:r>
    </w:p>
    <w:sectPr w:rsidR="007A49C6" w:rsidRPr="00666DA6">
      <w:footerReference w:type="default" r:id="rId72"/>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AF3" w:rsidRDefault="00454AF3">
      <w:r>
        <w:separator/>
      </w:r>
    </w:p>
  </w:endnote>
  <w:endnote w:type="continuationSeparator" w:id="0">
    <w:p w:rsidR="00454AF3" w:rsidRDefault="0045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759" w:rsidRDefault="00771759">
    <w:pPr>
      <w:pStyle w:val="Footer"/>
      <w:jc w:val="right"/>
    </w:pPr>
    <w:r>
      <w:fldChar w:fldCharType="begin"/>
    </w:r>
    <w:r>
      <w:instrText xml:space="preserve"> PAGE </w:instrText>
    </w:r>
    <w:r>
      <w:fldChar w:fldCharType="separate"/>
    </w:r>
    <w:r w:rsidR="00746034">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AF3" w:rsidRDefault="00454AF3">
      <w:r>
        <w:separator/>
      </w:r>
    </w:p>
  </w:footnote>
  <w:footnote w:type="continuationSeparator" w:id="0">
    <w:p w:rsidR="00454AF3" w:rsidRDefault="00454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2C70"/>
    <w:multiLevelType w:val="hybridMultilevel"/>
    <w:tmpl w:val="1AFCA698"/>
    <w:numStyleLink w:val="Lettered"/>
  </w:abstractNum>
  <w:abstractNum w:abstractNumId="1" w15:restartNumberingAfterBreak="0">
    <w:nsid w:val="05EA0A76"/>
    <w:multiLevelType w:val="hybridMultilevel"/>
    <w:tmpl w:val="E5A8F6DC"/>
    <w:styleLink w:val="ImportedStyle1"/>
    <w:lvl w:ilvl="0" w:tplc="E0E2BB4A">
      <w:start w:val="1"/>
      <w:numFmt w:val="upperRoman"/>
      <w:lvlText w:val="%1."/>
      <w:lvlJc w:val="left"/>
      <w:pPr>
        <w:ind w:left="72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75BE5522">
      <w:start w:val="1"/>
      <w:numFmt w:val="lowerLetter"/>
      <w:lvlText w:val="%2."/>
      <w:lvlJc w:val="left"/>
      <w:pPr>
        <w:tabs>
          <w:tab w:val="left" w:pos="720"/>
        </w:tabs>
        <w:ind w:left="1473" w:hanging="39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7BEEDA8E">
      <w:start w:val="1"/>
      <w:numFmt w:val="lowerRoman"/>
      <w:lvlText w:val="%3."/>
      <w:lvlJc w:val="left"/>
      <w:pPr>
        <w:tabs>
          <w:tab w:val="left" w:pos="720"/>
        </w:tabs>
        <w:ind w:left="2185" w:hanging="30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1BAE29EA">
      <w:start w:val="1"/>
      <w:numFmt w:val="decimal"/>
      <w:lvlText w:val="%4."/>
      <w:lvlJc w:val="left"/>
      <w:pPr>
        <w:tabs>
          <w:tab w:val="left" w:pos="720"/>
        </w:tabs>
        <w:ind w:left="2913" w:hanging="39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683E9C72">
      <w:start w:val="1"/>
      <w:numFmt w:val="lowerLetter"/>
      <w:lvlText w:val="%5."/>
      <w:lvlJc w:val="left"/>
      <w:pPr>
        <w:tabs>
          <w:tab w:val="left" w:pos="720"/>
        </w:tabs>
        <w:ind w:left="3633" w:hanging="39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39F86E80">
      <w:start w:val="1"/>
      <w:numFmt w:val="lowerRoman"/>
      <w:lvlText w:val="%6."/>
      <w:lvlJc w:val="left"/>
      <w:pPr>
        <w:tabs>
          <w:tab w:val="left" w:pos="720"/>
        </w:tabs>
        <w:ind w:left="4345" w:hanging="30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B3CC090C">
      <w:start w:val="1"/>
      <w:numFmt w:val="decimal"/>
      <w:lvlText w:val="%7."/>
      <w:lvlJc w:val="left"/>
      <w:pPr>
        <w:tabs>
          <w:tab w:val="left" w:pos="720"/>
        </w:tabs>
        <w:ind w:left="5073" w:hanging="39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5A828152">
      <w:start w:val="1"/>
      <w:numFmt w:val="lowerLetter"/>
      <w:lvlText w:val="%8."/>
      <w:lvlJc w:val="left"/>
      <w:pPr>
        <w:tabs>
          <w:tab w:val="left" w:pos="720"/>
        </w:tabs>
        <w:ind w:left="5793" w:hanging="39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C36A72D4">
      <w:start w:val="1"/>
      <w:numFmt w:val="lowerRoman"/>
      <w:lvlText w:val="%9."/>
      <w:lvlJc w:val="left"/>
      <w:pPr>
        <w:tabs>
          <w:tab w:val="left" w:pos="720"/>
        </w:tabs>
        <w:ind w:left="6505" w:hanging="30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797179"/>
    <w:multiLevelType w:val="hybridMultilevel"/>
    <w:tmpl w:val="E00CC2C0"/>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3" w15:restartNumberingAfterBreak="0">
    <w:nsid w:val="074B7495"/>
    <w:multiLevelType w:val="hybridMultilevel"/>
    <w:tmpl w:val="87E85CC6"/>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4" w15:restartNumberingAfterBreak="0">
    <w:nsid w:val="126E3606"/>
    <w:multiLevelType w:val="hybridMultilevel"/>
    <w:tmpl w:val="7BBAF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351A98"/>
    <w:multiLevelType w:val="hybridMultilevel"/>
    <w:tmpl w:val="F73427F4"/>
    <w:styleLink w:val="ImportedStyle6"/>
    <w:lvl w:ilvl="0" w:tplc="35D0E9CC">
      <w:start w:val="1"/>
      <w:numFmt w:val="bullet"/>
      <w:lvlText w:val="•"/>
      <w:lvlJc w:val="left"/>
      <w:pPr>
        <w:tabs>
          <w:tab w:val="num" w:pos="432"/>
          <w:tab w:val="left" w:pos="1440"/>
        </w:tabs>
        <w:ind w:left="1152" w:hanging="11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705040">
      <w:start w:val="1"/>
      <w:numFmt w:val="bullet"/>
      <w:lvlText w:val="•"/>
      <w:lvlJc w:val="left"/>
      <w:pPr>
        <w:tabs>
          <w:tab w:val="num" w:pos="792"/>
          <w:tab w:val="left" w:pos="1440"/>
        </w:tabs>
        <w:ind w:left="1512" w:hanging="11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AA665FC">
      <w:start w:val="1"/>
      <w:numFmt w:val="bullet"/>
      <w:lvlText w:val="•"/>
      <w:lvlJc w:val="left"/>
      <w:pPr>
        <w:tabs>
          <w:tab w:val="num" w:pos="1152"/>
          <w:tab w:val="left" w:pos="1440"/>
        </w:tabs>
        <w:ind w:left="1872" w:hanging="11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572EF34">
      <w:start w:val="1"/>
      <w:numFmt w:val="bullet"/>
      <w:lvlText w:val="•"/>
      <w:lvlJc w:val="left"/>
      <w:pPr>
        <w:tabs>
          <w:tab w:val="num" w:pos="1440"/>
        </w:tabs>
        <w:ind w:left="2160" w:hanging="108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4" w:tplc="3908691A">
      <w:start w:val="1"/>
      <w:numFmt w:val="bullet"/>
      <w:lvlText w:val="•"/>
      <w:lvlJc w:val="left"/>
      <w:pPr>
        <w:tabs>
          <w:tab w:val="left" w:pos="1440"/>
          <w:tab w:val="num" w:pos="1800"/>
        </w:tabs>
        <w:ind w:left="2520" w:hanging="108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5" w:tplc="AA226E18">
      <w:start w:val="1"/>
      <w:numFmt w:val="bullet"/>
      <w:lvlText w:val="•"/>
      <w:lvlJc w:val="left"/>
      <w:pPr>
        <w:tabs>
          <w:tab w:val="left" w:pos="1440"/>
          <w:tab w:val="num" w:pos="2160"/>
        </w:tabs>
        <w:ind w:left="2880" w:hanging="108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6" w:tplc="EF5C6270">
      <w:start w:val="1"/>
      <w:numFmt w:val="bullet"/>
      <w:lvlText w:val="•"/>
      <w:lvlJc w:val="left"/>
      <w:pPr>
        <w:tabs>
          <w:tab w:val="left" w:pos="1440"/>
          <w:tab w:val="num" w:pos="2553"/>
        </w:tabs>
        <w:ind w:left="3273" w:hanging="111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7" w:tplc="E21E2784">
      <w:start w:val="1"/>
      <w:numFmt w:val="bullet"/>
      <w:lvlText w:val="•"/>
      <w:lvlJc w:val="left"/>
      <w:pPr>
        <w:tabs>
          <w:tab w:val="left" w:pos="1440"/>
          <w:tab w:val="num" w:pos="2913"/>
        </w:tabs>
        <w:ind w:left="3633" w:hanging="111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8" w:tplc="5D306D00">
      <w:start w:val="1"/>
      <w:numFmt w:val="bullet"/>
      <w:lvlText w:val="•"/>
      <w:lvlJc w:val="left"/>
      <w:pPr>
        <w:tabs>
          <w:tab w:val="left" w:pos="1440"/>
          <w:tab w:val="num" w:pos="3273"/>
        </w:tabs>
        <w:ind w:left="3993" w:hanging="111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A3A462C"/>
    <w:multiLevelType w:val="hybridMultilevel"/>
    <w:tmpl w:val="459258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C192F20"/>
    <w:multiLevelType w:val="hybridMultilevel"/>
    <w:tmpl w:val="E5A8F6DC"/>
    <w:numStyleLink w:val="ImportedStyle1"/>
  </w:abstractNum>
  <w:abstractNum w:abstractNumId="8" w15:restartNumberingAfterBreak="0">
    <w:nsid w:val="1F3F5C0A"/>
    <w:multiLevelType w:val="hybridMultilevel"/>
    <w:tmpl w:val="8DC06D5A"/>
    <w:lvl w:ilvl="0" w:tplc="806887D0">
      <w:start w:val="1"/>
      <w:numFmt w:val="bullet"/>
      <w:lvlText w:val="•"/>
      <w:lvlJc w:val="left"/>
      <w:pPr>
        <w:tabs>
          <w:tab w:val="num" w:pos="360"/>
          <w:tab w:val="left" w:pos="72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0CE59A">
      <w:start w:val="1"/>
      <w:numFmt w:val="bullet"/>
      <w:lvlText w:val="•"/>
      <w:lvlJc w:val="left"/>
      <w:pPr>
        <w:tabs>
          <w:tab w:val="left" w:pos="220"/>
          <w:tab w:val="num" w:pos="720"/>
        </w:tabs>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1C43FC">
      <w:start w:val="1"/>
      <w:numFmt w:val="bullet"/>
      <w:lvlText w:val="•"/>
      <w:lvlJc w:val="left"/>
      <w:pPr>
        <w:tabs>
          <w:tab w:val="left" w:pos="220"/>
          <w:tab w:val="left" w:pos="720"/>
          <w:tab w:val="num" w:pos="1080"/>
        </w:tabs>
        <w:ind w:left="180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B228DC">
      <w:start w:val="1"/>
      <w:numFmt w:val="bullet"/>
      <w:lvlText w:val="•"/>
      <w:lvlJc w:val="left"/>
      <w:pPr>
        <w:tabs>
          <w:tab w:val="left" w:pos="220"/>
          <w:tab w:val="left" w:pos="720"/>
          <w:tab w:val="num" w:pos="1440"/>
        </w:tabs>
        <w:ind w:left="216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98799A">
      <w:start w:val="1"/>
      <w:numFmt w:val="bullet"/>
      <w:lvlText w:val="•"/>
      <w:lvlJc w:val="left"/>
      <w:pPr>
        <w:tabs>
          <w:tab w:val="left" w:pos="220"/>
          <w:tab w:val="left" w:pos="720"/>
          <w:tab w:val="num" w:pos="1800"/>
        </w:tabs>
        <w:ind w:left="252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6C7A96">
      <w:start w:val="1"/>
      <w:numFmt w:val="bullet"/>
      <w:lvlText w:val="•"/>
      <w:lvlJc w:val="left"/>
      <w:pPr>
        <w:tabs>
          <w:tab w:val="left" w:pos="220"/>
          <w:tab w:val="left" w:pos="720"/>
          <w:tab w:val="num" w:pos="2160"/>
        </w:tabs>
        <w:ind w:left="28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C538">
      <w:start w:val="1"/>
      <w:numFmt w:val="bullet"/>
      <w:lvlText w:val="•"/>
      <w:lvlJc w:val="left"/>
      <w:pPr>
        <w:tabs>
          <w:tab w:val="left" w:pos="220"/>
          <w:tab w:val="left" w:pos="720"/>
          <w:tab w:val="num" w:pos="2520"/>
        </w:tabs>
        <w:ind w:left="32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7CCD42">
      <w:start w:val="1"/>
      <w:numFmt w:val="bullet"/>
      <w:lvlText w:val="•"/>
      <w:lvlJc w:val="left"/>
      <w:pPr>
        <w:tabs>
          <w:tab w:val="left" w:pos="220"/>
          <w:tab w:val="left" w:pos="720"/>
          <w:tab w:val="num" w:pos="2880"/>
        </w:tabs>
        <w:ind w:left="360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24FF24">
      <w:start w:val="1"/>
      <w:numFmt w:val="bullet"/>
      <w:lvlText w:val="•"/>
      <w:lvlJc w:val="left"/>
      <w:pPr>
        <w:tabs>
          <w:tab w:val="left" w:pos="220"/>
          <w:tab w:val="left" w:pos="720"/>
          <w:tab w:val="num" w:pos="3240"/>
        </w:tabs>
        <w:ind w:left="396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0AE6853"/>
    <w:multiLevelType w:val="hybridMultilevel"/>
    <w:tmpl w:val="0E08CE7C"/>
    <w:numStyleLink w:val="ImportedStyle4"/>
  </w:abstractNum>
  <w:abstractNum w:abstractNumId="10" w15:restartNumberingAfterBreak="0">
    <w:nsid w:val="213E7D6B"/>
    <w:multiLevelType w:val="hybridMultilevel"/>
    <w:tmpl w:val="78BE8582"/>
    <w:styleLink w:val="ImportedStyle5"/>
    <w:lvl w:ilvl="0" w:tplc="52783444">
      <w:start w:val="1"/>
      <w:numFmt w:val="bullet"/>
      <w:lvlText w:val="•"/>
      <w:lvlJc w:val="left"/>
      <w:pPr>
        <w:tabs>
          <w:tab w:val="num" w:pos="432"/>
          <w:tab w:val="left" w:pos="900"/>
          <w:tab w:val="left" w:pos="936"/>
        </w:tabs>
        <w:ind w:left="468" w:hanging="468"/>
      </w:pPr>
      <w:rPr>
        <w:rFonts w:hAnsi="Arial Unicode MS"/>
        <w:caps w:val="0"/>
        <w:smallCaps w:val="0"/>
        <w:strike w:val="0"/>
        <w:dstrike w:val="0"/>
        <w:outline w:val="0"/>
        <w:emboss w:val="0"/>
        <w:imprint w:val="0"/>
        <w:spacing w:val="0"/>
        <w:w w:val="100"/>
        <w:kern w:val="0"/>
        <w:position w:val="0"/>
        <w:highlight w:val="none"/>
        <w:vertAlign w:val="baseline"/>
      </w:rPr>
    </w:lvl>
    <w:lvl w:ilvl="1" w:tplc="80E8D77C">
      <w:start w:val="1"/>
      <w:numFmt w:val="bullet"/>
      <w:lvlText w:val="•"/>
      <w:lvlJc w:val="left"/>
      <w:pPr>
        <w:tabs>
          <w:tab w:val="num" w:pos="702"/>
          <w:tab w:val="left" w:pos="900"/>
          <w:tab w:val="left" w:pos="936"/>
        </w:tabs>
        <w:ind w:left="738" w:hanging="468"/>
      </w:pPr>
      <w:rPr>
        <w:rFonts w:hAnsi="Arial Unicode MS"/>
        <w:caps w:val="0"/>
        <w:smallCaps w:val="0"/>
        <w:strike w:val="0"/>
        <w:dstrike w:val="0"/>
        <w:outline w:val="0"/>
        <w:emboss w:val="0"/>
        <w:imprint w:val="0"/>
        <w:spacing w:val="0"/>
        <w:w w:val="100"/>
        <w:kern w:val="0"/>
        <w:position w:val="0"/>
        <w:highlight w:val="none"/>
        <w:vertAlign w:val="baseline"/>
      </w:rPr>
    </w:lvl>
    <w:lvl w:ilvl="2" w:tplc="4FB2E67C">
      <w:start w:val="1"/>
      <w:numFmt w:val="bullet"/>
      <w:lvlText w:val="•"/>
      <w:lvlJc w:val="left"/>
      <w:pPr>
        <w:tabs>
          <w:tab w:val="num" w:pos="864"/>
          <w:tab w:val="left" w:pos="936"/>
        </w:tabs>
        <w:ind w:left="9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D8AABE4">
      <w:start w:val="1"/>
      <w:numFmt w:val="bullet"/>
      <w:lvlText w:val="•"/>
      <w:lvlJc w:val="left"/>
      <w:pPr>
        <w:tabs>
          <w:tab w:val="left" w:pos="900"/>
          <w:tab w:val="num" w:pos="1188"/>
        </w:tabs>
        <w:ind w:left="12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386A76C">
      <w:start w:val="1"/>
      <w:numFmt w:val="bullet"/>
      <w:lvlText w:val="•"/>
      <w:lvlJc w:val="left"/>
      <w:pPr>
        <w:tabs>
          <w:tab w:val="left" w:pos="900"/>
          <w:tab w:val="left" w:pos="936"/>
          <w:tab w:val="num" w:pos="1476"/>
        </w:tabs>
        <w:ind w:left="151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D68A0FC">
      <w:start w:val="1"/>
      <w:numFmt w:val="bullet"/>
      <w:lvlText w:val="•"/>
      <w:lvlJc w:val="left"/>
      <w:pPr>
        <w:tabs>
          <w:tab w:val="left" w:pos="900"/>
          <w:tab w:val="left" w:pos="936"/>
          <w:tab w:val="num" w:pos="1764"/>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7E624EE">
      <w:start w:val="1"/>
      <w:numFmt w:val="bullet"/>
      <w:lvlText w:val="•"/>
      <w:lvlJc w:val="left"/>
      <w:pPr>
        <w:tabs>
          <w:tab w:val="left" w:pos="900"/>
          <w:tab w:val="left" w:pos="936"/>
          <w:tab w:val="num" w:pos="2052"/>
        </w:tabs>
        <w:ind w:left="20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60122E">
      <w:start w:val="1"/>
      <w:numFmt w:val="bullet"/>
      <w:lvlText w:val="•"/>
      <w:lvlJc w:val="left"/>
      <w:pPr>
        <w:tabs>
          <w:tab w:val="left" w:pos="900"/>
          <w:tab w:val="left" w:pos="936"/>
          <w:tab w:val="num" w:pos="2340"/>
        </w:tabs>
        <w:ind w:left="237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D0C1D9C">
      <w:start w:val="1"/>
      <w:numFmt w:val="bullet"/>
      <w:lvlText w:val="•"/>
      <w:lvlJc w:val="left"/>
      <w:pPr>
        <w:tabs>
          <w:tab w:val="left" w:pos="900"/>
          <w:tab w:val="left" w:pos="936"/>
          <w:tab w:val="num" w:pos="2628"/>
        </w:tabs>
        <w:ind w:left="26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20E2E95"/>
    <w:multiLevelType w:val="multilevel"/>
    <w:tmpl w:val="2A10079C"/>
    <w:lvl w:ilvl="0">
      <w:start w:val="1"/>
      <w:numFmt w:val="upperRoman"/>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b w:val="0"/>
        <w:sz w:val="20"/>
        <w:szCs w:val="20"/>
      </w:rPr>
    </w:lvl>
    <w:lvl w:ilvl="2">
      <w:start w:val="1"/>
      <w:numFmt w:val="bullet"/>
      <w:lvlText w:val=""/>
      <w:lvlJc w:val="left"/>
      <w:pPr>
        <w:tabs>
          <w:tab w:val="num" w:pos="720"/>
        </w:tabs>
        <w:ind w:left="720" w:hanging="360"/>
      </w:pPr>
      <w:rPr>
        <w:rFonts w:ascii="Symbol" w:hAnsi="Symbol"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23303F2"/>
    <w:multiLevelType w:val="hybridMultilevel"/>
    <w:tmpl w:val="425AE888"/>
    <w:numStyleLink w:val="ImportedStyle3"/>
  </w:abstractNum>
  <w:abstractNum w:abstractNumId="13" w15:restartNumberingAfterBreak="0">
    <w:nsid w:val="33655D36"/>
    <w:multiLevelType w:val="hybridMultilevel"/>
    <w:tmpl w:val="F73427F4"/>
    <w:numStyleLink w:val="ImportedStyle6"/>
  </w:abstractNum>
  <w:abstractNum w:abstractNumId="14" w15:restartNumberingAfterBreak="0">
    <w:nsid w:val="356947B1"/>
    <w:multiLevelType w:val="hybridMultilevel"/>
    <w:tmpl w:val="0E08CE7C"/>
    <w:styleLink w:val="ImportedStyle4"/>
    <w:lvl w:ilvl="0" w:tplc="2BB06A6E">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AC9FC0">
      <w:start w:val="1"/>
      <w:numFmt w:val="decimal"/>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1646C7E">
      <w:start w:val="1"/>
      <w:numFmt w:val="decimal"/>
      <w:lvlText w:val="%3."/>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AAF6373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4B30D62E">
      <w:start w:val="1"/>
      <w:numFmt w:val="decimal"/>
      <w:lvlText w:val="%5."/>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C3452B8">
      <w:start w:val="1"/>
      <w:numFmt w:val="decimal"/>
      <w:lvlText w:val="%6."/>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C0E0218">
      <w:start w:val="1"/>
      <w:numFmt w:val="decimal"/>
      <w:lvlText w:val="%7."/>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C13E0012">
      <w:start w:val="1"/>
      <w:numFmt w:val="decimal"/>
      <w:lvlText w:val="%8."/>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195C517C">
      <w:start w:val="1"/>
      <w:numFmt w:val="decimal"/>
      <w:lvlText w:val="%9."/>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E6F7BA2"/>
    <w:multiLevelType w:val="hybridMultilevel"/>
    <w:tmpl w:val="ACE2E2A4"/>
    <w:lvl w:ilvl="0" w:tplc="B94C46A6">
      <w:start w:val="2"/>
      <w:numFmt w:val="upperRoman"/>
      <w:lvlText w:val="%1. "/>
      <w:lvlJc w:val="left"/>
      <w:pPr>
        <w:ind w:left="360" w:hanging="360"/>
      </w:pPr>
      <w:rPr>
        <w:rFonts w:ascii="Times New Roman" w:hAnsi="Times New Roman" w:hint="default"/>
        <w:b/>
        <w:i w:val="0"/>
        <w:sz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FED1E68"/>
    <w:multiLevelType w:val="hybridMultilevel"/>
    <w:tmpl w:val="78BE8582"/>
    <w:numStyleLink w:val="ImportedStyle5"/>
  </w:abstractNum>
  <w:abstractNum w:abstractNumId="17" w15:restartNumberingAfterBreak="0">
    <w:nsid w:val="433925C7"/>
    <w:multiLevelType w:val="hybridMultilevel"/>
    <w:tmpl w:val="FA38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92862"/>
    <w:multiLevelType w:val="hybridMultilevel"/>
    <w:tmpl w:val="C088DAA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15:restartNumberingAfterBreak="0">
    <w:nsid w:val="47A256FE"/>
    <w:multiLevelType w:val="hybridMultilevel"/>
    <w:tmpl w:val="A48CF646"/>
    <w:numStyleLink w:val="ImportedStyle2"/>
  </w:abstractNum>
  <w:abstractNum w:abstractNumId="20" w15:restartNumberingAfterBreak="0">
    <w:nsid w:val="4D8956E0"/>
    <w:multiLevelType w:val="hybridMultilevel"/>
    <w:tmpl w:val="2DBE5610"/>
    <w:lvl w:ilvl="0" w:tplc="B94C46A6">
      <w:start w:val="2"/>
      <w:numFmt w:val="upperRoman"/>
      <w:lvlText w:val="%1. "/>
      <w:lvlJc w:val="left"/>
      <w:pPr>
        <w:ind w:left="1440" w:hanging="360"/>
      </w:pPr>
      <w:rPr>
        <w:rFonts w:ascii="Times New Roman" w:hAnsi="Times New Roman" w:hint="default"/>
        <w:b/>
        <w:i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4904F2C"/>
    <w:multiLevelType w:val="hybridMultilevel"/>
    <w:tmpl w:val="425AE888"/>
    <w:styleLink w:val="ImportedStyle3"/>
    <w:lvl w:ilvl="0" w:tplc="45264E8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AE9334">
      <w:start w:val="1"/>
      <w:numFmt w:val="lowerLetter"/>
      <w:lvlText w:val="%2."/>
      <w:lvlJc w:val="left"/>
      <w:pPr>
        <w:ind w:left="147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D749684">
      <w:start w:val="1"/>
      <w:numFmt w:val="lowerRoman"/>
      <w:lvlText w:val="%3."/>
      <w:lvlJc w:val="left"/>
      <w:pPr>
        <w:ind w:left="2185" w:hanging="3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7E4045C">
      <w:start w:val="1"/>
      <w:numFmt w:val="decimal"/>
      <w:lvlText w:val="%4."/>
      <w:lvlJc w:val="left"/>
      <w:pPr>
        <w:ind w:left="291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128A422">
      <w:start w:val="1"/>
      <w:numFmt w:val="lowerLetter"/>
      <w:lvlText w:val="%5."/>
      <w:lvlJc w:val="left"/>
      <w:pPr>
        <w:ind w:left="363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8C225C8">
      <w:start w:val="1"/>
      <w:numFmt w:val="lowerRoman"/>
      <w:lvlText w:val="%6."/>
      <w:lvlJc w:val="left"/>
      <w:pPr>
        <w:ind w:left="4345" w:hanging="3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032EA50">
      <w:start w:val="1"/>
      <w:numFmt w:val="decimal"/>
      <w:lvlText w:val="%7."/>
      <w:lvlJc w:val="left"/>
      <w:pPr>
        <w:ind w:left="507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52C5206">
      <w:start w:val="1"/>
      <w:numFmt w:val="lowerLetter"/>
      <w:lvlText w:val="%8."/>
      <w:lvlJc w:val="left"/>
      <w:pPr>
        <w:ind w:left="57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398DA38">
      <w:start w:val="1"/>
      <w:numFmt w:val="lowerRoman"/>
      <w:lvlText w:val="%9."/>
      <w:lvlJc w:val="left"/>
      <w:pPr>
        <w:ind w:left="6505" w:hanging="3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F5F149C"/>
    <w:multiLevelType w:val="singleLevel"/>
    <w:tmpl w:val="C8084F7E"/>
    <w:lvl w:ilvl="0">
      <w:start w:val="1"/>
      <w:numFmt w:val="decimal"/>
      <w:lvlText w:val="%1."/>
      <w:lvlJc w:val="left"/>
      <w:pPr>
        <w:tabs>
          <w:tab w:val="num" w:pos="1440"/>
        </w:tabs>
        <w:ind w:left="1440" w:hanging="360"/>
      </w:pPr>
      <w:rPr>
        <w:rFonts w:hint="default"/>
      </w:rPr>
    </w:lvl>
  </w:abstractNum>
  <w:abstractNum w:abstractNumId="23" w15:restartNumberingAfterBreak="0">
    <w:nsid w:val="6010186F"/>
    <w:multiLevelType w:val="hybridMultilevel"/>
    <w:tmpl w:val="1AFCA698"/>
    <w:styleLink w:val="Lettered"/>
    <w:lvl w:ilvl="0" w:tplc="8DCEBFAA">
      <w:start w:val="1"/>
      <w:numFmt w:val="decimal"/>
      <w:lvlText w:val="%1)"/>
      <w:lvlJc w:val="left"/>
      <w:pPr>
        <w:tabs>
          <w:tab w:val="num" w:pos="342"/>
          <w:tab w:val="left" w:pos="1440"/>
        </w:tabs>
        <w:ind w:left="1062" w:hanging="1062"/>
      </w:pPr>
      <w:rPr>
        <w:rFonts w:hAnsi="Arial Unicode MS"/>
        <w:caps w:val="0"/>
        <w:smallCaps w:val="0"/>
        <w:strike w:val="0"/>
        <w:dstrike w:val="0"/>
        <w:outline w:val="0"/>
        <w:emboss w:val="0"/>
        <w:imprint w:val="0"/>
        <w:spacing w:val="0"/>
        <w:w w:val="100"/>
        <w:kern w:val="0"/>
        <w:position w:val="0"/>
        <w:highlight w:val="none"/>
        <w:vertAlign w:val="baseline"/>
      </w:rPr>
    </w:lvl>
    <w:lvl w:ilvl="1" w:tplc="82D0C45C">
      <w:start w:val="1"/>
      <w:numFmt w:val="decimal"/>
      <w:lvlText w:val="%2)"/>
      <w:lvlJc w:val="left"/>
      <w:pPr>
        <w:tabs>
          <w:tab w:val="num" w:pos="1316"/>
          <w:tab w:val="left" w:pos="1440"/>
        </w:tabs>
        <w:ind w:left="2036" w:hanging="1036"/>
      </w:pPr>
      <w:rPr>
        <w:rFonts w:hAnsi="Arial Unicode MS"/>
        <w:caps w:val="0"/>
        <w:smallCaps w:val="0"/>
        <w:strike w:val="0"/>
        <w:dstrike w:val="0"/>
        <w:outline w:val="0"/>
        <w:emboss w:val="0"/>
        <w:imprint w:val="0"/>
        <w:spacing w:val="0"/>
        <w:w w:val="100"/>
        <w:kern w:val="0"/>
        <w:position w:val="0"/>
        <w:highlight w:val="none"/>
        <w:vertAlign w:val="baseline"/>
      </w:rPr>
    </w:lvl>
    <w:lvl w:ilvl="2" w:tplc="AB288A40">
      <w:start w:val="1"/>
      <w:numFmt w:val="decimal"/>
      <w:lvlText w:val="%3)"/>
      <w:lvlJc w:val="left"/>
      <w:pPr>
        <w:tabs>
          <w:tab w:val="left" w:pos="1440"/>
          <w:tab w:val="num" w:pos="2316"/>
        </w:tabs>
        <w:ind w:left="3036" w:hanging="1036"/>
      </w:pPr>
      <w:rPr>
        <w:rFonts w:hAnsi="Arial Unicode MS"/>
        <w:caps w:val="0"/>
        <w:smallCaps w:val="0"/>
        <w:strike w:val="0"/>
        <w:dstrike w:val="0"/>
        <w:outline w:val="0"/>
        <w:emboss w:val="0"/>
        <w:imprint w:val="0"/>
        <w:spacing w:val="0"/>
        <w:w w:val="100"/>
        <w:kern w:val="0"/>
        <w:position w:val="0"/>
        <w:highlight w:val="none"/>
        <w:vertAlign w:val="baseline"/>
      </w:rPr>
    </w:lvl>
    <w:lvl w:ilvl="3" w:tplc="565EDF90">
      <w:start w:val="1"/>
      <w:numFmt w:val="decimal"/>
      <w:lvlText w:val="%4)"/>
      <w:lvlJc w:val="left"/>
      <w:pPr>
        <w:tabs>
          <w:tab w:val="left" w:pos="1440"/>
          <w:tab w:val="num" w:pos="3316"/>
        </w:tabs>
        <w:ind w:left="4036" w:hanging="1036"/>
      </w:pPr>
      <w:rPr>
        <w:rFonts w:hAnsi="Arial Unicode MS"/>
        <w:caps w:val="0"/>
        <w:smallCaps w:val="0"/>
        <w:strike w:val="0"/>
        <w:dstrike w:val="0"/>
        <w:outline w:val="0"/>
        <w:emboss w:val="0"/>
        <w:imprint w:val="0"/>
        <w:spacing w:val="0"/>
        <w:w w:val="100"/>
        <w:kern w:val="0"/>
        <w:position w:val="0"/>
        <w:highlight w:val="none"/>
        <w:vertAlign w:val="baseline"/>
      </w:rPr>
    </w:lvl>
    <w:lvl w:ilvl="4" w:tplc="47BA2CD0">
      <w:start w:val="1"/>
      <w:numFmt w:val="decimal"/>
      <w:lvlText w:val="%5)"/>
      <w:lvlJc w:val="left"/>
      <w:pPr>
        <w:tabs>
          <w:tab w:val="left" w:pos="1440"/>
          <w:tab w:val="num" w:pos="4316"/>
        </w:tabs>
        <w:ind w:left="5036" w:hanging="1036"/>
      </w:pPr>
      <w:rPr>
        <w:rFonts w:hAnsi="Arial Unicode MS"/>
        <w:caps w:val="0"/>
        <w:smallCaps w:val="0"/>
        <w:strike w:val="0"/>
        <w:dstrike w:val="0"/>
        <w:outline w:val="0"/>
        <w:emboss w:val="0"/>
        <w:imprint w:val="0"/>
        <w:spacing w:val="0"/>
        <w:w w:val="100"/>
        <w:kern w:val="0"/>
        <w:position w:val="0"/>
        <w:highlight w:val="none"/>
        <w:vertAlign w:val="baseline"/>
      </w:rPr>
    </w:lvl>
    <w:lvl w:ilvl="5" w:tplc="77F8E5A8">
      <w:start w:val="1"/>
      <w:numFmt w:val="decimal"/>
      <w:lvlText w:val="%6)"/>
      <w:lvlJc w:val="left"/>
      <w:pPr>
        <w:tabs>
          <w:tab w:val="left" w:pos="1440"/>
          <w:tab w:val="num" w:pos="5316"/>
        </w:tabs>
        <w:ind w:left="6036" w:hanging="1036"/>
      </w:pPr>
      <w:rPr>
        <w:rFonts w:hAnsi="Arial Unicode MS"/>
        <w:caps w:val="0"/>
        <w:smallCaps w:val="0"/>
        <w:strike w:val="0"/>
        <w:dstrike w:val="0"/>
        <w:outline w:val="0"/>
        <w:emboss w:val="0"/>
        <w:imprint w:val="0"/>
        <w:spacing w:val="0"/>
        <w:w w:val="100"/>
        <w:kern w:val="0"/>
        <w:position w:val="0"/>
        <w:highlight w:val="none"/>
        <w:vertAlign w:val="baseline"/>
      </w:rPr>
    </w:lvl>
    <w:lvl w:ilvl="6" w:tplc="11AEA298">
      <w:start w:val="1"/>
      <w:numFmt w:val="decimal"/>
      <w:lvlText w:val="%7)"/>
      <w:lvlJc w:val="left"/>
      <w:pPr>
        <w:tabs>
          <w:tab w:val="left" w:pos="1440"/>
          <w:tab w:val="num" w:pos="6316"/>
        </w:tabs>
        <w:ind w:left="7036" w:hanging="1036"/>
      </w:pPr>
      <w:rPr>
        <w:rFonts w:hAnsi="Arial Unicode MS"/>
        <w:caps w:val="0"/>
        <w:smallCaps w:val="0"/>
        <w:strike w:val="0"/>
        <w:dstrike w:val="0"/>
        <w:outline w:val="0"/>
        <w:emboss w:val="0"/>
        <w:imprint w:val="0"/>
        <w:spacing w:val="0"/>
        <w:w w:val="100"/>
        <w:kern w:val="0"/>
        <w:position w:val="0"/>
        <w:highlight w:val="none"/>
        <w:vertAlign w:val="baseline"/>
      </w:rPr>
    </w:lvl>
    <w:lvl w:ilvl="7" w:tplc="10A01D8E">
      <w:start w:val="1"/>
      <w:numFmt w:val="decimal"/>
      <w:lvlText w:val="%8)"/>
      <w:lvlJc w:val="left"/>
      <w:pPr>
        <w:tabs>
          <w:tab w:val="left" w:pos="1440"/>
          <w:tab w:val="num" w:pos="7316"/>
        </w:tabs>
        <w:ind w:left="8036" w:hanging="1036"/>
      </w:pPr>
      <w:rPr>
        <w:rFonts w:hAnsi="Arial Unicode MS"/>
        <w:caps w:val="0"/>
        <w:smallCaps w:val="0"/>
        <w:strike w:val="0"/>
        <w:dstrike w:val="0"/>
        <w:outline w:val="0"/>
        <w:emboss w:val="0"/>
        <w:imprint w:val="0"/>
        <w:spacing w:val="0"/>
        <w:w w:val="100"/>
        <w:kern w:val="0"/>
        <w:position w:val="0"/>
        <w:highlight w:val="none"/>
        <w:vertAlign w:val="baseline"/>
      </w:rPr>
    </w:lvl>
    <w:lvl w:ilvl="8" w:tplc="2590510A">
      <w:start w:val="1"/>
      <w:numFmt w:val="decimal"/>
      <w:lvlText w:val="%9)"/>
      <w:lvlJc w:val="left"/>
      <w:pPr>
        <w:tabs>
          <w:tab w:val="left" w:pos="1440"/>
          <w:tab w:val="num" w:pos="8316"/>
        </w:tabs>
        <w:ind w:left="9036" w:hanging="10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E1433E6"/>
    <w:multiLevelType w:val="hybridMultilevel"/>
    <w:tmpl w:val="86ACD88C"/>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25" w15:restartNumberingAfterBreak="0">
    <w:nsid w:val="7A8E74B7"/>
    <w:multiLevelType w:val="hybridMultilevel"/>
    <w:tmpl w:val="A48CF646"/>
    <w:styleLink w:val="ImportedStyle2"/>
    <w:lvl w:ilvl="0" w:tplc="8AE887C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0083E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4A214F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7BC6EF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09C6E3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59A071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C94A0D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C4ACA8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66CE616">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FE25027"/>
    <w:multiLevelType w:val="hybridMultilevel"/>
    <w:tmpl w:val="50322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EA1604"/>
    <w:multiLevelType w:val="hybridMultilevel"/>
    <w:tmpl w:val="9ED0130A"/>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num w:numId="1">
    <w:abstractNumId w:val="1"/>
  </w:num>
  <w:num w:numId="2">
    <w:abstractNumId w:val="7"/>
  </w:num>
  <w:num w:numId="3">
    <w:abstractNumId w:val="7"/>
  </w:num>
  <w:num w:numId="4">
    <w:abstractNumId w:val="25"/>
  </w:num>
  <w:num w:numId="5">
    <w:abstractNumId w:val="19"/>
  </w:num>
  <w:num w:numId="6">
    <w:abstractNumId w:val="7"/>
    <w:lvlOverride w:ilvl="0">
      <w:lvl w:ilvl="0" w:tplc="7668EAB6">
        <w:start w:val="4"/>
        <w:numFmt w:val="upperRoman"/>
        <w:lvlText w:val="%1."/>
        <w:lvlJc w:val="left"/>
        <w:pPr>
          <w:ind w:left="72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F580A82">
        <w:start w:val="1"/>
        <w:numFmt w:val="lowerLetter"/>
        <w:lvlText w:val="%2."/>
        <w:lvlJc w:val="left"/>
        <w:pPr>
          <w:ind w:left="1473" w:hanging="39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C4C93E8">
        <w:start w:val="1"/>
        <w:numFmt w:val="lowerRoman"/>
        <w:lvlText w:val="%3."/>
        <w:lvlJc w:val="left"/>
        <w:pPr>
          <w:ind w:left="2186" w:hanging="30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C18813E">
        <w:start w:val="1"/>
        <w:numFmt w:val="decimal"/>
        <w:lvlText w:val="%4."/>
        <w:lvlJc w:val="left"/>
        <w:pPr>
          <w:ind w:left="2913" w:hanging="39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FA88AF8">
        <w:start w:val="1"/>
        <w:numFmt w:val="lowerLetter"/>
        <w:lvlText w:val="%5."/>
        <w:lvlJc w:val="left"/>
        <w:pPr>
          <w:ind w:left="3633" w:hanging="39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DAAAEAE">
        <w:start w:val="1"/>
        <w:numFmt w:val="lowerRoman"/>
        <w:lvlText w:val="%6."/>
        <w:lvlJc w:val="left"/>
        <w:pPr>
          <w:ind w:left="4346" w:hanging="30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B36BFA6">
        <w:start w:val="1"/>
        <w:numFmt w:val="decimal"/>
        <w:lvlText w:val="%7."/>
        <w:lvlJc w:val="left"/>
        <w:pPr>
          <w:ind w:left="5073" w:hanging="39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31ABC46">
        <w:start w:val="1"/>
        <w:numFmt w:val="lowerLetter"/>
        <w:lvlText w:val="%8."/>
        <w:lvlJc w:val="left"/>
        <w:pPr>
          <w:ind w:left="5793" w:hanging="39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D5EECF4">
        <w:start w:val="1"/>
        <w:numFmt w:val="lowerRoman"/>
        <w:lvlText w:val="%9."/>
        <w:lvlJc w:val="left"/>
        <w:pPr>
          <w:ind w:left="6506" w:hanging="30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21"/>
  </w:num>
  <w:num w:numId="8">
    <w:abstractNumId w:val="12"/>
  </w:num>
  <w:num w:numId="9">
    <w:abstractNumId w:val="14"/>
  </w:num>
  <w:num w:numId="10">
    <w:abstractNumId w:val="9"/>
    <w:lvlOverride w:ilvl="0">
      <w:lvl w:ilvl="0" w:tplc="23248EB4">
        <w:start w:val="1"/>
        <w:numFmt w:val="decimal"/>
        <w:lvlText w:val="%1."/>
        <w:lvlJc w:val="left"/>
        <w:pPr>
          <w:ind w:left="1440" w:hanging="360"/>
        </w:pPr>
        <w:rPr>
          <w:rFonts w:ascii="Cambria" w:hAnsi="Cambria" w:hint="default"/>
          <w:caps w:val="0"/>
          <w:smallCaps w:val="0"/>
          <w:strike w:val="0"/>
          <w:dstrike w:val="0"/>
          <w:outline w:val="0"/>
          <w:emboss w:val="0"/>
          <w:imprint w:val="0"/>
          <w:spacing w:val="0"/>
          <w:w w:val="100"/>
          <w:kern w:val="0"/>
          <w:position w:val="0"/>
          <w:sz w:val="24"/>
          <w:szCs w:val="24"/>
          <w:highlight w:val="none"/>
          <w:vertAlign w:val="baseline"/>
        </w:rPr>
      </w:lvl>
    </w:lvlOverride>
  </w:num>
  <w:num w:numId="11">
    <w:abstractNumId w:val="10"/>
  </w:num>
  <w:num w:numId="12">
    <w:abstractNumId w:val="16"/>
  </w:num>
  <w:num w:numId="13">
    <w:abstractNumId w:val="5"/>
  </w:num>
  <w:num w:numId="14">
    <w:abstractNumId w:val="13"/>
  </w:num>
  <w:num w:numId="15">
    <w:abstractNumId w:val="23"/>
  </w:num>
  <w:num w:numId="16">
    <w:abstractNumId w:val="0"/>
  </w:num>
  <w:num w:numId="17">
    <w:abstractNumId w:val="0"/>
    <w:lvlOverride w:ilvl="0">
      <w:startOverride w:val="1"/>
      <w:lvl w:ilvl="0" w:tplc="D5388322">
        <w:start w:val="1"/>
        <w:numFmt w:val="decimal"/>
        <w:lvlText w:val="%1)"/>
        <w:lvlJc w:val="left"/>
        <w:pPr>
          <w:tabs>
            <w:tab w:val="num" w:pos="289"/>
            <w:tab w:val="left" w:pos="1440"/>
          </w:tabs>
          <w:ind w:left="1009" w:hanging="10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BA093E0">
        <w:start w:val="1"/>
        <w:numFmt w:val="decimal"/>
        <w:lvlText w:val="%2)"/>
        <w:lvlJc w:val="left"/>
        <w:pPr>
          <w:tabs>
            <w:tab w:val="num" w:pos="1316"/>
            <w:tab w:val="left" w:pos="1440"/>
          </w:tabs>
          <w:ind w:left="2036" w:hanging="10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29AD69E">
        <w:start w:val="1"/>
        <w:numFmt w:val="decimal"/>
        <w:lvlText w:val="%3)"/>
        <w:lvlJc w:val="left"/>
        <w:pPr>
          <w:tabs>
            <w:tab w:val="left" w:pos="1440"/>
            <w:tab w:val="num" w:pos="2316"/>
          </w:tabs>
          <w:ind w:left="3036" w:hanging="10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3AE4CAA">
        <w:start w:val="1"/>
        <w:numFmt w:val="decimal"/>
        <w:lvlText w:val="%4)"/>
        <w:lvlJc w:val="left"/>
        <w:pPr>
          <w:tabs>
            <w:tab w:val="left" w:pos="1440"/>
            <w:tab w:val="num" w:pos="3316"/>
          </w:tabs>
          <w:ind w:left="4036" w:hanging="10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2C2A03C">
        <w:start w:val="1"/>
        <w:numFmt w:val="decimal"/>
        <w:lvlText w:val="%5)"/>
        <w:lvlJc w:val="left"/>
        <w:pPr>
          <w:tabs>
            <w:tab w:val="left" w:pos="1440"/>
            <w:tab w:val="num" w:pos="4316"/>
          </w:tabs>
          <w:ind w:left="5036" w:hanging="10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3C61EE2">
        <w:start w:val="1"/>
        <w:numFmt w:val="decimal"/>
        <w:lvlText w:val="%6)"/>
        <w:lvlJc w:val="left"/>
        <w:pPr>
          <w:tabs>
            <w:tab w:val="left" w:pos="1440"/>
            <w:tab w:val="num" w:pos="5316"/>
          </w:tabs>
          <w:ind w:left="6036" w:hanging="10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9027336">
        <w:start w:val="1"/>
        <w:numFmt w:val="decimal"/>
        <w:lvlText w:val="%7)"/>
        <w:lvlJc w:val="left"/>
        <w:pPr>
          <w:tabs>
            <w:tab w:val="left" w:pos="1440"/>
            <w:tab w:val="num" w:pos="6316"/>
          </w:tabs>
          <w:ind w:left="7036" w:hanging="10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B209D7C">
        <w:start w:val="1"/>
        <w:numFmt w:val="decimal"/>
        <w:lvlText w:val="%8)"/>
        <w:lvlJc w:val="left"/>
        <w:pPr>
          <w:tabs>
            <w:tab w:val="left" w:pos="1440"/>
            <w:tab w:val="num" w:pos="7316"/>
          </w:tabs>
          <w:ind w:left="8036" w:hanging="10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65AEBF8">
        <w:start w:val="1"/>
        <w:numFmt w:val="decimal"/>
        <w:lvlText w:val="%9)"/>
        <w:lvlJc w:val="left"/>
        <w:pPr>
          <w:tabs>
            <w:tab w:val="left" w:pos="1440"/>
            <w:tab w:val="num" w:pos="8316"/>
          </w:tabs>
          <w:ind w:left="9036" w:hanging="103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3"/>
    <w:lvlOverride w:ilvl="0">
      <w:lvl w:ilvl="0" w:tplc="F460AE38">
        <w:start w:val="1"/>
        <w:numFmt w:val="bullet"/>
        <w:lvlText w:val="•"/>
        <w:lvlJc w:val="left"/>
        <w:pPr>
          <w:tabs>
            <w:tab w:val="num" w:pos="432"/>
          </w:tabs>
          <w:ind w:left="1152" w:hanging="11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7069320">
        <w:start w:val="1"/>
        <w:numFmt w:val="bullet"/>
        <w:lvlText w:val="•"/>
        <w:lvlJc w:val="left"/>
        <w:pPr>
          <w:tabs>
            <w:tab w:val="num" w:pos="792"/>
          </w:tabs>
          <w:ind w:left="1512" w:hanging="11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FCE022E">
        <w:start w:val="1"/>
        <w:numFmt w:val="bullet"/>
        <w:lvlText w:val="•"/>
        <w:lvlJc w:val="left"/>
        <w:pPr>
          <w:tabs>
            <w:tab w:val="num" w:pos="1152"/>
          </w:tabs>
          <w:ind w:left="1872" w:hanging="11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C9E537E">
        <w:start w:val="1"/>
        <w:numFmt w:val="bullet"/>
        <w:lvlText w:val="•"/>
        <w:lvlJc w:val="left"/>
        <w:pPr>
          <w:tabs>
            <w:tab w:val="num" w:pos="1440"/>
          </w:tabs>
          <w:ind w:left="2160" w:hanging="108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BEA940C">
        <w:start w:val="1"/>
        <w:numFmt w:val="bullet"/>
        <w:lvlText w:val="•"/>
        <w:lvlJc w:val="left"/>
        <w:pPr>
          <w:tabs>
            <w:tab w:val="num" w:pos="1800"/>
          </w:tabs>
          <w:ind w:left="2520" w:hanging="108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F7E188C">
        <w:start w:val="1"/>
        <w:numFmt w:val="bullet"/>
        <w:lvlText w:val="•"/>
        <w:lvlJc w:val="left"/>
        <w:pPr>
          <w:tabs>
            <w:tab w:val="num" w:pos="2160"/>
          </w:tabs>
          <w:ind w:left="2880" w:hanging="108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D208A9C">
        <w:start w:val="1"/>
        <w:numFmt w:val="bullet"/>
        <w:lvlText w:val="•"/>
        <w:lvlJc w:val="left"/>
        <w:pPr>
          <w:tabs>
            <w:tab w:val="left" w:pos="2160"/>
            <w:tab w:val="num" w:pos="2553"/>
          </w:tabs>
          <w:ind w:left="3273" w:hanging="111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6DE9EC8">
        <w:start w:val="1"/>
        <w:numFmt w:val="bullet"/>
        <w:lvlText w:val="•"/>
        <w:lvlJc w:val="left"/>
        <w:pPr>
          <w:tabs>
            <w:tab w:val="left" w:pos="2160"/>
            <w:tab w:val="num" w:pos="2913"/>
          </w:tabs>
          <w:ind w:left="3633" w:hanging="111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1020032">
        <w:start w:val="1"/>
        <w:numFmt w:val="bullet"/>
        <w:lvlText w:val="•"/>
        <w:lvlJc w:val="left"/>
        <w:pPr>
          <w:tabs>
            <w:tab w:val="left" w:pos="2160"/>
            <w:tab w:val="num" w:pos="3273"/>
          </w:tabs>
          <w:ind w:left="3993" w:hanging="111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13"/>
    <w:lvlOverride w:ilvl="0">
      <w:lvl w:ilvl="0" w:tplc="F460AE38">
        <w:start w:val="1"/>
        <w:numFmt w:val="bullet"/>
        <w:lvlText w:val="•"/>
        <w:lvlJc w:val="left"/>
        <w:pPr>
          <w:tabs>
            <w:tab w:val="num" w:pos="432"/>
          </w:tabs>
          <w:ind w:left="1152" w:hanging="11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7069320">
        <w:start w:val="1"/>
        <w:numFmt w:val="bullet"/>
        <w:lvlText w:val="•"/>
        <w:lvlJc w:val="left"/>
        <w:pPr>
          <w:tabs>
            <w:tab w:val="num" w:pos="792"/>
          </w:tabs>
          <w:ind w:left="1512" w:hanging="11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FCE022E">
        <w:start w:val="1"/>
        <w:numFmt w:val="bullet"/>
        <w:lvlText w:val="•"/>
        <w:lvlJc w:val="left"/>
        <w:pPr>
          <w:tabs>
            <w:tab w:val="num" w:pos="1152"/>
          </w:tabs>
          <w:ind w:left="1872" w:hanging="11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C9E537E">
        <w:start w:val="1"/>
        <w:numFmt w:val="bullet"/>
        <w:lvlText w:val="•"/>
        <w:lvlJc w:val="left"/>
        <w:pPr>
          <w:tabs>
            <w:tab w:val="num" w:pos="1440"/>
          </w:tabs>
          <w:ind w:left="2160" w:hanging="108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BEA940C">
        <w:start w:val="1"/>
        <w:numFmt w:val="bullet"/>
        <w:lvlText w:val="•"/>
        <w:lvlJc w:val="left"/>
        <w:pPr>
          <w:tabs>
            <w:tab w:val="num" w:pos="1800"/>
            <w:tab w:val="left" w:pos="2160"/>
          </w:tabs>
          <w:ind w:left="2520" w:hanging="108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F7E188C">
        <w:start w:val="1"/>
        <w:numFmt w:val="bullet"/>
        <w:lvlText w:val="•"/>
        <w:lvlJc w:val="left"/>
        <w:pPr>
          <w:tabs>
            <w:tab w:val="num" w:pos="2160"/>
          </w:tabs>
          <w:ind w:left="2880" w:hanging="108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D208A9C">
        <w:start w:val="1"/>
        <w:numFmt w:val="bullet"/>
        <w:lvlText w:val="•"/>
        <w:lvlJc w:val="left"/>
        <w:pPr>
          <w:tabs>
            <w:tab w:val="num" w:pos="2520"/>
          </w:tabs>
          <w:ind w:left="3240" w:hanging="108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6DE9EC8">
        <w:start w:val="1"/>
        <w:numFmt w:val="bullet"/>
        <w:lvlText w:val="•"/>
        <w:lvlJc w:val="left"/>
        <w:pPr>
          <w:tabs>
            <w:tab w:val="left" w:pos="2520"/>
            <w:tab w:val="num" w:pos="2913"/>
          </w:tabs>
          <w:ind w:left="3633" w:hanging="111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1020032">
        <w:start w:val="1"/>
        <w:numFmt w:val="bullet"/>
        <w:lvlText w:val="•"/>
        <w:lvlJc w:val="left"/>
        <w:pPr>
          <w:tabs>
            <w:tab w:val="left" w:pos="2520"/>
            <w:tab w:val="num" w:pos="3273"/>
          </w:tabs>
          <w:ind w:left="3993" w:hanging="111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13"/>
    <w:lvlOverride w:ilvl="0">
      <w:lvl w:ilvl="0" w:tplc="F460AE38">
        <w:start w:val="1"/>
        <w:numFmt w:val="bullet"/>
        <w:lvlText w:val="•"/>
        <w:lvlJc w:val="left"/>
        <w:pPr>
          <w:tabs>
            <w:tab w:val="num" w:pos="432"/>
          </w:tabs>
          <w:ind w:left="1152" w:hanging="11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7069320">
        <w:start w:val="1"/>
        <w:numFmt w:val="bullet"/>
        <w:lvlText w:val="•"/>
        <w:lvlJc w:val="left"/>
        <w:pPr>
          <w:tabs>
            <w:tab w:val="num" w:pos="792"/>
          </w:tabs>
          <w:ind w:left="1512" w:hanging="11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FCE022E">
        <w:start w:val="1"/>
        <w:numFmt w:val="bullet"/>
        <w:lvlText w:val="•"/>
        <w:lvlJc w:val="left"/>
        <w:pPr>
          <w:tabs>
            <w:tab w:val="num" w:pos="1080"/>
          </w:tabs>
          <w:ind w:left="1800" w:hanging="108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C9E537E">
        <w:start w:val="1"/>
        <w:numFmt w:val="bullet"/>
        <w:lvlText w:val="•"/>
        <w:lvlJc w:val="left"/>
        <w:pPr>
          <w:tabs>
            <w:tab w:val="left" w:pos="1080"/>
            <w:tab w:val="num" w:pos="1440"/>
          </w:tabs>
          <w:ind w:left="2160" w:hanging="108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BEA940C">
        <w:start w:val="1"/>
        <w:numFmt w:val="bullet"/>
        <w:lvlText w:val="•"/>
        <w:lvlJc w:val="left"/>
        <w:pPr>
          <w:tabs>
            <w:tab w:val="left" w:pos="1080"/>
            <w:tab w:val="num" w:pos="1833"/>
          </w:tabs>
          <w:ind w:left="2553" w:hanging="111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F7E188C">
        <w:start w:val="1"/>
        <w:numFmt w:val="bullet"/>
        <w:lvlText w:val="•"/>
        <w:lvlJc w:val="left"/>
        <w:pPr>
          <w:tabs>
            <w:tab w:val="left" w:pos="1080"/>
            <w:tab w:val="num" w:pos="2193"/>
          </w:tabs>
          <w:ind w:left="2913" w:hanging="111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D208A9C">
        <w:start w:val="1"/>
        <w:numFmt w:val="bullet"/>
        <w:lvlText w:val="•"/>
        <w:lvlJc w:val="left"/>
        <w:pPr>
          <w:tabs>
            <w:tab w:val="left" w:pos="1080"/>
            <w:tab w:val="num" w:pos="2553"/>
          </w:tabs>
          <w:ind w:left="3273" w:hanging="111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6DE9EC8">
        <w:start w:val="1"/>
        <w:numFmt w:val="bullet"/>
        <w:lvlText w:val="•"/>
        <w:lvlJc w:val="left"/>
        <w:pPr>
          <w:tabs>
            <w:tab w:val="left" w:pos="1080"/>
            <w:tab w:val="num" w:pos="2913"/>
          </w:tabs>
          <w:ind w:left="3633" w:hanging="111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1020032">
        <w:start w:val="1"/>
        <w:numFmt w:val="bullet"/>
        <w:lvlText w:val="•"/>
        <w:lvlJc w:val="left"/>
        <w:pPr>
          <w:tabs>
            <w:tab w:val="left" w:pos="1080"/>
            <w:tab w:val="num" w:pos="3273"/>
          </w:tabs>
          <w:ind w:left="3993" w:hanging="111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13"/>
    <w:lvlOverride w:ilvl="0">
      <w:lvl w:ilvl="0" w:tplc="F460AE38">
        <w:start w:val="1"/>
        <w:numFmt w:val="bullet"/>
        <w:lvlText w:val="•"/>
        <w:lvlJc w:val="left"/>
        <w:pPr>
          <w:tabs>
            <w:tab w:val="num" w:pos="432"/>
          </w:tabs>
          <w:ind w:left="1152" w:hanging="11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7069320">
        <w:start w:val="1"/>
        <w:numFmt w:val="bullet"/>
        <w:lvlText w:val="•"/>
        <w:lvlJc w:val="left"/>
        <w:pPr>
          <w:tabs>
            <w:tab w:val="num" w:pos="792"/>
          </w:tabs>
          <w:ind w:left="1512" w:hanging="11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FCE022E">
        <w:start w:val="1"/>
        <w:numFmt w:val="bullet"/>
        <w:lvlText w:val="•"/>
        <w:lvlJc w:val="left"/>
        <w:pPr>
          <w:tabs>
            <w:tab w:val="num" w:pos="1080"/>
          </w:tabs>
          <w:ind w:left="1800" w:hanging="108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C9E537E">
        <w:start w:val="1"/>
        <w:numFmt w:val="bullet"/>
        <w:lvlText w:val="•"/>
        <w:lvlJc w:val="left"/>
        <w:pPr>
          <w:tabs>
            <w:tab w:val="num" w:pos="1440"/>
          </w:tabs>
          <w:ind w:left="2160" w:hanging="108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BEA940C">
        <w:start w:val="1"/>
        <w:numFmt w:val="bullet"/>
        <w:lvlText w:val="•"/>
        <w:lvlJc w:val="left"/>
        <w:pPr>
          <w:tabs>
            <w:tab w:val="left" w:pos="1440"/>
            <w:tab w:val="num" w:pos="1800"/>
          </w:tabs>
          <w:ind w:left="2520" w:hanging="108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F7E188C">
        <w:start w:val="1"/>
        <w:numFmt w:val="bullet"/>
        <w:lvlText w:val="•"/>
        <w:lvlJc w:val="left"/>
        <w:pPr>
          <w:tabs>
            <w:tab w:val="left" w:pos="1440"/>
            <w:tab w:val="num" w:pos="2160"/>
          </w:tabs>
          <w:ind w:left="2880" w:hanging="108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D208A9C">
        <w:start w:val="1"/>
        <w:numFmt w:val="bullet"/>
        <w:lvlText w:val="•"/>
        <w:lvlJc w:val="left"/>
        <w:pPr>
          <w:tabs>
            <w:tab w:val="left" w:pos="1440"/>
            <w:tab w:val="num" w:pos="2553"/>
          </w:tabs>
          <w:ind w:left="3273" w:hanging="111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6DE9EC8">
        <w:start w:val="1"/>
        <w:numFmt w:val="bullet"/>
        <w:lvlText w:val="•"/>
        <w:lvlJc w:val="left"/>
        <w:pPr>
          <w:tabs>
            <w:tab w:val="left" w:pos="1440"/>
            <w:tab w:val="num" w:pos="2913"/>
          </w:tabs>
          <w:ind w:left="3633" w:hanging="111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1020032">
        <w:start w:val="1"/>
        <w:numFmt w:val="bullet"/>
        <w:lvlText w:val="•"/>
        <w:lvlJc w:val="left"/>
        <w:pPr>
          <w:tabs>
            <w:tab w:val="left" w:pos="1440"/>
            <w:tab w:val="num" w:pos="3273"/>
          </w:tabs>
          <w:ind w:left="3993" w:hanging="111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0"/>
    <w:lvlOverride w:ilvl="0">
      <w:startOverride w:val="1"/>
      <w:lvl w:ilvl="0" w:tplc="D5388322">
        <w:start w:val="1"/>
        <w:numFmt w:val="decimal"/>
        <w:lvlText w:val="%1)"/>
        <w:lvlJc w:val="left"/>
        <w:pPr>
          <w:ind w:left="342" w:hanging="3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BA093E0">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29AD69E">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3AE4CAA">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2C2A03C">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3C61EE2">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9027336">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B209D7C">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65AEBF8">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13"/>
    <w:lvlOverride w:ilvl="0">
      <w:lvl w:ilvl="0" w:tplc="F460AE38">
        <w:start w:val="1"/>
        <w:numFmt w:val="bullet"/>
        <w:lvlText w:val="•"/>
        <w:lvlJc w:val="left"/>
        <w:pPr>
          <w:tabs>
            <w:tab w:val="num" w:pos="432"/>
          </w:tabs>
          <w:ind w:left="1152" w:hanging="11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7069320">
        <w:start w:val="1"/>
        <w:numFmt w:val="bullet"/>
        <w:lvlText w:val="•"/>
        <w:lvlJc w:val="left"/>
        <w:pPr>
          <w:tabs>
            <w:tab w:val="num" w:pos="792"/>
          </w:tabs>
          <w:ind w:left="1512" w:hanging="11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FCE022E">
        <w:start w:val="1"/>
        <w:numFmt w:val="bullet"/>
        <w:lvlText w:val="•"/>
        <w:lvlJc w:val="left"/>
        <w:pPr>
          <w:tabs>
            <w:tab w:val="num" w:pos="1080"/>
          </w:tabs>
          <w:ind w:left="1800" w:hanging="108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C9E537E">
        <w:start w:val="1"/>
        <w:numFmt w:val="bullet"/>
        <w:lvlText w:val="•"/>
        <w:lvlJc w:val="left"/>
        <w:pPr>
          <w:tabs>
            <w:tab w:val="num" w:pos="1440"/>
          </w:tabs>
          <w:ind w:left="2160" w:hanging="108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BEA940C">
        <w:start w:val="1"/>
        <w:numFmt w:val="bullet"/>
        <w:lvlText w:val="•"/>
        <w:lvlJc w:val="left"/>
        <w:pPr>
          <w:tabs>
            <w:tab w:val="left" w:pos="1440"/>
            <w:tab w:val="num" w:pos="1800"/>
          </w:tabs>
          <w:ind w:left="2520" w:hanging="108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F7E188C">
        <w:start w:val="1"/>
        <w:numFmt w:val="bullet"/>
        <w:lvlText w:val="•"/>
        <w:lvlJc w:val="left"/>
        <w:pPr>
          <w:tabs>
            <w:tab w:val="left" w:pos="1440"/>
            <w:tab w:val="num" w:pos="2193"/>
          </w:tabs>
          <w:ind w:left="2913" w:hanging="111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D208A9C">
        <w:start w:val="1"/>
        <w:numFmt w:val="bullet"/>
        <w:lvlText w:val="•"/>
        <w:lvlJc w:val="left"/>
        <w:pPr>
          <w:tabs>
            <w:tab w:val="left" w:pos="1440"/>
            <w:tab w:val="num" w:pos="2553"/>
          </w:tabs>
          <w:ind w:left="3273" w:hanging="111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6DE9EC8">
        <w:start w:val="1"/>
        <w:numFmt w:val="bullet"/>
        <w:lvlText w:val="•"/>
        <w:lvlJc w:val="left"/>
        <w:pPr>
          <w:tabs>
            <w:tab w:val="left" w:pos="1440"/>
            <w:tab w:val="num" w:pos="2913"/>
          </w:tabs>
          <w:ind w:left="3633" w:hanging="111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1020032">
        <w:start w:val="1"/>
        <w:numFmt w:val="bullet"/>
        <w:lvlText w:val="•"/>
        <w:lvlJc w:val="left"/>
        <w:pPr>
          <w:tabs>
            <w:tab w:val="left" w:pos="1440"/>
            <w:tab w:val="num" w:pos="3273"/>
          </w:tabs>
          <w:ind w:left="3993" w:hanging="111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13"/>
    <w:lvlOverride w:ilvl="0">
      <w:lvl w:ilvl="0" w:tplc="F460AE38">
        <w:start w:val="1"/>
        <w:numFmt w:val="bullet"/>
        <w:lvlText w:val="•"/>
        <w:lvlJc w:val="left"/>
        <w:pPr>
          <w:tabs>
            <w:tab w:val="num" w:pos="432"/>
          </w:tabs>
          <w:ind w:left="1152" w:hanging="11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7069320">
        <w:start w:val="1"/>
        <w:numFmt w:val="bullet"/>
        <w:lvlText w:val="•"/>
        <w:lvlJc w:val="left"/>
        <w:pPr>
          <w:tabs>
            <w:tab w:val="num" w:pos="792"/>
          </w:tabs>
          <w:ind w:left="1512" w:hanging="11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FCE022E">
        <w:start w:val="1"/>
        <w:numFmt w:val="bullet"/>
        <w:lvlText w:val="•"/>
        <w:lvlJc w:val="left"/>
        <w:pPr>
          <w:tabs>
            <w:tab w:val="num" w:pos="1080"/>
          </w:tabs>
          <w:ind w:left="1800" w:hanging="108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C9E537E">
        <w:start w:val="1"/>
        <w:numFmt w:val="bullet"/>
        <w:lvlText w:val="•"/>
        <w:lvlJc w:val="left"/>
        <w:pPr>
          <w:tabs>
            <w:tab w:val="num" w:pos="1440"/>
          </w:tabs>
          <w:ind w:left="2160" w:hanging="108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BEA940C">
        <w:start w:val="1"/>
        <w:numFmt w:val="bullet"/>
        <w:lvlText w:val="•"/>
        <w:lvlJc w:val="left"/>
        <w:pPr>
          <w:tabs>
            <w:tab w:val="num" w:pos="1800"/>
          </w:tabs>
          <w:ind w:left="2520" w:hanging="108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F7E188C">
        <w:start w:val="1"/>
        <w:numFmt w:val="bullet"/>
        <w:lvlText w:val="•"/>
        <w:lvlJc w:val="left"/>
        <w:pPr>
          <w:tabs>
            <w:tab w:val="left" w:pos="1800"/>
            <w:tab w:val="num" w:pos="2193"/>
          </w:tabs>
          <w:ind w:left="2913" w:hanging="111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D208A9C">
        <w:start w:val="1"/>
        <w:numFmt w:val="bullet"/>
        <w:lvlText w:val="•"/>
        <w:lvlJc w:val="left"/>
        <w:pPr>
          <w:tabs>
            <w:tab w:val="left" w:pos="1800"/>
            <w:tab w:val="num" w:pos="2553"/>
          </w:tabs>
          <w:ind w:left="3273" w:hanging="111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6DE9EC8">
        <w:start w:val="1"/>
        <w:numFmt w:val="bullet"/>
        <w:lvlText w:val="•"/>
        <w:lvlJc w:val="left"/>
        <w:pPr>
          <w:tabs>
            <w:tab w:val="left" w:pos="1800"/>
            <w:tab w:val="num" w:pos="2913"/>
          </w:tabs>
          <w:ind w:left="3633" w:hanging="111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1020032">
        <w:start w:val="1"/>
        <w:numFmt w:val="bullet"/>
        <w:lvlText w:val="•"/>
        <w:lvlJc w:val="left"/>
        <w:pPr>
          <w:tabs>
            <w:tab w:val="left" w:pos="1800"/>
            <w:tab w:val="num" w:pos="3273"/>
          </w:tabs>
          <w:ind w:left="3993" w:hanging="111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0"/>
    <w:lvlOverride w:ilvl="0">
      <w:startOverride w:val="1"/>
      <w:lvl w:ilvl="0" w:tplc="D5388322">
        <w:start w:val="1"/>
        <w:numFmt w:val="decimal"/>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BA093E0">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29AD69E">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3AE4CAA">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2C2A03C">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3C61EE2">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9027336">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B209D7C">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65AEBF8">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11"/>
  </w:num>
  <w:num w:numId="27">
    <w:abstractNumId w:val="26"/>
  </w:num>
  <w:num w:numId="28">
    <w:abstractNumId w:val="17"/>
  </w:num>
  <w:num w:numId="29">
    <w:abstractNumId w:val="20"/>
  </w:num>
  <w:num w:numId="30">
    <w:abstractNumId w:val="15"/>
  </w:num>
  <w:num w:numId="31">
    <w:abstractNumId w:val="2"/>
  </w:num>
  <w:num w:numId="32">
    <w:abstractNumId w:val="3"/>
  </w:num>
  <w:num w:numId="33">
    <w:abstractNumId w:val="18"/>
  </w:num>
  <w:num w:numId="34">
    <w:abstractNumId w:val="27"/>
  </w:num>
  <w:num w:numId="35">
    <w:abstractNumId w:val="24"/>
  </w:num>
  <w:num w:numId="36">
    <w:abstractNumId w:val="4"/>
  </w:num>
  <w:num w:numId="37">
    <w:abstractNumId w:val="22"/>
  </w:num>
  <w:num w:numId="38">
    <w:abstractNumId w:val="8"/>
  </w:num>
  <w:num w:numId="39">
    <w:abstractNumId w:val="9"/>
  </w:num>
  <w:num w:numId="40">
    <w:abstractNumId w:val="6"/>
  </w:num>
  <w:num w:numId="41">
    <w:abstractNumId w:val="8"/>
    <w:lvlOverride w:ilvl="0">
      <w:lvl w:ilvl="0" w:tplc="806887D0">
        <w:start w:val="1"/>
        <w:numFmt w:val="bullet"/>
        <w:lvlText w:val="•"/>
        <w:lvlJc w:val="left"/>
        <w:pPr>
          <w:tabs>
            <w:tab w:val="num" w:pos="36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90CE59A">
        <w:start w:val="1"/>
        <w:numFmt w:val="bullet"/>
        <w:lvlText w:val="•"/>
        <w:lvlJc w:val="left"/>
        <w:pPr>
          <w:tabs>
            <w:tab w:val="num" w:pos="720"/>
          </w:tabs>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C1C43FC">
        <w:start w:val="1"/>
        <w:numFmt w:val="bullet"/>
        <w:lvlText w:val="•"/>
        <w:lvlJc w:val="left"/>
        <w:pPr>
          <w:tabs>
            <w:tab w:val="left" w:pos="220"/>
            <w:tab w:val="left" w:pos="720"/>
            <w:tab w:val="num" w:pos="1080"/>
          </w:tabs>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0B228DC">
        <w:start w:val="1"/>
        <w:numFmt w:val="bullet"/>
        <w:lvlText w:val="•"/>
        <w:lvlJc w:val="left"/>
        <w:pPr>
          <w:tabs>
            <w:tab w:val="left" w:pos="220"/>
            <w:tab w:val="left" w:pos="720"/>
            <w:tab w:val="num" w:pos="1440"/>
          </w:tabs>
          <w:ind w:left="216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298799A">
        <w:start w:val="1"/>
        <w:numFmt w:val="bullet"/>
        <w:lvlText w:val="•"/>
        <w:lvlJc w:val="left"/>
        <w:pPr>
          <w:tabs>
            <w:tab w:val="left" w:pos="220"/>
            <w:tab w:val="left" w:pos="720"/>
            <w:tab w:val="num" w:pos="1800"/>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66C7A96">
        <w:start w:val="1"/>
        <w:numFmt w:val="bullet"/>
        <w:lvlText w:val="•"/>
        <w:lvlJc w:val="left"/>
        <w:pPr>
          <w:tabs>
            <w:tab w:val="left" w:pos="220"/>
            <w:tab w:val="left" w:pos="720"/>
            <w:tab w:val="num" w:pos="216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064C538">
        <w:start w:val="1"/>
        <w:numFmt w:val="bullet"/>
        <w:lvlText w:val="•"/>
        <w:lvlJc w:val="left"/>
        <w:pPr>
          <w:tabs>
            <w:tab w:val="left" w:pos="220"/>
            <w:tab w:val="left" w:pos="720"/>
            <w:tab w:val="num" w:pos="2520"/>
          </w:tabs>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87CCD42">
        <w:start w:val="1"/>
        <w:numFmt w:val="bullet"/>
        <w:lvlText w:val="•"/>
        <w:lvlJc w:val="left"/>
        <w:pPr>
          <w:tabs>
            <w:tab w:val="left" w:pos="220"/>
            <w:tab w:val="left" w:pos="720"/>
            <w:tab w:val="num" w:pos="2880"/>
          </w:tabs>
          <w:ind w:left="360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E24FF24">
        <w:start w:val="1"/>
        <w:numFmt w:val="bullet"/>
        <w:lvlText w:val="•"/>
        <w:lvlJc w:val="left"/>
        <w:pPr>
          <w:tabs>
            <w:tab w:val="left" w:pos="220"/>
            <w:tab w:val="left" w:pos="720"/>
            <w:tab w:val="num" w:pos="3240"/>
          </w:tabs>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C6"/>
    <w:rsid w:val="00005824"/>
    <w:rsid w:val="00041F80"/>
    <w:rsid w:val="00051BEF"/>
    <w:rsid w:val="00056FCA"/>
    <w:rsid w:val="00082AA8"/>
    <w:rsid w:val="000C0059"/>
    <w:rsid w:val="000D352B"/>
    <w:rsid w:val="000D6CBA"/>
    <w:rsid w:val="000E46C7"/>
    <w:rsid w:val="001024E0"/>
    <w:rsid w:val="00112A73"/>
    <w:rsid w:val="001243B7"/>
    <w:rsid w:val="0014118A"/>
    <w:rsid w:val="00170E32"/>
    <w:rsid w:val="00177C04"/>
    <w:rsid w:val="001A3214"/>
    <w:rsid w:val="002218C8"/>
    <w:rsid w:val="00232C89"/>
    <w:rsid w:val="002345F6"/>
    <w:rsid w:val="00243424"/>
    <w:rsid w:val="00247AEA"/>
    <w:rsid w:val="0027057E"/>
    <w:rsid w:val="00285309"/>
    <w:rsid w:val="002E63EF"/>
    <w:rsid w:val="002E6F93"/>
    <w:rsid w:val="002F606E"/>
    <w:rsid w:val="00325790"/>
    <w:rsid w:val="00326164"/>
    <w:rsid w:val="0034024E"/>
    <w:rsid w:val="00342133"/>
    <w:rsid w:val="00354E8B"/>
    <w:rsid w:val="0036360F"/>
    <w:rsid w:val="003643C5"/>
    <w:rsid w:val="00371EAA"/>
    <w:rsid w:val="003B7EA0"/>
    <w:rsid w:val="003D2069"/>
    <w:rsid w:val="003E3BDA"/>
    <w:rsid w:val="003F46F3"/>
    <w:rsid w:val="00413B24"/>
    <w:rsid w:val="00413BDC"/>
    <w:rsid w:val="004228FA"/>
    <w:rsid w:val="00454AF3"/>
    <w:rsid w:val="004975E7"/>
    <w:rsid w:val="00515023"/>
    <w:rsid w:val="005241AA"/>
    <w:rsid w:val="0053296F"/>
    <w:rsid w:val="0057721A"/>
    <w:rsid w:val="00583809"/>
    <w:rsid w:val="00591DE9"/>
    <w:rsid w:val="005E68D5"/>
    <w:rsid w:val="005F7512"/>
    <w:rsid w:val="006040F2"/>
    <w:rsid w:val="00611B85"/>
    <w:rsid w:val="006207C8"/>
    <w:rsid w:val="006212A2"/>
    <w:rsid w:val="0063507E"/>
    <w:rsid w:val="00666DA6"/>
    <w:rsid w:val="006B745D"/>
    <w:rsid w:val="006C179C"/>
    <w:rsid w:val="006D6498"/>
    <w:rsid w:val="006F7175"/>
    <w:rsid w:val="00701375"/>
    <w:rsid w:val="00746034"/>
    <w:rsid w:val="00751319"/>
    <w:rsid w:val="00751C47"/>
    <w:rsid w:val="00771759"/>
    <w:rsid w:val="007773CF"/>
    <w:rsid w:val="007A49C6"/>
    <w:rsid w:val="007D0335"/>
    <w:rsid w:val="007E2A7C"/>
    <w:rsid w:val="007F1431"/>
    <w:rsid w:val="007F7DA5"/>
    <w:rsid w:val="008A301C"/>
    <w:rsid w:val="008C4771"/>
    <w:rsid w:val="008F0010"/>
    <w:rsid w:val="00915F5B"/>
    <w:rsid w:val="00917D26"/>
    <w:rsid w:val="00936293"/>
    <w:rsid w:val="009C3DAC"/>
    <w:rsid w:val="009D5535"/>
    <w:rsid w:val="00A06E9A"/>
    <w:rsid w:val="00A27D30"/>
    <w:rsid w:val="00A334CB"/>
    <w:rsid w:val="00A61D83"/>
    <w:rsid w:val="00AA3B18"/>
    <w:rsid w:val="00AC38C0"/>
    <w:rsid w:val="00AE0FA3"/>
    <w:rsid w:val="00B015A3"/>
    <w:rsid w:val="00B20160"/>
    <w:rsid w:val="00B552DA"/>
    <w:rsid w:val="00BB5B92"/>
    <w:rsid w:val="00BC710E"/>
    <w:rsid w:val="00D2586C"/>
    <w:rsid w:val="00D71141"/>
    <w:rsid w:val="00D84E4F"/>
    <w:rsid w:val="00DE0EFD"/>
    <w:rsid w:val="00DE1AF5"/>
    <w:rsid w:val="00DE25FB"/>
    <w:rsid w:val="00E26DBC"/>
    <w:rsid w:val="00E570D5"/>
    <w:rsid w:val="00E74923"/>
    <w:rsid w:val="00E77194"/>
    <w:rsid w:val="00E814A2"/>
    <w:rsid w:val="00EA3B23"/>
    <w:rsid w:val="00EB2BB1"/>
    <w:rsid w:val="00EB4227"/>
    <w:rsid w:val="00EC47A8"/>
    <w:rsid w:val="00ED14EB"/>
    <w:rsid w:val="00EF156B"/>
    <w:rsid w:val="00F4102A"/>
    <w:rsid w:val="00F72A5A"/>
    <w:rsid w:val="00F97E84"/>
    <w:rsid w:val="00FA6BFF"/>
    <w:rsid w:val="00FD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1DCED"/>
  <w15:docId w15:val="{BCA3E5D0-5C43-40AC-B471-A8DAFF53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041F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cs="Arial Unicode MS"/>
      <w:color w:val="000000"/>
      <w:u w:color="000000"/>
    </w:rPr>
  </w:style>
  <w:style w:type="paragraph" w:customStyle="1" w:styleId="Default">
    <w:name w:val="Default"/>
    <w:rPr>
      <w:rFonts w:ascii="Helvetica" w:hAnsi="Helvetica" w:cs="Arial Unicode MS"/>
      <w:color w:val="000000"/>
      <w:sz w:val="22"/>
      <w:szCs w:val="22"/>
    </w:rPr>
  </w:style>
  <w:style w:type="paragraph" w:styleId="Title">
    <w:name w:val="Title"/>
    <w:pPr>
      <w:jc w:val="center"/>
    </w:pPr>
    <w:rPr>
      <w:rFonts w:cs="Arial Unicode MS"/>
      <w:color w:val="000000"/>
      <w:sz w:val="24"/>
      <w:szCs w:val="24"/>
      <w:u w:color="000000"/>
    </w:rPr>
  </w:style>
  <w:style w:type="paragraph" w:customStyle="1" w:styleId="Body">
    <w:name w:val="Body"/>
    <w:rPr>
      <w:rFonts w:cs="Arial Unicode MS"/>
      <w:color w:val="000000"/>
      <w:u w:color="000000"/>
    </w:rPr>
  </w:style>
  <w:style w:type="character" w:styleId="PageNumber">
    <w:name w:val="page number"/>
    <w:rPr>
      <w:lang w:val="en-US"/>
    </w:rPr>
  </w:style>
  <w:style w:type="numbering" w:customStyle="1" w:styleId="ImportedStyle1">
    <w:name w:val="Imported Style 1"/>
    <w:pPr>
      <w:numPr>
        <w:numId w:val="1"/>
      </w:numPr>
    </w:pPr>
  </w:style>
  <w:style w:type="character" w:customStyle="1" w:styleId="Link">
    <w:name w:val="Link"/>
    <w:rPr>
      <w:color w:val="0000FF"/>
      <w:u w:val="single" w:color="0000FF"/>
    </w:rPr>
  </w:style>
  <w:style w:type="character" w:customStyle="1" w:styleId="Hyperlink0">
    <w:name w:val="Hyperlink.0"/>
    <w:basedOn w:val="Link"/>
    <w:rPr>
      <w:rFonts w:ascii="Times" w:eastAsia="Times" w:hAnsi="Times" w:cs="Times"/>
      <w:color w:val="0000FF"/>
      <w:sz w:val="24"/>
      <w:szCs w:val="24"/>
      <w:u w:val="single" w:color="0000FF"/>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ImportedStyle2">
    <w:name w:val="Imported Style 2"/>
    <w:pPr>
      <w:numPr>
        <w:numId w:val="4"/>
      </w:numPr>
    </w:pPr>
  </w:style>
  <w:style w:type="paragraph" w:styleId="BodyText">
    <w:name w:val="Body Text"/>
    <w:rPr>
      <w:rFonts w:cs="Arial Unicode MS"/>
      <w:color w:val="000000"/>
      <w:sz w:val="24"/>
      <w:szCs w:val="24"/>
      <w:u w:color="000000"/>
    </w:rPr>
  </w:style>
  <w:style w:type="numbering" w:customStyle="1" w:styleId="ImportedStyle3">
    <w:name w:val="Imported Style 3"/>
    <w:pPr>
      <w:numPr>
        <w:numId w:val="7"/>
      </w:numPr>
    </w:pPr>
  </w:style>
  <w:style w:type="paragraph" w:styleId="BodyTextIndent">
    <w:name w:val="Body Text Indent"/>
    <w:link w:val="BodyTextIndentChar"/>
    <w:pPr>
      <w:ind w:left="720"/>
    </w:pPr>
    <w:rPr>
      <w:rFonts w:eastAsia="Times New Roman"/>
      <w:color w:val="000000"/>
      <w:sz w:val="24"/>
      <w:szCs w:val="24"/>
      <w:u w:color="000000"/>
    </w:rPr>
  </w:style>
  <w:style w:type="numbering" w:customStyle="1" w:styleId="ImportedStyle4">
    <w:name w:val="Imported Style 4"/>
    <w:pPr>
      <w:numPr>
        <w:numId w:val="9"/>
      </w:numPr>
    </w:pPr>
  </w:style>
  <w:style w:type="paragraph" w:styleId="BodyTextIndent3">
    <w:name w:val="Body Text Indent 3"/>
    <w:pPr>
      <w:spacing w:after="120"/>
      <w:ind w:left="360"/>
    </w:pPr>
    <w:rPr>
      <w:rFonts w:cs="Arial Unicode MS"/>
      <w:color w:val="000000"/>
      <w:sz w:val="16"/>
      <w:szCs w:val="16"/>
      <w:u w:color="000000"/>
    </w:rPr>
  </w:style>
  <w:style w:type="paragraph" w:styleId="BodyText2">
    <w:name w:val="Body Text 2"/>
    <w:pPr>
      <w:spacing w:after="120" w:line="480" w:lineRule="auto"/>
    </w:pPr>
    <w:rPr>
      <w:rFonts w:cs="Arial Unicode MS"/>
      <w:color w:val="000000"/>
      <w:u w:color="000000"/>
    </w:rPr>
  </w:style>
  <w:style w:type="numbering" w:customStyle="1" w:styleId="ImportedStyle5">
    <w:name w:val="Imported Style 5"/>
    <w:pPr>
      <w:numPr>
        <w:numId w:val="11"/>
      </w:numPr>
    </w:pPr>
  </w:style>
  <w:style w:type="numbering" w:customStyle="1" w:styleId="ImportedStyle6">
    <w:name w:val="Imported Style 6"/>
    <w:pPr>
      <w:numPr>
        <w:numId w:val="13"/>
      </w:numPr>
    </w:pPr>
  </w:style>
  <w:style w:type="numbering" w:customStyle="1" w:styleId="Lettered">
    <w:name w:val="Lettered"/>
    <w:pPr>
      <w:numPr>
        <w:numId w:val="15"/>
      </w:numPr>
    </w:pPr>
  </w:style>
  <w:style w:type="character" w:customStyle="1" w:styleId="Hyperlink1">
    <w:name w:val="Hyperlink.1"/>
    <w:basedOn w:val="Link"/>
    <w:rPr>
      <w:rFonts w:ascii="Times" w:eastAsia="Times" w:hAnsi="Times" w:cs="Times"/>
      <w:color w:val="000000"/>
      <w:sz w:val="24"/>
      <w:szCs w:val="24"/>
      <w:u w:val="single" w:color="0000FF"/>
    </w:rPr>
  </w:style>
  <w:style w:type="character" w:customStyle="1" w:styleId="Hyperlink2">
    <w:name w:val="Hyperlink.2"/>
    <w:basedOn w:val="Link"/>
    <w:rPr>
      <w:b w:val="0"/>
      <w:bCs w:val="0"/>
      <w:color w:val="000000"/>
      <w:u w:val="single" w:color="0000FF"/>
    </w:rPr>
  </w:style>
  <w:style w:type="character" w:customStyle="1" w:styleId="Hyperlink3">
    <w:name w:val="Hyperlink.3"/>
    <w:basedOn w:val="Hyperlink"/>
    <w:rPr>
      <w:u w:val="single"/>
    </w:rPr>
  </w:style>
  <w:style w:type="character" w:customStyle="1" w:styleId="Hyperlink4">
    <w:name w:val="Hyperlink.4"/>
    <w:basedOn w:val="Hyperlink"/>
    <w:rPr>
      <w:u w:val="single"/>
    </w:rPr>
  </w:style>
  <w:style w:type="character" w:customStyle="1" w:styleId="Hyperlink5">
    <w:name w:val="Hyperlink.5"/>
    <w:basedOn w:val="Link"/>
    <w:rPr>
      <w:color w:val="000000"/>
      <w:u w:val="single" w:color="0000FF"/>
    </w:rPr>
  </w:style>
  <w:style w:type="character" w:customStyle="1" w:styleId="Hyperlink6">
    <w:name w:val="Hyperlink.6"/>
    <w:basedOn w:val="Link"/>
    <w:rPr>
      <w:b/>
      <w:bCs/>
      <w:color w:val="0000FF"/>
      <w:u w:val="single" w:color="0000FF"/>
    </w:rPr>
  </w:style>
  <w:style w:type="character" w:customStyle="1" w:styleId="Hyperlink7">
    <w:name w:val="Hyperlink.7"/>
    <w:basedOn w:val="Hyperlink"/>
    <w:rPr>
      <w:u w:val="single"/>
    </w:rPr>
  </w:style>
  <w:style w:type="character" w:customStyle="1" w:styleId="Hyperlink8">
    <w:name w:val="Hyperlink.8"/>
    <w:basedOn w:val="Hyperlink"/>
    <w:rPr>
      <w:u w:val="single"/>
    </w:rPr>
  </w:style>
  <w:style w:type="character" w:customStyle="1" w:styleId="Hyperlink9">
    <w:name w:val="Hyperlink.9"/>
    <w:basedOn w:val="Hyperlink"/>
    <w:rPr>
      <w:u w:val="single"/>
    </w:rPr>
  </w:style>
  <w:style w:type="character" w:customStyle="1" w:styleId="Hyperlink10">
    <w:name w:val="Hyperlink.10"/>
    <w:basedOn w:val="Link"/>
    <w:rPr>
      <w:color w:val="000000"/>
      <w:u w:val="none" w:color="0000FF"/>
    </w:rPr>
  </w:style>
  <w:style w:type="character" w:customStyle="1" w:styleId="Hyperlink11">
    <w:name w:val="Hyperlink.11"/>
    <w:basedOn w:val="Hyperlink"/>
    <w:rPr>
      <w:u w:val="single"/>
    </w:rPr>
  </w:style>
  <w:style w:type="character" w:customStyle="1" w:styleId="Hyperlink12">
    <w:name w:val="Hyperlink.12"/>
    <w:basedOn w:val="Link"/>
    <w:rPr>
      <w:color w:val="000000"/>
      <w:u w:val="none" w:color="0000FF"/>
      <w:shd w:val="clear" w:color="auto" w:fill="FEFFFF"/>
    </w:rPr>
  </w:style>
  <w:style w:type="character" w:customStyle="1" w:styleId="Hyperlink13">
    <w:name w:val="Hyperlink.13"/>
    <w:basedOn w:val="Link"/>
    <w:rPr>
      <w:rFonts w:ascii="Times" w:eastAsia="Times" w:hAnsi="Times" w:cs="Times"/>
      <w:color w:val="000000"/>
      <w:sz w:val="24"/>
      <w:szCs w:val="24"/>
      <w:u w:val="none" w:color="0000FF"/>
    </w:rPr>
  </w:style>
  <w:style w:type="character" w:customStyle="1" w:styleId="Hyperlink14">
    <w:name w:val="Hyperlink.14"/>
    <w:basedOn w:val="Link"/>
    <w:rPr>
      <w:rFonts w:ascii="Times" w:eastAsia="Times" w:hAnsi="Times" w:cs="Times"/>
      <w:color w:val="000000"/>
      <w:sz w:val="24"/>
      <w:szCs w:val="24"/>
      <w:u w:val="single" w:color="0000FF"/>
    </w:rPr>
  </w:style>
  <w:style w:type="character" w:customStyle="1" w:styleId="Hyperlink15">
    <w:name w:val="Hyperlink.15"/>
    <w:basedOn w:val="Hyperlink"/>
    <w:rPr>
      <w:u w:val="single"/>
    </w:rPr>
  </w:style>
  <w:style w:type="character" w:customStyle="1" w:styleId="Hyperlink16">
    <w:name w:val="Hyperlink.16"/>
    <w:basedOn w:val="Link"/>
    <w:rPr>
      <w:rFonts w:ascii="Times" w:eastAsia="Times" w:hAnsi="Times" w:cs="Times"/>
      <w:color w:val="000000"/>
      <w:u w:val="single" w:color="0000FF"/>
    </w:rPr>
  </w:style>
  <w:style w:type="character" w:customStyle="1" w:styleId="Hyperlink17">
    <w:name w:val="Hyperlink.17"/>
    <w:basedOn w:val="Hyperlink"/>
    <w:rPr>
      <w:u w:val="single"/>
    </w:rPr>
  </w:style>
  <w:style w:type="character" w:customStyle="1" w:styleId="Hyperlink18">
    <w:name w:val="Hyperlink.18"/>
    <w:basedOn w:val="PageNumber"/>
    <w:rPr>
      <w:u w:val="single"/>
      <w:lang w:val="en-US"/>
    </w:rPr>
  </w:style>
  <w:style w:type="character" w:customStyle="1" w:styleId="Hyperlink19">
    <w:name w:val="Hyperlink.19"/>
    <w:basedOn w:val="Hyperlink"/>
    <w:rPr>
      <w:u w:val="single"/>
    </w:rPr>
  </w:style>
  <w:style w:type="character" w:styleId="FollowedHyperlink">
    <w:name w:val="FollowedHyperlink"/>
    <w:basedOn w:val="DefaultParagraphFont"/>
    <w:uiPriority w:val="99"/>
    <w:semiHidden/>
    <w:unhideWhenUsed/>
    <w:rsid w:val="009C3DAC"/>
    <w:rPr>
      <w:color w:val="FF00FF" w:themeColor="followedHyperlink"/>
      <w:u w:val="single"/>
    </w:rPr>
  </w:style>
  <w:style w:type="paragraph" w:styleId="Header">
    <w:name w:val="header"/>
    <w:basedOn w:val="Normal"/>
    <w:link w:val="HeaderChar"/>
    <w:uiPriority w:val="99"/>
    <w:unhideWhenUsed/>
    <w:rsid w:val="00E74923"/>
    <w:pPr>
      <w:tabs>
        <w:tab w:val="center" w:pos="4680"/>
        <w:tab w:val="right" w:pos="9360"/>
      </w:tabs>
    </w:pPr>
  </w:style>
  <w:style w:type="character" w:customStyle="1" w:styleId="HeaderChar">
    <w:name w:val="Header Char"/>
    <w:basedOn w:val="DefaultParagraphFont"/>
    <w:link w:val="Header"/>
    <w:uiPriority w:val="99"/>
    <w:rsid w:val="00E74923"/>
    <w:rPr>
      <w:sz w:val="24"/>
      <w:szCs w:val="24"/>
    </w:rPr>
  </w:style>
  <w:style w:type="character" w:customStyle="1" w:styleId="BodyTextIndentChar">
    <w:name w:val="Body Text Indent Char"/>
    <w:basedOn w:val="DefaultParagraphFont"/>
    <w:link w:val="BodyTextIndent"/>
    <w:rsid w:val="00041F80"/>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abeteseducator.org/" TargetMode="External"/><Relationship Id="rId18" Type="http://schemas.openxmlformats.org/officeDocument/2006/relationships/hyperlink" Target="http://www.mentalhealthamerica.net" TargetMode="External"/><Relationship Id="rId26" Type="http://schemas.openxmlformats.org/officeDocument/2006/relationships/hyperlink" Target="http://www.niaaa.nih.gov" TargetMode="External"/><Relationship Id="rId39" Type="http://schemas.openxmlformats.org/officeDocument/2006/relationships/hyperlink" Target="http://bigsbirteducation.webs.com/addictionwebinars.htm" TargetMode="External"/><Relationship Id="rId21" Type="http://schemas.openxmlformats.org/officeDocument/2006/relationships/hyperlink" Target="http://www.nctsnet.org" TargetMode="External"/><Relationship Id="rId34" Type="http://schemas.openxmlformats.org/officeDocument/2006/relationships/hyperlink" Target="http://owl.english.purdue.edu" TargetMode="External"/><Relationship Id="rId42" Type="http://schemas.openxmlformats.org/officeDocument/2006/relationships/hyperlink" Target="http://dx.doi.org/10.1016/j.jand.2015.03.025" TargetMode="External"/><Relationship Id="rId47" Type="http://schemas.openxmlformats.org/officeDocument/2006/relationships/hyperlink" Target="http://www.hdbp.org/psychiatria_danubina/pdf/dnb_vol22_no2/dnb_vol22_no2_198.pdf" TargetMode="External"/><Relationship Id="rId50" Type="http://schemas.openxmlformats.org/officeDocument/2006/relationships/hyperlink" Target="http://web.vu.lt/mf/r.viliuniene/files/2014/10/Motivational-Interviewing-in-Health-Care.-Helping-Patients-Change-Behavior.pdf" TargetMode="External"/><Relationship Id="rId55" Type="http://schemas.openxmlformats.org/officeDocument/2006/relationships/hyperlink" Target="http://www.med.umich.edu/1info/FHP/practiceguides/depress/phq-9.pdf" TargetMode="External"/><Relationship Id="rId63" Type="http://schemas.openxmlformats.org/officeDocument/2006/relationships/hyperlink" Target="http://bigsbirteducation.webs.com/addictionwebinars.htm" TargetMode="External"/><Relationship Id="rId68" Type="http://schemas.openxmlformats.org/officeDocument/2006/relationships/hyperlink" Target="http://www.cdc.gov/diabetes/pubs/pdf/ndfs_2011.pdf" TargetMode="External"/><Relationship Id="rId7" Type="http://schemas.openxmlformats.org/officeDocument/2006/relationships/hyperlink" Target="mailto:nbean@wcupa.edu" TargetMode="External"/><Relationship Id="rId71" Type="http://schemas.openxmlformats.org/officeDocument/2006/relationships/hyperlink" Target="http://bigsbirteducation.webs.com/addictionwebinars.htm" TargetMode="External"/><Relationship Id="rId2" Type="http://schemas.openxmlformats.org/officeDocument/2006/relationships/styles" Target="styles.xml"/><Relationship Id="rId16" Type="http://schemas.openxmlformats.org/officeDocument/2006/relationships/hyperlink" Target="https://www.cdc.gov/violenceprevention/acestudy/" TargetMode="External"/><Relationship Id="rId29" Type="http://schemas.openxmlformats.org/officeDocument/2006/relationships/hyperlink" Target="http://www.ninds.nih.gov" TargetMode="External"/><Relationship Id="rId11" Type="http://schemas.openxmlformats.org/officeDocument/2006/relationships/hyperlink" Target="http://www.ahrq.gov" TargetMode="External"/><Relationship Id="rId24" Type="http://schemas.openxmlformats.org/officeDocument/2006/relationships/hyperlink" Target="http://www.nimh.nih.gov" TargetMode="External"/><Relationship Id="rId32" Type="http://schemas.openxmlformats.org/officeDocument/2006/relationships/hyperlink" Target="http://www.integration.samhsa.gov/about-us/about-cihs" TargetMode="External"/><Relationship Id="rId37" Type="http://schemas.openxmlformats.org/officeDocument/2006/relationships/hyperlink" Target="http://www.wcupa.edu/ussss/ossd" TargetMode="External"/><Relationship Id="rId40" Type="http://schemas.openxmlformats.org/officeDocument/2006/relationships/hyperlink" Target="http://www.cdc.gov/obesity/downloads/hfrassessment.pdf" TargetMode="External"/><Relationship Id="rId45" Type="http://schemas.openxmlformats.org/officeDocument/2006/relationships/hyperlink" Target="http://files.eric.ed.gov/fulltext/EJ1082874.pdf" TargetMode="External"/><Relationship Id="rId53" Type="http://schemas.openxmlformats.org/officeDocument/2006/relationships/hyperlink" Target="http://journals.plos.org/plosone/article?id=10.1371/journal.pone.0065524" TargetMode="External"/><Relationship Id="rId58" Type="http://schemas.openxmlformats.org/officeDocument/2006/relationships/hyperlink" Target="https://www.aap.org/en-us/Documents/ttb_addressing_aces.pdf" TargetMode="External"/><Relationship Id="rId66" Type="http://schemas.openxmlformats.org/officeDocument/2006/relationships/hyperlink" Target="http://aims.uw.edu/impact-improving-mood-promoting-access-collaborative-treatment"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pha.org" TargetMode="External"/><Relationship Id="rId23" Type="http://schemas.openxmlformats.org/officeDocument/2006/relationships/hyperlink" Target="http://www.nih.gov" TargetMode="External"/><Relationship Id="rId28" Type="http://schemas.openxmlformats.org/officeDocument/2006/relationships/hyperlink" Target="http://www.nida.nih.gov/NIDAHome1.html" TargetMode="External"/><Relationship Id="rId36" Type="http://schemas.openxmlformats.org/officeDocument/2006/relationships/hyperlink" Target="http://www.wcupa.edu/academics/writingcenter/" TargetMode="External"/><Relationship Id="rId49" Type="http://schemas.openxmlformats.org/officeDocument/2006/relationships/hyperlink" Target="http://journals.plos.org/plosone/article?id=10.1371/journal.pone.0126708" TargetMode="External"/><Relationship Id="rId57" Type="http://schemas.openxmlformats.org/officeDocument/2006/relationships/hyperlink" Target="http://www.integration.samhsa.gov/clinical-practice/screening-tools" TargetMode="External"/><Relationship Id="rId61" Type="http://schemas.openxmlformats.org/officeDocument/2006/relationships/hyperlink" Target="http://www.integration.samhsa.gov/images/res/CAGEAID.pdf" TargetMode="External"/><Relationship Id="rId10" Type="http://schemas.openxmlformats.org/officeDocument/2006/relationships/hyperlink" Target="http://www.eatright.org" TargetMode="External"/><Relationship Id="rId19" Type="http://schemas.openxmlformats.org/officeDocument/2006/relationships/hyperlink" Target="http://www.nami.org" TargetMode="External"/><Relationship Id="rId31" Type="http://schemas.openxmlformats.org/officeDocument/2006/relationships/hyperlink" Target="http://www.samhsa.gov/recoverytopractice/" TargetMode="External"/><Relationship Id="rId44" Type="http://schemas.openxmlformats.org/officeDocument/2006/relationships/hyperlink" Target="http://www.ibhp.org/uploads/file/lit%20review%20integrated%20care%20final.pdf" TargetMode="External"/><Relationship Id="rId52" Type="http://schemas.openxmlformats.org/officeDocument/2006/relationships/hyperlink" Target="http://site.ebrary.com.proxy-wcupa.klnpa.org/lib/westchester/detail.action?docID=10648169" TargetMode="External"/><Relationship Id="rId60" Type="http://schemas.openxmlformats.org/officeDocument/2006/relationships/hyperlink" Target="http://www.integration.samhsa.gov/images/res/SBQ.pdf" TargetMode="External"/><Relationship Id="rId65" Type="http://schemas.openxmlformats.org/officeDocument/2006/relationships/hyperlink" Target="http://www.improvingchroniccare.org/downloads/3.5_5_as_behaviior_change_model.pdf"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metz@wcupa.edu" TargetMode="External"/><Relationship Id="rId14" Type="http://schemas.openxmlformats.org/officeDocument/2006/relationships/hyperlink" Target="http://www.diabetes.org/" TargetMode="External"/><Relationship Id="rId22" Type="http://schemas.openxmlformats.org/officeDocument/2006/relationships/hyperlink" Target="http://www.thenationalcouncil.org/" TargetMode="External"/><Relationship Id="rId27" Type="http://schemas.openxmlformats.org/officeDocument/2006/relationships/hyperlink" Target="http://www.nichd.nih.gov" TargetMode="External"/><Relationship Id="rId30" Type="http://schemas.openxmlformats.org/officeDocument/2006/relationships/hyperlink" Target="https://pcmh.ahrq.gov/page/defining-pcmh" TargetMode="External"/><Relationship Id="rId35" Type="http://schemas.openxmlformats.org/officeDocument/2006/relationships/hyperlink" Target="http://www.wcupa.edu/_INFORMATION/OFFICIAL.DOCUMENTS/GRADUATE.CATALOG/acadinfo.htm" TargetMode="External"/><Relationship Id="rId43" Type="http://schemas.openxmlformats.org/officeDocument/2006/relationships/hyperlink" Target="http://www.who.int/sdhconference/resources/Conference_Summary_Report.pdf" TargetMode="External"/><Relationship Id="rId48" Type="http://schemas.openxmlformats.org/officeDocument/2006/relationships/hyperlink" Target="http://selfdeterminationtheory.org/theory/" TargetMode="External"/><Relationship Id="rId56" Type="http://schemas.openxmlformats.org/officeDocument/2006/relationships/hyperlink" Target="http://www.sprc.org/sites/sprc.org/files/library/safe_t_pcktcrd_edc.pdf" TargetMode="External"/><Relationship Id="rId64" Type="http://schemas.openxmlformats.org/officeDocument/2006/relationships/hyperlink" Target="http://site.ebrary.com/lib/westchester/detail.action?docID=10529608" TargetMode="External"/><Relationship Id="rId69" Type="http://schemas.openxmlformats.org/officeDocument/2006/relationships/hyperlink" Target="http://www.andjrnl.org/article/S2212-2672(15)00549-3/pdf" TargetMode="External"/><Relationship Id="rId8" Type="http://schemas.openxmlformats.org/officeDocument/2006/relationships/hyperlink" Target="mailto:pdavidson@wcupa.edu" TargetMode="External"/><Relationship Id="rId51" Type="http://schemas.openxmlformats.org/officeDocument/2006/relationships/hyperlink" Target="http://www.stephenrollnick.com/index.php/all-commentary/64-what-is-motivational-interviewing"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alz.org" TargetMode="External"/><Relationship Id="rId17" Type="http://schemas.openxmlformats.org/officeDocument/2006/relationships/hyperlink" Target="https://ipecollaborative.org" TargetMode="External"/><Relationship Id="rId25" Type="http://schemas.openxmlformats.org/officeDocument/2006/relationships/hyperlink" Target="http://www.nih.gov/nia" TargetMode="External"/><Relationship Id="rId33" Type="http://schemas.openxmlformats.org/officeDocument/2006/relationships/hyperlink" Target="http://www.hrsa.gov/index.html" TargetMode="External"/><Relationship Id="rId38" Type="http://schemas.openxmlformats.org/officeDocument/2006/relationships/hyperlink" Target="http://www.wcupa.edu/_admin/social.equity/" TargetMode="External"/><Relationship Id="rId46" Type="http://schemas.openxmlformats.org/officeDocument/2006/relationships/hyperlink" Target="http://www.ncbi.nlm.nih.gov/books/NBK43743/" TargetMode="External"/><Relationship Id="rId59" Type="http://schemas.openxmlformats.org/officeDocument/2006/relationships/hyperlink" Target="http://www.ptsd.va.gov/professional/assessment/screens/pc-ptsd.asp" TargetMode="External"/><Relationship Id="rId67" Type="http://schemas.openxmlformats.org/officeDocument/2006/relationships/hyperlink" Target="http://onlinelibrary.wiley.com.proxy-wcupa.klnpa.org/doi/10.1111/jgs.12327/full" TargetMode="External"/><Relationship Id="rId20" Type="http://schemas.openxmlformats.org/officeDocument/2006/relationships/hyperlink" Target="http://www.ptsd.va.gov" TargetMode="External"/><Relationship Id="rId41" Type="http://schemas.openxmlformats.org/officeDocument/2006/relationships/hyperlink" Target="http://www.centerforhungerfreecommunities.org" TargetMode="External"/><Relationship Id="rId54" Type="http://schemas.openxmlformats.org/officeDocument/2006/relationships/hyperlink" Target="http://aitlvideo.uc.edu/aitl/MSE/MSEkm.swf" TargetMode="External"/><Relationship Id="rId62" Type="http://schemas.openxmlformats.org/officeDocument/2006/relationships/hyperlink" Target="http://www.integration.samhsa.gov/clinical-practice/SBIRT" TargetMode="External"/><Relationship Id="rId70" Type="http://schemas.openxmlformats.org/officeDocument/2006/relationships/hyperlink" Target="http://bmchealthservres.biomedcentral.com/articles/10.1186/1472-6963-13-168"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689</TotalTime>
  <Pages>17</Pages>
  <Words>6210</Words>
  <Characters>35397</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B</dc:creator>
  <cp:keywords/>
  <dc:description/>
  <cp:lastModifiedBy>Nadine</cp:lastModifiedBy>
  <cp:revision>19</cp:revision>
  <dcterms:created xsi:type="dcterms:W3CDTF">2016-06-07T18:14:00Z</dcterms:created>
  <dcterms:modified xsi:type="dcterms:W3CDTF">2016-06-21T00:19:00Z</dcterms:modified>
</cp:coreProperties>
</file>