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E78" w:rsidRPr="00157AAF" w:rsidRDefault="00030E78" w:rsidP="00030E78">
      <w:pPr>
        <w:spacing w:after="200" w:line="276" w:lineRule="auto"/>
        <w:jc w:val="center"/>
        <w:rPr>
          <w:rFonts w:ascii="Times New Roman" w:eastAsia="Calibri" w:hAnsi="Times New Roman" w:cs="Times New Roman"/>
          <w:b/>
          <w:u w:val="single"/>
        </w:rPr>
      </w:pPr>
      <w:r w:rsidRPr="00157AAF">
        <w:rPr>
          <w:rFonts w:ascii="Times New Roman" w:eastAsia="Calibri" w:hAnsi="Times New Roman" w:cs="Times New Roman"/>
          <w:b/>
          <w:u w:val="single"/>
        </w:rPr>
        <w:t>MPH Student Competency Checklist for the Applied Learning Experience I and II</w:t>
      </w:r>
    </w:p>
    <w:p w:rsidR="00030E78" w:rsidRPr="00030E78" w:rsidRDefault="00030E78" w:rsidP="00030E78">
      <w:pPr>
        <w:pStyle w:val="Caption"/>
        <w:rPr>
          <w:rFonts w:eastAsia="Calibri"/>
          <w:b w:val="0"/>
        </w:rPr>
      </w:pPr>
      <w:r w:rsidRPr="00030E78">
        <w:rPr>
          <w:rFonts w:eastAsia="Calibri"/>
          <w:b w:val="0"/>
        </w:rPr>
        <w:t xml:space="preserve"> Competencies are statements describing the knowledge base and skill set MPH students should possess upon graduation. The following check list contains both MPH Core Competencies and Track Specific competencies.  </w:t>
      </w:r>
    </w:p>
    <w:p w:rsidR="00030E78" w:rsidRPr="00157AAF" w:rsidRDefault="00030E78" w:rsidP="00030E78">
      <w:pPr>
        <w:pStyle w:val="Caption"/>
        <w:rPr>
          <w:rFonts w:eastAsia="Calibri"/>
          <w:b w:val="0"/>
        </w:rPr>
      </w:pPr>
      <w:r w:rsidRPr="00030E78">
        <w:rPr>
          <w:rFonts w:eastAsia="Calibri"/>
          <w:u w:val="single"/>
        </w:rPr>
        <w:t>Instructions:</w:t>
      </w:r>
      <w:r w:rsidRPr="00030E78">
        <w:rPr>
          <w:rFonts w:eastAsia="Calibri"/>
          <w:b w:val="0"/>
        </w:rPr>
        <w:t xml:space="preserve"> After selection of the ALE site, each student will  indicate the competencies (under advisement with the ALE Faculty Advisor and ALE Site Supervisor) that will be addressed or enhanced through the Applied Learning Experience (ALE I and II).  These competencies will be the focused competency areas during the completion of the assignments for ALE I and II. The student will need to select three MPH Core Competencies (for all MPH students) and three MPH Track Competencies. These competencies will be listed on the Major Project Plan Summary and Competency Selection Form. This checklist needs to be attached to the Major Project Plan Summary and Competency Selection Form.   At the end of the ALE I and II students will have the opportunity to document progress in competency attainment through the ALE Assignment:  Professional Practice Activities and Competency Attainment Report.  This report is a self-evaluation of experiences that demonstrate student mastery of these competencies. Additionally, all students will be able to assess progress in mastering all of the MPH Core and Track Competencies through the MPH Exit Survey at the end of HEA650 ALE II. Students will continue to work on the same three MPH Core and Track Competencies during the completion of their Major Project and Professional Practice Activities in ALE I and II.</w:t>
      </w:r>
    </w:p>
    <w:p w:rsidR="00030E78" w:rsidRPr="00157AAF" w:rsidRDefault="00030E78" w:rsidP="00030E78">
      <w:pPr>
        <w:spacing w:after="0" w:line="276" w:lineRule="auto"/>
        <w:rPr>
          <w:rFonts w:ascii="Times New Roman" w:eastAsia="Calibri" w:hAnsi="Times New Roman" w:cs="Times New Roman"/>
          <w:b/>
        </w:rPr>
      </w:pPr>
      <w:r w:rsidRPr="00157AAF">
        <w:rPr>
          <w:rFonts w:ascii="Times New Roman" w:eastAsia="Calibri" w:hAnsi="Times New Roman" w:cs="Times New Roman"/>
          <w:b/>
        </w:rPr>
        <w:t>Student Name:</w:t>
      </w:r>
      <w:r>
        <w:rPr>
          <w:rFonts w:ascii="Times New Roman" w:eastAsia="Calibri" w:hAnsi="Times New Roman" w:cs="Times New Roman"/>
          <w:b/>
        </w:rPr>
        <w:t xml:space="preserve"> </w:t>
      </w:r>
      <w:r>
        <w:rPr>
          <w:rFonts w:ascii="Times New Roman" w:eastAsia="Calibri" w:hAnsi="Times New Roman" w:cs="Times New Roman"/>
          <w:b/>
        </w:rPr>
        <w:fldChar w:fldCharType="begin">
          <w:ffData>
            <w:name w:val="Text13"/>
            <w:enabled/>
            <w:calcOnExit w:val="0"/>
            <w:textInput/>
          </w:ffData>
        </w:fldChar>
      </w:r>
      <w:bookmarkStart w:id="0" w:name="Text13"/>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bookmarkStart w:id="1" w:name="_GoBack"/>
      <w:r>
        <w:rPr>
          <w:rFonts w:ascii="Times New Roman" w:eastAsia="Calibri" w:hAnsi="Times New Roman" w:cs="Times New Roman"/>
          <w:b/>
          <w:noProof/>
        </w:rPr>
        <w:t> </w:t>
      </w:r>
      <w:r>
        <w:rPr>
          <w:rFonts w:ascii="Times New Roman" w:eastAsia="Calibri" w:hAnsi="Times New Roman" w:cs="Times New Roman"/>
          <w:b/>
          <w:noProof/>
        </w:rPr>
        <w:t> </w:t>
      </w:r>
      <w:r>
        <w:rPr>
          <w:rFonts w:ascii="Times New Roman" w:eastAsia="Calibri" w:hAnsi="Times New Roman" w:cs="Times New Roman"/>
          <w:b/>
          <w:noProof/>
        </w:rPr>
        <w:t> </w:t>
      </w:r>
      <w:r>
        <w:rPr>
          <w:rFonts w:ascii="Times New Roman" w:eastAsia="Calibri" w:hAnsi="Times New Roman" w:cs="Times New Roman"/>
          <w:b/>
          <w:noProof/>
        </w:rPr>
        <w:t> </w:t>
      </w:r>
      <w:r>
        <w:rPr>
          <w:rFonts w:ascii="Times New Roman" w:eastAsia="Calibri" w:hAnsi="Times New Roman" w:cs="Times New Roman"/>
          <w:b/>
          <w:noProof/>
        </w:rPr>
        <w:t> </w:t>
      </w:r>
      <w:bookmarkEnd w:id="1"/>
      <w:r>
        <w:rPr>
          <w:rFonts w:ascii="Times New Roman" w:eastAsia="Calibri" w:hAnsi="Times New Roman" w:cs="Times New Roman"/>
          <w:b/>
        </w:rPr>
        <w:fldChar w:fldCharType="end"/>
      </w:r>
      <w:bookmarkEnd w:id="0"/>
      <w:r w:rsidRPr="00157AAF">
        <w:rPr>
          <w:rFonts w:ascii="Times New Roman" w:eastAsia="Calibri" w:hAnsi="Times New Roman" w:cs="Times New Roman"/>
          <w:b/>
        </w:rPr>
        <w:t xml:space="preserve">Track: </w:t>
      </w:r>
      <w:r>
        <w:rPr>
          <w:rFonts w:ascii="Times New Roman" w:eastAsia="Calibri" w:hAnsi="Times New Roman" w:cs="Times New Roman"/>
          <w:b/>
        </w:rPr>
        <w:fldChar w:fldCharType="begin">
          <w:ffData>
            <w:name w:val="Text14"/>
            <w:enabled/>
            <w:calcOnExit w:val="0"/>
            <w:textInput/>
          </w:ffData>
        </w:fldChar>
      </w:r>
      <w:bookmarkStart w:id="2" w:name="Text14"/>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Pr>
          <w:rFonts w:ascii="Times New Roman" w:eastAsia="Calibri" w:hAnsi="Times New Roman" w:cs="Times New Roman"/>
          <w:b/>
          <w:noProof/>
        </w:rPr>
        <w:t> </w:t>
      </w:r>
      <w:r>
        <w:rPr>
          <w:rFonts w:ascii="Times New Roman" w:eastAsia="Calibri" w:hAnsi="Times New Roman" w:cs="Times New Roman"/>
          <w:b/>
          <w:noProof/>
        </w:rPr>
        <w:t> </w:t>
      </w:r>
      <w:r>
        <w:rPr>
          <w:rFonts w:ascii="Times New Roman" w:eastAsia="Calibri" w:hAnsi="Times New Roman" w:cs="Times New Roman"/>
          <w:b/>
          <w:noProof/>
        </w:rPr>
        <w:t> </w:t>
      </w:r>
      <w:r>
        <w:rPr>
          <w:rFonts w:ascii="Times New Roman" w:eastAsia="Calibri" w:hAnsi="Times New Roman" w:cs="Times New Roman"/>
          <w:b/>
          <w:noProof/>
        </w:rPr>
        <w:t> </w:t>
      </w:r>
      <w:r>
        <w:rPr>
          <w:rFonts w:ascii="Times New Roman" w:eastAsia="Calibri" w:hAnsi="Times New Roman" w:cs="Times New Roman"/>
          <w:b/>
          <w:noProof/>
        </w:rPr>
        <w:t> </w:t>
      </w:r>
      <w:r>
        <w:rPr>
          <w:rFonts w:ascii="Times New Roman" w:eastAsia="Calibri" w:hAnsi="Times New Roman" w:cs="Times New Roman"/>
          <w:b/>
        </w:rPr>
        <w:fldChar w:fldCharType="end"/>
      </w:r>
      <w:bookmarkEnd w:id="2"/>
      <w:r w:rsidRPr="00157AAF">
        <w:rPr>
          <w:rFonts w:ascii="Times New Roman" w:eastAsia="Calibri" w:hAnsi="Times New Roman" w:cs="Times New Roman"/>
          <w:b/>
        </w:rPr>
        <w:t xml:space="preserve"> Date: </w:t>
      </w:r>
      <w:sdt>
        <w:sdtPr>
          <w:rPr>
            <w:rFonts w:ascii="Times New Roman" w:eastAsia="Calibri" w:hAnsi="Times New Roman" w:cs="Times New Roman"/>
            <w:b/>
          </w:rPr>
          <w:id w:val="-534123068"/>
          <w:placeholder>
            <w:docPart w:val="F93783C0D66A41CCB73CA93A918055CF"/>
          </w:placeholder>
          <w:date>
            <w:dateFormat w:val="M/d/yyyy"/>
            <w:lid w:val="en-US"/>
            <w:storeMappedDataAs w:val="dateTime"/>
            <w:calendar w:val="gregorian"/>
          </w:date>
        </w:sdtPr>
        <w:sdtContent>
          <w:r w:rsidRPr="00157AAF">
            <w:rPr>
              <w:rFonts w:ascii="Times New Roman" w:eastAsia="Calibri" w:hAnsi="Times New Roman" w:cs="Times New Roman"/>
              <w:b/>
            </w:rPr>
            <w:t>_________________</w:t>
          </w:r>
        </w:sdtContent>
      </w:sdt>
      <w:r w:rsidRPr="00157AAF">
        <w:rPr>
          <w:rFonts w:ascii="Times New Roman" w:eastAsia="Calibri" w:hAnsi="Times New Roman" w:cs="Times New Roman"/>
          <w:b/>
        </w:rPr>
        <w:tab/>
      </w:r>
      <w:r w:rsidRPr="00157AAF">
        <w:rPr>
          <w:rFonts w:ascii="Times New Roman" w:eastAsia="Calibri" w:hAnsi="Times New Roman" w:cs="Times New Roman"/>
          <w:b/>
        </w:rPr>
        <w:tab/>
      </w:r>
      <w:r w:rsidRPr="00157AAF">
        <w:rPr>
          <w:rFonts w:ascii="Times New Roman" w:eastAsia="Calibri" w:hAnsi="Times New Roman" w:cs="Times New Roman"/>
          <w:b/>
        </w:rPr>
        <w:tab/>
      </w:r>
      <w:r w:rsidRPr="00157AAF">
        <w:rPr>
          <w:rFonts w:ascii="Times New Roman" w:eastAsia="Calibri" w:hAnsi="Times New Roman" w:cs="Times New Roman"/>
          <w:b/>
        </w:rPr>
        <w:tab/>
      </w:r>
    </w:p>
    <w:p w:rsidR="00030E78" w:rsidRPr="00157AAF" w:rsidRDefault="00030E78" w:rsidP="00030E78">
      <w:pPr>
        <w:tabs>
          <w:tab w:val="left" w:pos="1545"/>
        </w:tabs>
        <w:spacing w:after="0" w:line="276" w:lineRule="auto"/>
        <w:jc w:val="center"/>
        <w:rPr>
          <w:rFonts w:ascii="Times New Roman" w:eastAsia="Calibri" w:hAnsi="Times New Roman" w:cs="Times New Roman"/>
          <w:sz w:val="20"/>
          <w:szCs w:val="20"/>
        </w:rPr>
      </w:pPr>
      <w:r w:rsidRPr="00030E78">
        <w:rPr>
          <w:rFonts w:ascii="Times New Roman" w:eastAsia="Calibri" w:hAnsi="Times New Roman" w:cs="Times New Roman"/>
          <w:b/>
          <w:sz w:val="20"/>
        </w:rPr>
        <w:t>Please attach completed checklist to the</w:t>
      </w:r>
      <w:r w:rsidRPr="00030E78">
        <w:rPr>
          <w:rFonts w:ascii="Times New Roman" w:eastAsia="Calibri" w:hAnsi="Times New Roman" w:cs="Times New Roman"/>
          <w:sz w:val="20"/>
        </w:rPr>
        <w:t xml:space="preserve"> </w:t>
      </w:r>
      <w:r w:rsidRPr="00030E78">
        <w:rPr>
          <w:rFonts w:ascii="Times New Roman" w:eastAsia="Calibri" w:hAnsi="Times New Roman" w:cs="Times New Roman"/>
          <w:b/>
          <w:sz w:val="20"/>
        </w:rPr>
        <w:t>Major Project Plan Summary and Competency Selection Form.</w:t>
      </w:r>
    </w:p>
    <w:tbl>
      <w:tblPr>
        <w:tblStyle w:val="TableGrid"/>
        <w:tblW w:w="10638" w:type="dxa"/>
        <w:tblLook w:val="04A0" w:firstRow="1" w:lastRow="0" w:firstColumn="1" w:lastColumn="0" w:noHBand="0" w:noVBand="1"/>
      </w:tblPr>
      <w:tblGrid>
        <w:gridCol w:w="2088"/>
        <w:gridCol w:w="7650"/>
        <w:gridCol w:w="900"/>
      </w:tblGrid>
      <w:tr w:rsidR="00030E78" w:rsidRPr="00157AAF" w:rsidTr="008059AB">
        <w:tc>
          <w:tcPr>
            <w:tcW w:w="10638" w:type="dxa"/>
            <w:gridSpan w:val="3"/>
            <w:shd w:val="clear" w:color="auto" w:fill="D9D9D9" w:themeFill="background1" w:themeFillShade="D9"/>
          </w:tcPr>
          <w:p w:rsidR="00030E78" w:rsidRPr="00157AAF" w:rsidRDefault="00030E78" w:rsidP="00030E78">
            <w:pPr>
              <w:spacing w:after="0"/>
              <w:jc w:val="center"/>
              <w:rPr>
                <w:rFonts w:ascii="Times New Roman" w:hAnsi="Times New Roman"/>
                <w:b/>
              </w:rPr>
            </w:pPr>
            <w:r w:rsidRPr="00157AAF">
              <w:rPr>
                <w:rFonts w:ascii="Times New Roman" w:hAnsi="Times New Roman"/>
                <w:b/>
              </w:rPr>
              <w:t>MPH Core Competencies (Competencies for all MPH Students)*</w:t>
            </w:r>
          </w:p>
        </w:tc>
      </w:tr>
      <w:tr w:rsidR="00030E78" w:rsidRPr="00157AAF" w:rsidTr="008059AB">
        <w:tc>
          <w:tcPr>
            <w:tcW w:w="2088" w:type="dxa"/>
          </w:tcPr>
          <w:p w:rsidR="00030E78" w:rsidRPr="00157AAF" w:rsidRDefault="00030E78" w:rsidP="00030E78">
            <w:pPr>
              <w:spacing w:after="0"/>
              <w:rPr>
                <w:rFonts w:ascii="Times New Roman" w:hAnsi="Times New Roman"/>
                <w:b/>
              </w:rPr>
            </w:pPr>
            <w:r w:rsidRPr="00157AAF">
              <w:rPr>
                <w:rFonts w:ascii="Times New Roman" w:hAnsi="Times New Roman"/>
                <w:b/>
              </w:rPr>
              <w:t>1.  Biostatistics</w:t>
            </w:r>
          </w:p>
        </w:tc>
        <w:tc>
          <w:tcPr>
            <w:tcW w:w="7650" w:type="dxa"/>
          </w:tcPr>
          <w:p w:rsidR="00030E78" w:rsidRPr="00157AAF" w:rsidRDefault="00030E78" w:rsidP="00030E78">
            <w:pPr>
              <w:spacing w:after="0"/>
              <w:rPr>
                <w:rFonts w:ascii="Times New Roman" w:hAnsi="Times New Roman"/>
                <w:b/>
              </w:rPr>
            </w:pPr>
            <w:r w:rsidRPr="00157AAF">
              <w:rPr>
                <w:rFonts w:ascii="Times New Roman" w:hAnsi="Times New Roman"/>
              </w:rPr>
              <w:t>Apply the concepts of biostatistics in the collection, retrieval, analysis and interpretation of health data along with designing health related surveys/experiments and apply the concepts of statistical data analysis to community populations.</w:t>
            </w:r>
          </w:p>
        </w:tc>
        <w:sdt>
          <w:sdtPr>
            <w:rPr>
              <w:rFonts w:ascii="Times New Roman" w:hAnsi="Times New Roman"/>
            </w:rPr>
            <w:id w:val="-598948654"/>
            <w14:checkbox>
              <w14:checked w14:val="0"/>
              <w14:checkedState w14:val="2612" w14:font="MS Gothic"/>
              <w14:uncheckedState w14:val="2610" w14:font="MS Gothic"/>
            </w14:checkbox>
          </w:sdtPr>
          <w:sdtContent>
            <w:tc>
              <w:tcPr>
                <w:tcW w:w="900" w:type="dxa"/>
              </w:tcPr>
              <w:p w:rsidR="00030E78" w:rsidRPr="00157AAF" w:rsidRDefault="00030E78" w:rsidP="00030E78">
                <w:pPr>
                  <w:spacing w:after="0"/>
                  <w:jc w:val="center"/>
                  <w:rPr>
                    <w:rFonts w:ascii="Times New Roman" w:hAnsi="Times New Roman"/>
                  </w:rPr>
                </w:pPr>
                <w:r>
                  <w:rPr>
                    <w:rFonts w:ascii="MS Gothic" w:eastAsia="MS Gothic" w:hAnsi="MS Gothic" w:hint="eastAsia"/>
                  </w:rPr>
                  <w:t>☐</w:t>
                </w:r>
              </w:p>
            </w:tc>
          </w:sdtContent>
        </w:sdt>
      </w:tr>
      <w:tr w:rsidR="00030E78" w:rsidRPr="00157AAF" w:rsidTr="008059AB">
        <w:tc>
          <w:tcPr>
            <w:tcW w:w="2088" w:type="dxa"/>
          </w:tcPr>
          <w:p w:rsidR="00030E78" w:rsidRPr="00157AAF" w:rsidRDefault="00030E78" w:rsidP="00030E78">
            <w:pPr>
              <w:spacing w:after="0"/>
              <w:rPr>
                <w:rFonts w:ascii="Times New Roman" w:hAnsi="Times New Roman"/>
                <w:b/>
              </w:rPr>
            </w:pPr>
            <w:r w:rsidRPr="00157AAF">
              <w:rPr>
                <w:rFonts w:ascii="Times New Roman" w:hAnsi="Times New Roman"/>
                <w:b/>
              </w:rPr>
              <w:t>2.  Epidemiology</w:t>
            </w:r>
          </w:p>
          <w:p w:rsidR="00030E78" w:rsidRPr="00157AAF" w:rsidRDefault="00030E78" w:rsidP="00030E78">
            <w:pPr>
              <w:spacing w:after="0"/>
              <w:rPr>
                <w:rFonts w:ascii="Times New Roman" w:hAnsi="Times New Roman"/>
                <w:b/>
              </w:rPr>
            </w:pPr>
          </w:p>
        </w:tc>
        <w:tc>
          <w:tcPr>
            <w:tcW w:w="7650" w:type="dxa"/>
          </w:tcPr>
          <w:p w:rsidR="00030E78" w:rsidRPr="00157AAF" w:rsidRDefault="00030E78" w:rsidP="00030E78">
            <w:pPr>
              <w:spacing w:after="0"/>
              <w:rPr>
                <w:rFonts w:ascii="Times New Roman" w:hAnsi="Times New Roman"/>
                <w:b/>
              </w:rPr>
            </w:pPr>
            <w:r w:rsidRPr="00157AAF">
              <w:rPr>
                <w:rFonts w:ascii="Times New Roman" w:hAnsi="Times New Roman"/>
              </w:rPr>
              <w:t>Demonstrate knowledge of the principles of epidemiology through the study of distribution and determinants of disease, disabilities and death in human populations, the characteristics and dynamics of human populations along with the natural history of diseases in community populations</w:t>
            </w:r>
          </w:p>
        </w:tc>
        <w:sdt>
          <w:sdtPr>
            <w:rPr>
              <w:rFonts w:ascii="Times New Roman" w:hAnsi="Times New Roman"/>
            </w:rPr>
            <w:id w:val="158435435"/>
            <w14:checkbox>
              <w14:checked w14:val="0"/>
              <w14:checkedState w14:val="2612" w14:font="MS Gothic"/>
              <w14:uncheckedState w14:val="2610" w14:font="MS Gothic"/>
            </w14:checkbox>
          </w:sdtPr>
          <w:sdtContent>
            <w:tc>
              <w:tcPr>
                <w:tcW w:w="900" w:type="dxa"/>
              </w:tcPr>
              <w:p w:rsidR="00030E78" w:rsidRPr="00157AAF" w:rsidRDefault="00030E78" w:rsidP="00030E78">
                <w:pPr>
                  <w:spacing w:after="0"/>
                  <w:jc w:val="center"/>
                  <w:rPr>
                    <w:rFonts w:ascii="Times New Roman" w:hAnsi="Times New Roman"/>
                  </w:rPr>
                </w:pPr>
                <w:r>
                  <w:rPr>
                    <w:rFonts w:ascii="MS Gothic" w:eastAsia="MS Gothic" w:hAnsi="MS Gothic" w:hint="eastAsia"/>
                  </w:rPr>
                  <w:t>☐</w:t>
                </w:r>
              </w:p>
            </w:tc>
          </w:sdtContent>
        </w:sdt>
      </w:tr>
      <w:tr w:rsidR="00030E78" w:rsidRPr="00157AAF" w:rsidTr="008059AB">
        <w:tc>
          <w:tcPr>
            <w:tcW w:w="2088" w:type="dxa"/>
          </w:tcPr>
          <w:p w:rsidR="00030E78" w:rsidRPr="00157AAF" w:rsidRDefault="00030E78" w:rsidP="00030E78">
            <w:pPr>
              <w:spacing w:after="0"/>
              <w:rPr>
                <w:rFonts w:ascii="Times New Roman" w:hAnsi="Times New Roman"/>
                <w:b/>
              </w:rPr>
            </w:pPr>
            <w:r w:rsidRPr="00157AAF">
              <w:rPr>
                <w:rFonts w:ascii="Times New Roman" w:hAnsi="Times New Roman"/>
                <w:b/>
              </w:rPr>
              <w:t xml:space="preserve">3.  Environmental  </w:t>
            </w:r>
          </w:p>
          <w:p w:rsidR="00030E78" w:rsidRPr="00157AAF" w:rsidRDefault="00030E78" w:rsidP="00030E78">
            <w:pPr>
              <w:spacing w:after="0"/>
              <w:rPr>
                <w:rFonts w:ascii="Times New Roman" w:hAnsi="Times New Roman"/>
                <w:b/>
              </w:rPr>
            </w:pPr>
            <w:r w:rsidRPr="00157AAF">
              <w:rPr>
                <w:rFonts w:ascii="Times New Roman" w:hAnsi="Times New Roman"/>
                <w:b/>
              </w:rPr>
              <w:t xml:space="preserve">     Health</w:t>
            </w:r>
          </w:p>
        </w:tc>
        <w:tc>
          <w:tcPr>
            <w:tcW w:w="7650" w:type="dxa"/>
          </w:tcPr>
          <w:p w:rsidR="00030E78" w:rsidRPr="00157AAF" w:rsidRDefault="00030E78" w:rsidP="00030E78">
            <w:pPr>
              <w:spacing w:after="0"/>
              <w:rPr>
                <w:rFonts w:ascii="Times New Roman" w:hAnsi="Times New Roman"/>
                <w:b/>
              </w:rPr>
            </w:pPr>
            <w:r w:rsidRPr="00157AAF">
              <w:rPr>
                <w:rFonts w:ascii="Times New Roman" w:hAnsi="Times New Roman"/>
              </w:rPr>
              <w:t>Interpret and analyze the impact of environmental issues including the biological, physical and chemical factors that affect the health of a community.</w:t>
            </w:r>
          </w:p>
        </w:tc>
        <w:sdt>
          <w:sdtPr>
            <w:rPr>
              <w:rFonts w:ascii="Times New Roman" w:hAnsi="Times New Roman"/>
            </w:rPr>
            <w:id w:val="-1114672792"/>
            <w14:checkbox>
              <w14:checked w14:val="0"/>
              <w14:checkedState w14:val="2612" w14:font="MS Gothic"/>
              <w14:uncheckedState w14:val="2610" w14:font="MS Gothic"/>
            </w14:checkbox>
          </w:sdtPr>
          <w:sdtContent>
            <w:tc>
              <w:tcPr>
                <w:tcW w:w="900" w:type="dxa"/>
              </w:tcPr>
              <w:p w:rsidR="00030E78" w:rsidRPr="00157AAF" w:rsidRDefault="00030E78" w:rsidP="00030E78">
                <w:pPr>
                  <w:spacing w:after="0"/>
                  <w:jc w:val="center"/>
                  <w:rPr>
                    <w:rFonts w:ascii="Times New Roman" w:hAnsi="Times New Roman"/>
                  </w:rPr>
                </w:pPr>
                <w:r>
                  <w:rPr>
                    <w:rFonts w:ascii="MS Gothic" w:eastAsia="MS Gothic" w:hAnsi="MS Gothic" w:hint="eastAsia"/>
                  </w:rPr>
                  <w:t>☐</w:t>
                </w:r>
              </w:p>
            </w:tc>
          </w:sdtContent>
        </w:sdt>
      </w:tr>
      <w:tr w:rsidR="00030E78" w:rsidRPr="00157AAF" w:rsidTr="008059AB">
        <w:tc>
          <w:tcPr>
            <w:tcW w:w="2088" w:type="dxa"/>
          </w:tcPr>
          <w:p w:rsidR="00030E78" w:rsidRPr="00157AAF" w:rsidRDefault="00030E78" w:rsidP="00030E78">
            <w:pPr>
              <w:spacing w:after="0"/>
              <w:rPr>
                <w:rFonts w:ascii="Times New Roman" w:hAnsi="Times New Roman"/>
                <w:b/>
              </w:rPr>
            </w:pPr>
            <w:r w:rsidRPr="00157AAF">
              <w:rPr>
                <w:rFonts w:ascii="Times New Roman" w:hAnsi="Times New Roman"/>
                <w:b/>
              </w:rPr>
              <w:t xml:space="preserve">4.  Health Care    </w:t>
            </w:r>
          </w:p>
          <w:p w:rsidR="00030E78" w:rsidRPr="00157AAF" w:rsidRDefault="00030E78" w:rsidP="00030E78">
            <w:pPr>
              <w:spacing w:after="0"/>
              <w:rPr>
                <w:rFonts w:ascii="Times New Roman" w:hAnsi="Times New Roman"/>
                <w:b/>
                <w:highlight w:val="yellow"/>
              </w:rPr>
            </w:pPr>
            <w:r w:rsidRPr="00157AAF">
              <w:rPr>
                <w:rFonts w:ascii="Times New Roman" w:hAnsi="Times New Roman"/>
                <w:b/>
              </w:rPr>
              <w:t xml:space="preserve">     Management </w:t>
            </w:r>
          </w:p>
        </w:tc>
        <w:tc>
          <w:tcPr>
            <w:tcW w:w="7650" w:type="dxa"/>
          </w:tcPr>
          <w:p w:rsidR="00030E78" w:rsidRPr="00157AAF" w:rsidRDefault="00030E78" w:rsidP="00030E78">
            <w:pPr>
              <w:spacing w:after="0"/>
              <w:rPr>
                <w:rFonts w:ascii="Times New Roman" w:hAnsi="Times New Roman"/>
                <w:b/>
                <w:highlight w:val="yellow"/>
              </w:rPr>
            </w:pPr>
            <w:r w:rsidRPr="00157AAF">
              <w:rPr>
                <w:rFonts w:ascii="Times New Roman" w:hAnsi="Times New Roman"/>
              </w:rPr>
              <w:t>Understand the role of the health care delivery system in the organization, cost, financing, qualit</w:t>
            </w:r>
            <w:r>
              <w:rPr>
                <w:rFonts w:ascii="Times New Roman" w:hAnsi="Times New Roman"/>
              </w:rPr>
              <w:t xml:space="preserve">y, policy issues and equity of </w:t>
            </w:r>
            <w:r w:rsidRPr="00157AAF">
              <w:rPr>
                <w:rFonts w:ascii="Times New Roman" w:hAnsi="Times New Roman"/>
              </w:rPr>
              <w:t>health care along with the role of the health care delivery system in maintaining the health of populations.</w:t>
            </w:r>
          </w:p>
        </w:tc>
        <w:sdt>
          <w:sdtPr>
            <w:rPr>
              <w:rFonts w:ascii="Times New Roman" w:hAnsi="Times New Roman"/>
            </w:rPr>
            <w:id w:val="204380463"/>
            <w14:checkbox>
              <w14:checked w14:val="0"/>
              <w14:checkedState w14:val="2612" w14:font="MS Gothic"/>
              <w14:uncheckedState w14:val="2610" w14:font="MS Gothic"/>
            </w14:checkbox>
          </w:sdtPr>
          <w:sdtContent>
            <w:tc>
              <w:tcPr>
                <w:tcW w:w="900" w:type="dxa"/>
              </w:tcPr>
              <w:p w:rsidR="00030E78" w:rsidRPr="00157AAF" w:rsidRDefault="00030E78" w:rsidP="00030E78">
                <w:pPr>
                  <w:spacing w:after="0"/>
                  <w:jc w:val="center"/>
                  <w:rPr>
                    <w:rFonts w:ascii="Times New Roman" w:hAnsi="Times New Roman"/>
                  </w:rPr>
                </w:pPr>
                <w:r>
                  <w:rPr>
                    <w:rFonts w:ascii="MS Gothic" w:eastAsia="MS Gothic" w:hAnsi="MS Gothic" w:hint="eastAsia"/>
                  </w:rPr>
                  <w:t>☐</w:t>
                </w:r>
              </w:p>
            </w:tc>
          </w:sdtContent>
        </w:sdt>
      </w:tr>
      <w:tr w:rsidR="00030E78" w:rsidRPr="00157AAF" w:rsidTr="008059AB">
        <w:tc>
          <w:tcPr>
            <w:tcW w:w="2088" w:type="dxa"/>
          </w:tcPr>
          <w:p w:rsidR="00030E78" w:rsidRPr="00157AAF" w:rsidRDefault="00030E78" w:rsidP="00030E78">
            <w:pPr>
              <w:spacing w:after="0"/>
              <w:rPr>
                <w:rFonts w:ascii="Times New Roman" w:hAnsi="Times New Roman"/>
                <w:b/>
              </w:rPr>
            </w:pPr>
            <w:r w:rsidRPr="00157AAF">
              <w:rPr>
                <w:rFonts w:ascii="Times New Roman" w:hAnsi="Times New Roman"/>
                <w:b/>
              </w:rPr>
              <w:t xml:space="preserve">5.  Social and  </w:t>
            </w:r>
          </w:p>
          <w:p w:rsidR="00030E78" w:rsidRPr="00157AAF" w:rsidRDefault="00030E78" w:rsidP="00030E78">
            <w:pPr>
              <w:spacing w:after="0"/>
              <w:rPr>
                <w:rFonts w:ascii="Times New Roman" w:hAnsi="Times New Roman"/>
                <w:b/>
              </w:rPr>
            </w:pPr>
            <w:r w:rsidRPr="00157AAF">
              <w:rPr>
                <w:rFonts w:ascii="Times New Roman" w:hAnsi="Times New Roman"/>
                <w:b/>
              </w:rPr>
              <w:t xml:space="preserve">     Behavioral </w:t>
            </w:r>
          </w:p>
          <w:p w:rsidR="00030E78" w:rsidRPr="00157AAF" w:rsidRDefault="00030E78" w:rsidP="00030E78">
            <w:pPr>
              <w:spacing w:after="0"/>
              <w:rPr>
                <w:rFonts w:ascii="Times New Roman" w:hAnsi="Times New Roman"/>
                <w:b/>
              </w:rPr>
            </w:pPr>
            <w:r w:rsidRPr="00157AAF">
              <w:rPr>
                <w:rFonts w:ascii="Times New Roman" w:hAnsi="Times New Roman"/>
                <w:b/>
              </w:rPr>
              <w:t xml:space="preserve">     Aspects of  Health</w:t>
            </w:r>
          </w:p>
        </w:tc>
        <w:tc>
          <w:tcPr>
            <w:tcW w:w="7650" w:type="dxa"/>
          </w:tcPr>
          <w:p w:rsidR="00030E78" w:rsidRPr="00157AAF" w:rsidRDefault="00030E78" w:rsidP="00030E78">
            <w:pPr>
              <w:spacing w:after="0"/>
              <w:rPr>
                <w:rFonts w:ascii="Times New Roman" w:hAnsi="Times New Roman"/>
                <w:b/>
              </w:rPr>
            </w:pPr>
            <w:r w:rsidRPr="00157AAF">
              <w:rPr>
                <w:rFonts w:ascii="Times New Roman" w:hAnsi="Times New Roman"/>
              </w:rPr>
              <w:t>Demonstrate knowledge of the concepts of social and behavioral theories relevant to the identification and solution to public health problems.</w:t>
            </w:r>
          </w:p>
        </w:tc>
        <w:sdt>
          <w:sdtPr>
            <w:rPr>
              <w:rFonts w:ascii="Times New Roman" w:hAnsi="Times New Roman"/>
            </w:rPr>
            <w:id w:val="267511558"/>
            <w14:checkbox>
              <w14:checked w14:val="0"/>
              <w14:checkedState w14:val="2612" w14:font="MS Gothic"/>
              <w14:uncheckedState w14:val="2610" w14:font="MS Gothic"/>
            </w14:checkbox>
          </w:sdtPr>
          <w:sdtContent>
            <w:tc>
              <w:tcPr>
                <w:tcW w:w="900" w:type="dxa"/>
              </w:tcPr>
              <w:p w:rsidR="00030E78" w:rsidRPr="00157AAF" w:rsidRDefault="00030E78" w:rsidP="00030E78">
                <w:pPr>
                  <w:spacing w:after="0"/>
                  <w:jc w:val="center"/>
                  <w:rPr>
                    <w:rFonts w:ascii="Times New Roman" w:hAnsi="Times New Roman"/>
                  </w:rPr>
                </w:pPr>
                <w:r>
                  <w:rPr>
                    <w:rFonts w:ascii="MS Gothic" w:eastAsia="MS Gothic" w:hAnsi="MS Gothic" w:hint="eastAsia"/>
                  </w:rPr>
                  <w:t>☐</w:t>
                </w:r>
              </w:p>
            </w:tc>
          </w:sdtContent>
        </w:sdt>
      </w:tr>
      <w:tr w:rsidR="00030E78" w:rsidRPr="00157AAF" w:rsidTr="008059AB">
        <w:tc>
          <w:tcPr>
            <w:tcW w:w="2088" w:type="dxa"/>
          </w:tcPr>
          <w:p w:rsidR="00030E78" w:rsidRPr="00157AAF" w:rsidRDefault="00030E78" w:rsidP="00030E78">
            <w:pPr>
              <w:spacing w:after="0"/>
              <w:rPr>
                <w:rFonts w:ascii="Times New Roman" w:hAnsi="Times New Roman"/>
                <w:b/>
              </w:rPr>
            </w:pPr>
            <w:r w:rsidRPr="00157AAF">
              <w:rPr>
                <w:rFonts w:ascii="Times New Roman" w:hAnsi="Times New Roman"/>
                <w:b/>
              </w:rPr>
              <w:t>6.  Research</w:t>
            </w:r>
          </w:p>
        </w:tc>
        <w:tc>
          <w:tcPr>
            <w:tcW w:w="7650" w:type="dxa"/>
          </w:tcPr>
          <w:p w:rsidR="00030E78" w:rsidRPr="00157AAF" w:rsidRDefault="00030E78" w:rsidP="00030E78">
            <w:pPr>
              <w:spacing w:after="0"/>
              <w:rPr>
                <w:rFonts w:ascii="Times New Roman" w:hAnsi="Times New Roman"/>
              </w:rPr>
            </w:pPr>
            <w:r w:rsidRPr="00157AAF">
              <w:rPr>
                <w:rFonts w:ascii="Times New Roman" w:hAnsi="Times New Roman"/>
              </w:rPr>
              <w:t>Synthesize literature in an area of public health, including identification of gaps in knowledge and strengths and limitations in study design.</w:t>
            </w:r>
          </w:p>
        </w:tc>
        <w:sdt>
          <w:sdtPr>
            <w:rPr>
              <w:rFonts w:ascii="Times New Roman" w:hAnsi="Times New Roman"/>
            </w:rPr>
            <w:id w:val="926997328"/>
            <w14:checkbox>
              <w14:checked w14:val="0"/>
              <w14:checkedState w14:val="2612" w14:font="MS Gothic"/>
              <w14:uncheckedState w14:val="2610" w14:font="MS Gothic"/>
            </w14:checkbox>
          </w:sdtPr>
          <w:sdtContent>
            <w:tc>
              <w:tcPr>
                <w:tcW w:w="900" w:type="dxa"/>
              </w:tcPr>
              <w:p w:rsidR="00030E78" w:rsidRPr="00157AAF" w:rsidRDefault="00030E78" w:rsidP="00030E78">
                <w:pPr>
                  <w:spacing w:after="0"/>
                  <w:jc w:val="center"/>
                  <w:rPr>
                    <w:rFonts w:ascii="Times New Roman" w:hAnsi="Times New Roman"/>
                  </w:rPr>
                </w:pPr>
                <w:r>
                  <w:rPr>
                    <w:rFonts w:ascii="MS Gothic" w:eastAsia="MS Gothic" w:hAnsi="MS Gothic" w:hint="eastAsia"/>
                  </w:rPr>
                  <w:t>☐</w:t>
                </w:r>
              </w:p>
            </w:tc>
          </w:sdtContent>
        </w:sdt>
      </w:tr>
      <w:tr w:rsidR="00030E78" w:rsidRPr="00157AAF" w:rsidTr="008059AB">
        <w:tc>
          <w:tcPr>
            <w:tcW w:w="2088" w:type="dxa"/>
          </w:tcPr>
          <w:p w:rsidR="00030E78" w:rsidRPr="00157AAF" w:rsidRDefault="00030E78" w:rsidP="00030E78">
            <w:pPr>
              <w:spacing w:after="0"/>
              <w:rPr>
                <w:rFonts w:ascii="Times New Roman" w:hAnsi="Times New Roman"/>
                <w:b/>
              </w:rPr>
            </w:pPr>
            <w:r w:rsidRPr="00157AAF">
              <w:rPr>
                <w:rFonts w:ascii="Times New Roman" w:hAnsi="Times New Roman"/>
                <w:b/>
              </w:rPr>
              <w:t>7.   Needs Assessment</w:t>
            </w:r>
          </w:p>
        </w:tc>
        <w:tc>
          <w:tcPr>
            <w:tcW w:w="7650" w:type="dxa"/>
          </w:tcPr>
          <w:p w:rsidR="00030E78" w:rsidRPr="00157AAF" w:rsidRDefault="00030E78" w:rsidP="00030E78">
            <w:pPr>
              <w:spacing w:after="0"/>
              <w:rPr>
                <w:rFonts w:ascii="Times New Roman" w:hAnsi="Times New Roman"/>
              </w:rPr>
            </w:pPr>
            <w:r w:rsidRPr="00157AAF">
              <w:rPr>
                <w:rFonts w:ascii="Times New Roman" w:hAnsi="Times New Roman"/>
              </w:rPr>
              <w:t xml:space="preserve">Analyze and synthesize various available resources and data to determine the public health needs in a community setting. </w:t>
            </w:r>
          </w:p>
        </w:tc>
        <w:sdt>
          <w:sdtPr>
            <w:rPr>
              <w:rFonts w:ascii="Times New Roman" w:hAnsi="Times New Roman"/>
            </w:rPr>
            <w:id w:val="-296917414"/>
            <w14:checkbox>
              <w14:checked w14:val="0"/>
              <w14:checkedState w14:val="2612" w14:font="MS Gothic"/>
              <w14:uncheckedState w14:val="2610" w14:font="MS Gothic"/>
            </w14:checkbox>
          </w:sdtPr>
          <w:sdtContent>
            <w:tc>
              <w:tcPr>
                <w:tcW w:w="900" w:type="dxa"/>
              </w:tcPr>
              <w:p w:rsidR="00030E78" w:rsidRPr="00157AAF" w:rsidRDefault="00030E78" w:rsidP="00030E78">
                <w:pPr>
                  <w:spacing w:after="0"/>
                  <w:jc w:val="center"/>
                  <w:rPr>
                    <w:rFonts w:ascii="Times New Roman" w:hAnsi="Times New Roman"/>
                  </w:rPr>
                </w:pPr>
                <w:r>
                  <w:rPr>
                    <w:rFonts w:ascii="MS Gothic" w:eastAsia="MS Gothic" w:hAnsi="MS Gothic" w:hint="eastAsia"/>
                  </w:rPr>
                  <w:t>☐</w:t>
                </w:r>
              </w:p>
            </w:tc>
          </w:sdtContent>
        </w:sdt>
      </w:tr>
      <w:tr w:rsidR="00030E78" w:rsidRPr="00157AAF" w:rsidTr="008059AB">
        <w:tc>
          <w:tcPr>
            <w:tcW w:w="2088" w:type="dxa"/>
          </w:tcPr>
          <w:p w:rsidR="00030E78" w:rsidRPr="00157AAF" w:rsidRDefault="00030E78" w:rsidP="00030E78">
            <w:pPr>
              <w:spacing w:after="0"/>
              <w:rPr>
                <w:rFonts w:ascii="Times New Roman" w:hAnsi="Times New Roman"/>
                <w:b/>
              </w:rPr>
            </w:pPr>
            <w:r w:rsidRPr="00157AAF">
              <w:rPr>
                <w:rFonts w:ascii="Times New Roman" w:hAnsi="Times New Roman"/>
                <w:b/>
              </w:rPr>
              <w:t xml:space="preserve">8.   Planning and </w:t>
            </w:r>
          </w:p>
          <w:p w:rsidR="00030E78" w:rsidRPr="00157AAF" w:rsidRDefault="00030E78" w:rsidP="00030E78">
            <w:pPr>
              <w:spacing w:after="0"/>
              <w:rPr>
                <w:rFonts w:ascii="Times New Roman" w:hAnsi="Times New Roman"/>
                <w:b/>
              </w:rPr>
            </w:pPr>
            <w:r w:rsidRPr="00157AAF">
              <w:rPr>
                <w:rFonts w:ascii="Times New Roman" w:hAnsi="Times New Roman"/>
                <w:b/>
              </w:rPr>
              <w:t xml:space="preserve">      Evaluation</w:t>
            </w:r>
          </w:p>
        </w:tc>
        <w:tc>
          <w:tcPr>
            <w:tcW w:w="7650" w:type="dxa"/>
          </w:tcPr>
          <w:p w:rsidR="00030E78" w:rsidRPr="00157AAF" w:rsidRDefault="00030E78" w:rsidP="00030E78">
            <w:pPr>
              <w:spacing w:after="0"/>
              <w:rPr>
                <w:rFonts w:ascii="Times New Roman" w:hAnsi="Times New Roman"/>
                <w:b/>
              </w:rPr>
            </w:pPr>
            <w:r w:rsidRPr="00157AAF">
              <w:rPr>
                <w:rFonts w:ascii="Times New Roman" w:hAnsi="Times New Roman"/>
              </w:rPr>
              <w:t>Demonstrate proficiency in design, development, im</w:t>
            </w:r>
            <w:r>
              <w:rPr>
                <w:rFonts w:ascii="Times New Roman" w:hAnsi="Times New Roman"/>
              </w:rPr>
              <w:t xml:space="preserve">plementation and evaluation of </w:t>
            </w:r>
            <w:r w:rsidRPr="00157AAF">
              <w:rPr>
                <w:rFonts w:ascii="Times New Roman" w:hAnsi="Times New Roman"/>
              </w:rPr>
              <w:t>public health projects/programs in the community setting.</w:t>
            </w:r>
          </w:p>
        </w:tc>
        <w:sdt>
          <w:sdtPr>
            <w:rPr>
              <w:rFonts w:ascii="Times New Roman" w:hAnsi="Times New Roman"/>
            </w:rPr>
            <w:id w:val="-235014322"/>
            <w14:checkbox>
              <w14:checked w14:val="0"/>
              <w14:checkedState w14:val="2612" w14:font="MS Gothic"/>
              <w14:uncheckedState w14:val="2610" w14:font="MS Gothic"/>
            </w14:checkbox>
          </w:sdtPr>
          <w:sdtContent>
            <w:tc>
              <w:tcPr>
                <w:tcW w:w="900" w:type="dxa"/>
              </w:tcPr>
              <w:p w:rsidR="00030E78" w:rsidRPr="00157AAF" w:rsidRDefault="00030E78" w:rsidP="00030E78">
                <w:pPr>
                  <w:spacing w:after="0"/>
                  <w:jc w:val="center"/>
                  <w:rPr>
                    <w:rFonts w:ascii="Times New Roman" w:hAnsi="Times New Roman"/>
                  </w:rPr>
                </w:pPr>
                <w:r>
                  <w:rPr>
                    <w:rFonts w:ascii="MS Gothic" w:eastAsia="MS Gothic" w:hAnsi="MS Gothic" w:hint="eastAsia"/>
                  </w:rPr>
                  <w:t>☐</w:t>
                </w:r>
              </w:p>
            </w:tc>
          </w:sdtContent>
        </w:sdt>
      </w:tr>
      <w:tr w:rsidR="00030E78" w:rsidRPr="00157AAF" w:rsidTr="008059AB">
        <w:trPr>
          <w:trHeight w:val="728"/>
        </w:trPr>
        <w:tc>
          <w:tcPr>
            <w:tcW w:w="2088" w:type="dxa"/>
          </w:tcPr>
          <w:p w:rsidR="00030E78" w:rsidRPr="00157AAF" w:rsidRDefault="00030E78" w:rsidP="00030E78">
            <w:pPr>
              <w:spacing w:after="0"/>
              <w:rPr>
                <w:rFonts w:ascii="Times New Roman" w:hAnsi="Times New Roman"/>
                <w:b/>
              </w:rPr>
            </w:pPr>
            <w:r w:rsidRPr="00157AAF">
              <w:rPr>
                <w:rFonts w:ascii="Times New Roman" w:hAnsi="Times New Roman"/>
                <w:b/>
              </w:rPr>
              <w:t xml:space="preserve">9.  Communication </w:t>
            </w:r>
          </w:p>
          <w:p w:rsidR="00030E78" w:rsidRPr="00157AAF" w:rsidRDefault="00030E78" w:rsidP="00030E78">
            <w:pPr>
              <w:spacing w:after="0"/>
              <w:rPr>
                <w:rFonts w:ascii="Times New Roman" w:hAnsi="Times New Roman"/>
                <w:b/>
              </w:rPr>
            </w:pPr>
            <w:r w:rsidRPr="00157AAF">
              <w:rPr>
                <w:rFonts w:ascii="Times New Roman" w:hAnsi="Times New Roman"/>
                <w:b/>
              </w:rPr>
              <w:t xml:space="preserve">     and Informatics</w:t>
            </w:r>
          </w:p>
        </w:tc>
        <w:tc>
          <w:tcPr>
            <w:tcW w:w="7650" w:type="dxa"/>
          </w:tcPr>
          <w:p w:rsidR="00030E78" w:rsidRPr="00157AAF" w:rsidRDefault="00030E78" w:rsidP="00030E78">
            <w:pPr>
              <w:spacing w:after="0"/>
              <w:textAlignment w:val="baseline"/>
              <w:rPr>
                <w:rFonts w:ascii="Times New Roman" w:hAnsi="Times New Roman"/>
              </w:rPr>
            </w:pPr>
            <w:r w:rsidRPr="00157AAF">
              <w:rPr>
                <w:rFonts w:ascii="Times New Roman" w:hAnsi="Times New Roman"/>
              </w:rPr>
              <w:t>Collect, manage and organize data to produce information and present information to different audiences through information technologies or through media channels to demonstrate how information and knowledge can be utilized to achieve specific objectives.</w:t>
            </w:r>
          </w:p>
        </w:tc>
        <w:sdt>
          <w:sdtPr>
            <w:rPr>
              <w:rFonts w:ascii="Times New Roman" w:hAnsi="Times New Roman"/>
            </w:rPr>
            <w:id w:val="-348257261"/>
            <w14:checkbox>
              <w14:checked w14:val="0"/>
              <w14:checkedState w14:val="2612" w14:font="MS Gothic"/>
              <w14:uncheckedState w14:val="2610" w14:font="MS Gothic"/>
            </w14:checkbox>
          </w:sdtPr>
          <w:sdtContent>
            <w:tc>
              <w:tcPr>
                <w:tcW w:w="900" w:type="dxa"/>
              </w:tcPr>
              <w:p w:rsidR="00030E78" w:rsidRPr="00157AAF" w:rsidRDefault="00030E78" w:rsidP="00030E78">
                <w:pPr>
                  <w:spacing w:after="0"/>
                  <w:jc w:val="center"/>
                  <w:rPr>
                    <w:rFonts w:ascii="Times New Roman" w:hAnsi="Times New Roman"/>
                  </w:rPr>
                </w:pPr>
                <w:r>
                  <w:rPr>
                    <w:rFonts w:ascii="MS Gothic" w:eastAsia="MS Gothic" w:hAnsi="MS Gothic" w:hint="eastAsia"/>
                  </w:rPr>
                  <w:t>☐</w:t>
                </w:r>
              </w:p>
            </w:tc>
          </w:sdtContent>
        </w:sdt>
      </w:tr>
      <w:tr w:rsidR="00030E78" w:rsidRPr="00157AAF" w:rsidTr="008059AB">
        <w:trPr>
          <w:trHeight w:val="458"/>
        </w:trPr>
        <w:tc>
          <w:tcPr>
            <w:tcW w:w="2088" w:type="dxa"/>
          </w:tcPr>
          <w:p w:rsidR="00030E78" w:rsidRPr="00157AAF" w:rsidRDefault="00030E78" w:rsidP="00030E78">
            <w:pPr>
              <w:spacing w:after="0"/>
              <w:rPr>
                <w:rFonts w:ascii="Times New Roman" w:hAnsi="Times New Roman"/>
                <w:b/>
              </w:rPr>
            </w:pPr>
            <w:r w:rsidRPr="00157AAF">
              <w:rPr>
                <w:rFonts w:ascii="Times New Roman" w:hAnsi="Times New Roman"/>
                <w:b/>
              </w:rPr>
              <w:t>10.  Professionalism</w:t>
            </w:r>
          </w:p>
        </w:tc>
        <w:tc>
          <w:tcPr>
            <w:tcW w:w="7650" w:type="dxa"/>
          </w:tcPr>
          <w:p w:rsidR="00030E78" w:rsidRPr="00157AAF" w:rsidRDefault="00030E78" w:rsidP="00030E78">
            <w:pPr>
              <w:spacing w:after="0"/>
              <w:rPr>
                <w:rFonts w:ascii="Times New Roman" w:hAnsi="Times New Roman"/>
              </w:rPr>
            </w:pPr>
            <w:r w:rsidRPr="00157AAF">
              <w:rPr>
                <w:rFonts w:ascii="Times New Roman" w:hAnsi="Times New Roman"/>
              </w:rPr>
              <w:t>Subscribe to a professional code of ethics and apply ethical standards to public health issues</w:t>
            </w:r>
            <w:r w:rsidRPr="00157AAF">
              <w:rPr>
                <w:rFonts w:ascii="Times New Roman" w:hAnsi="Times New Roman"/>
                <w:b/>
                <w:i/>
              </w:rPr>
              <w:t xml:space="preserve"> </w:t>
            </w:r>
            <w:r w:rsidRPr="00157AAF">
              <w:rPr>
                <w:rFonts w:ascii="Times New Roman" w:hAnsi="Times New Roman"/>
              </w:rPr>
              <w:t>along with demonstrating professional, culturally competent knowledge and practice.</w:t>
            </w:r>
          </w:p>
        </w:tc>
        <w:sdt>
          <w:sdtPr>
            <w:rPr>
              <w:rFonts w:ascii="Times New Roman" w:hAnsi="Times New Roman"/>
            </w:rPr>
            <w:id w:val="-1691061872"/>
            <w14:checkbox>
              <w14:checked w14:val="0"/>
              <w14:checkedState w14:val="2612" w14:font="MS Gothic"/>
              <w14:uncheckedState w14:val="2610" w14:font="MS Gothic"/>
            </w14:checkbox>
          </w:sdtPr>
          <w:sdtContent>
            <w:tc>
              <w:tcPr>
                <w:tcW w:w="900" w:type="dxa"/>
              </w:tcPr>
              <w:p w:rsidR="00030E78" w:rsidRPr="00157AAF" w:rsidRDefault="00030E78" w:rsidP="00030E78">
                <w:pPr>
                  <w:spacing w:after="0"/>
                  <w:jc w:val="center"/>
                  <w:rPr>
                    <w:rFonts w:ascii="Times New Roman" w:hAnsi="Times New Roman"/>
                  </w:rPr>
                </w:pPr>
                <w:r>
                  <w:rPr>
                    <w:rFonts w:ascii="MS Gothic" w:eastAsia="MS Gothic" w:hAnsi="MS Gothic" w:hint="eastAsia"/>
                  </w:rPr>
                  <w:t>☐</w:t>
                </w:r>
              </w:p>
            </w:tc>
          </w:sdtContent>
        </w:sdt>
      </w:tr>
    </w:tbl>
    <w:p w:rsidR="00030E78" w:rsidRPr="00030E78" w:rsidRDefault="00030E78" w:rsidP="00030E78">
      <w:pPr>
        <w:spacing w:after="0" w:line="240" w:lineRule="auto"/>
        <w:rPr>
          <w:rFonts w:ascii="Times New Roman" w:eastAsia="Calibri" w:hAnsi="Times New Roman" w:cs="Times New Roman"/>
          <w:b/>
          <w:sz w:val="16"/>
          <w:szCs w:val="16"/>
        </w:rPr>
      </w:pPr>
      <w:r w:rsidRPr="00030E78">
        <w:rPr>
          <w:rFonts w:ascii="Times New Roman" w:eastAsia="Calibri" w:hAnsi="Times New Roman" w:cs="Times New Roman"/>
          <w:b/>
          <w:sz w:val="16"/>
          <w:szCs w:val="16"/>
        </w:rPr>
        <w:t xml:space="preserve">*MPH Core Competencies are adapted from the MPH Core Competency Model from the Association of Schools and Programs in Public Health (ASPPH). </w:t>
      </w:r>
    </w:p>
    <w:p w:rsidR="00030E78" w:rsidRDefault="00030E78" w:rsidP="00030E78">
      <w:pPr>
        <w:spacing w:after="0" w:line="240" w:lineRule="auto"/>
        <w:rPr>
          <w:rFonts w:ascii="Times New Roman" w:eastAsia="Calibri" w:hAnsi="Times New Roman" w:cs="Times New Roman"/>
          <w:b/>
          <w:sz w:val="20"/>
          <w:szCs w:val="20"/>
        </w:rPr>
      </w:pPr>
    </w:p>
    <w:p w:rsidR="00030E78" w:rsidRPr="00157AAF" w:rsidRDefault="00030E78" w:rsidP="00030E78">
      <w:pPr>
        <w:spacing w:after="0" w:line="240" w:lineRule="auto"/>
        <w:rPr>
          <w:rFonts w:ascii="Times New Roman" w:eastAsia="Calibri" w:hAnsi="Times New Roman" w:cs="Times New Roman"/>
          <w:b/>
          <w:sz w:val="20"/>
          <w:szCs w:val="20"/>
        </w:rPr>
      </w:pPr>
    </w:p>
    <w:tbl>
      <w:tblPr>
        <w:tblStyle w:val="TableGrid"/>
        <w:tblW w:w="10818" w:type="dxa"/>
        <w:tblLook w:val="04A0" w:firstRow="1" w:lastRow="0" w:firstColumn="1" w:lastColumn="0" w:noHBand="0" w:noVBand="1"/>
      </w:tblPr>
      <w:tblGrid>
        <w:gridCol w:w="1188"/>
        <w:gridCol w:w="9000"/>
        <w:gridCol w:w="630"/>
      </w:tblGrid>
      <w:tr w:rsidR="00030E78" w:rsidRPr="00157AAF" w:rsidTr="008059AB">
        <w:trPr>
          <w:trHeight w:val="215"/>
        </w:trPr>
        <w:tc>
          <w:tcPr>
            <w:tcW w:w="10818" w:type="dxa"/>
            <w:gridSpan w:val="3"/>
            <w:shd w:val="clear" w:color="auto" w:fill="D9D9D9" w:themeFill="background1" w:themeFillShade="D9"/>
          </w:tcPr>
          <w:p w:rsidR="00030E78" w:rsidRPr="00157AAF" w:rsidRDefault="00030E78" w:rsidP="00030E78">
            <w:pPr>
              <w:spacing w:after="0"/>
              <w:jc w:val="center"/>
              <w:rPr>
                <w:rFonts w:ascii="Times New Roman" w:hAnsi="Times New Roman"/>
                <w:b/>
              </w:rPr>
            </w:pPr>
            <w:r w:rsidRPr="00157AAF">
              <w:rPr>
                <w:rFonts w:ascii="Times New Roman" w:hAnsi="Times New Roman"/>
                <w:b/>
              </w:rPr>
              <w:t>Community Health Track Competencies*</w:t>
            </w:r>
          </w:p>
        </w:tc>
      </w:tr>
      <w:tr w:rsidR="00030E78" w:rsidRPr="00157AAF" w:rsidTr="008059AB">
        <w:tc>
          <w:tcPr>
            <w:tcW w:w="1188" w:type="dxa"/>
          </w:tcPr>
          <w:p w:rsidR="00030E78" w:rsidRPr="00157AAF" w:rsidRDefault="00030E78" w:rsidP="00030E78">
            <w:pPr>
              <w:spacing w:after="0"/>
              <w:rPr>
                <w:rFonts w:ascii="Times New Roman" w:hAnsi="Times New Roman"/>
              </w:rPr>
            </w:pPr>
            <w:r w:rsidRPr="00157AAF">
              <w:rPr>
                <w:rFonts w:ascii="Times New Roman" w:hAnsi="Times New Roman"/>
              </w:rPr>
              <w:t>CH TC  1</w:t>
            </w:r>
          </w:p>
        </w:tc>
        <w:tc>
          <w:tcPr>
            <w:tcW w:w="9000" w:type="dxa"/>
          </w:tcPr>
          <w:p w:rsidR="00030E78" w:rsidRPr="00157AAF" w:rsidRDefault="00030E78" w:rsidP="00030E78">
            <w:pPr>
              <w:spacing w:after="0"/>
              <w:rPr>
                <w:rFonts w:ascii="Times New Roman" w:hAnsi="Times New Roman"/>
                <w:b/>
              </w:rPr>
            </w:pPr>
            <w:r w:rsidRPr="00157AAF">
              <w:rPr>
                <w:rFonts w:ascii="Times New Roman" w:hAnsi="Times New Roman"/>
              </w:rPr>
              <w:t>Assess Needs, Assets and Capacity for Health Education</w:t>
            </w:r>
          </w:p>
        </w:tc>
        <w:sdt>
          <w:sdtPr>
            <w:rPr>
              <w:rFonts w:ascii="Times New Roman" w:hAnsi="Times New Roman"/>
            </w:rPr>
            <w:id w:val="-1543519576"/>
            <w14:checkbox>
              <w14:checked w14:val="0"/>
              <w14:checkedState w14:val="2612" w14:font="MS Gothic"/>
              <w14:uncheckedState w14:val="2610" w14:font="MS Gothic"/>
            </w14:checkbox>
          </w:sdtPr>
          <w:sdtContent>
            <w:tc>
              <w:tcPr>
                <w:tcW w:w="630" w:type="dxa"/>
              </w:tcPr>
              <w:p w:rsidR="00030E78" w:rsidRPr="00157AAF" w:rsidRDefault="00030E78" w:rsidP="00030E78">
                <w:pPr>
                  <w:spacing w:after="0"/>
                  <w:jc w:val="center"/>
                  <w:rPr>
                    <w:rFonts w:ascii="Times New Roman" w:hAnsi="Times New Roman"/>
                  </w:rPr>
                </w:pPr>
                <w:r>
                  <w:rPr>
                    <w:rFonts w:ascii="MS Gothic" w:eastAsia="MS Gothic" w:hAnsi="MS Gothic" w:hint="eastAsia"/>
                  </w:rPr>
                  <w:t>☐</w:t>
                </w:r>
              </w:p>
            </w:tc>
          </w:sdtContent>
        </w:sdt>
      </w:tr>
      <w:tr w:rsidR="00030E78" w:rsidRPr="00157AAF" w:rsidTr="008059AB">
        <w:tc>
          <w:tcPr>
            <w:tcW w:w="1188" w:type="dxa"/>
          </w:tcPr>
          <w:p w:rsidR="00030E78" w:rsidRPr="00157AAF" w:rsidRDefault="00030E78" w:rsidP="00030E78">
            <w:pPr>
              <w:spacing w:after="0"/>
              <w:rPr>
                <w:rFonts w:ascii="Times New Roman" w:hAnsi="Times New Roman"/>
              </w:rPr>
            </w:pPr>
            <w:r w:rsidRPr="00157AAF">
              <w:rPr>
                <w:rFonts w:ascii="Times New Roman" w:hAnsi="Times New Roman"/>
              </w:rPr>
              <w:t>CH TC  2</w:t>
            </w:r>
          </w:p>
        </w:tc>
        <w:tc>
          <w:tcPr>
            <w:tcW w:w="9000" w:type="dxa"/>
          </w:tcPr>
          <w:p w:rsidR="00030E78" w:rsidRPr="00157AAF" w:rsidRDefault="00030E78" w:rsidP="00030E78">
            <w:pPr>
              <w:spacing w:after="0"/>
              <w:rPr>
                <w:rFonts w:ascii="Times New Roman" w:hAnsi="Times New Roman"/>
                <w:b/>
              </w:rPr>
            </w:pPr>
            <w:r w:rsidRPr="00157AAF">
              <w:rPr>
                <w:rFonts w:ascii="Times New Roman" w:hAnsi="Times New Roman"/>
              </w:rPr>
              <w:t>Plan Health Education</w:t>
            </w:r>
          </w:p>
        </w:tc>
        <w:sdt>
          <w:sdtPr>
            <w:rPr>
              <w:rFonts w:ascii="Times New Roman" w:hAnsi="Times New Roman"/>
            </w:rPr>
            <w:id w:val="212933527"/>
            <w14:checkbox>
              <w14:checked w14:val="0"/>
              <w14:checkedState w14:val="2612" w14:font="MS Gothic"/>
              <w14:uncheckedState w14:val="2610" w14:font="MS Gothic"/>
            </w14:checkbox>
          </w:sdtPr>
          <w:sdtContent>
            <w:tc>
              <w:tcPr>
                <w:tcW w:w="630" w:type="dxa"/>
              </w:tcPr>
              <w:p w:rsidR="00030E78" w:rsidRPr="00157AAF" w:rsidRDefault="00030E78" w:rsidP="00030E78">
                <w:pPr>
                  <w:spacing w:after="0"/>
                  <w:jc w:val="center"/>
                  <w:rPr>
                    <w:rFonts w:ascii="Times New Roman" w:hAnsi="Times New Roman"/>
                  </w:rPr>
                </w:pPr>
                <w:r>
                  <w:rPr>
                    <w:rFonts w:ascii="MS Gothic" w:eastAsia="MS Gothic" w:hAnsi="MS Gothic" w:hint="eastAsia"/>
                  </w:rPr>
                  <w:t>☐</w:t>
                </w:r>
              </w:p>
            </w:tc>
          </w:sdtContent>
        </w:sdt>
      </w:tr>
      <w:tr w:rsidR="00030E78" w:rsidRPr="00157AAF" w:rsidTr="008059AB">
        <w:tc>
          <w:tcPr>
            <w:tcW w:w="1188" w:type="dxa"/>
          </w:tcPr>
          <w:p w:rsidR="00030E78" w:rsidRPr="00157AAF" w:rsidRDefault="00030E78" w:rsidP="00030E78">
            <w:pPr>
              <w:spacing w:after="0"/>
              <w:rPr>
                <w:rFonts w:ascii="Times New Roman" w:hAnsi="Times New Roman"/>
              </w:rPr>
            </w:pPr>
            <w:r w:rsidRPr="00157AAF">
              <w:rPr>
                <w:rFonts w:ascii="Times New Roman" w:hAnsi="Times New Roman"/>
              </w:rPr>
              <w:t>CH TC  3</w:t>
            </w:r>
          </w:p>
        </w:tc>
        <w:tc>
          <w:tcPr>
            <w:tcW w:w="9000" w:type="dxa"/>
          </w:tcPr>
          <w:p w:rsidR="00030E78" w:rsidRPr="00157AAF" w:rsidRDefault="00030E78" w:rsidP="00030E78">
            <w:pPr>
              <w:spacing w:after="0"/>
              <w:rPr>
                <w:rFonts w:ascii="Times New Roman" w:hAnsi="Times New Roman"/>
                <w:b/>
              </w:rPr>
            </w:pPr>
            <w:r w:rsidRPr="00157AAF">
              <w:rPr>
                <w:rFonts w:ascii="Times New Roman" w:hAnsi="Times New Roman"/>
              </w:rPr>
              <w:t>Implement Health education</w:t>
            </w:r>
          </w:p>
        </w:tc>
        <w:sdt>
          <w:sdtPr>
            <w:rPr>
              <w:rFonts w:ascii="Times New Roman" w:hAnsi="Times New Roman"/>
            </w:rPr>
            <w:id w:val="-1131467936"/>
            <w14:checkbox>
              <w14:checked w14:val="0"/>
              <w14:checkedState w14:val="2612" w14:font="MS Gothic"/>
              <w14:uncheckedState w14:val="2610" w14:font="MS Gothic"/>
            </w14:checkbox>
          </w:sdtPr>
          <w:sdtContent>
            <w:tc>
              <w:tcPr>
                <w:tcW w:w="630" w:type="dxa"/>
              </w:tcPr>
              <w:p w:rsidR="00030E78" w:rsidRPr="00157AAF" w:rsidRDefault="00030E78" w:rsidP="00030E78">
                <w:pPr>
                  <w:spacing w:after="0"/>
                  <w:jc w:val="center"/>
                  <w:rPr>
                    <w:rFonts w:ascii="Times New Roman" w:hAnsi="Times New Roman"/>
                  </w:rPr>
                </w:pPr>
                <w:r>
                  <w:rPr>
                    <w:rFonts w:ascii="MS Gothic" w:eastAsia="MS Gothic" w:hAnsi="MS Gothic" w:hint="eastAsia"/>
                  </w:rPr>
                  <w:t>☐</w:t>
                </w:r>
              </w:p>
            </w:tc>
          </w:sdtContent>
        </w:sdt>
      </w:tr>
      <w:tr w:rsidR="00030E78" w:rsidRPr="00157AAF" w:rsidTr="008059AB">
        <w:tc>
          <w:tcPr>
            <w:tcW w:w="1188" w:type="dxa"/>
          </w:tcPr>
          <w:p w:rsidR="00030E78" w:rsidRPr="00157AAF" w:rsidRDefault="00030E78" w:rsidP="00030E78">
            <w:pPr>
              <w:spacing w:after="0"/>
              <w:rPr>
                <w:rFonts w:ascii="Times New Roman" w:hAnsi="Times New Roman"/>
              </w:rPr>
            </w:pPr>
            <w:r w:rsidRPr="00157AAF">
              <w:rPr>
                <w:rFonts w:ascii="Times New Roman" w:hAnsi="Times New Roman"/>
              </w:rPr>
              <w:t>CH TC  4</w:t>
            </w:r>
          </w:p>
        </w:tc>
        <w:tc>
          <w:tcPr>
            <w:tcW w:w="9000" w:type="dxa"/>
          </w:tcPr>
          <w:p w:rsidR="00030E78" w:rsidRPr="00157AAF" w:rsidRDefault="00030E78" w:rsidP="00030E78">
            <w:pPr>
              <w:spacing w:after="0"/>
              <w:rPr>
                <w:rFonts w:ascii="Times New Roman" w:hAnsi="Times New Roman"/>
                <w:b/>
                <w:highlight w:val="yellow"/>
              </w:rPr>
            </w:pPr>
            <w:r w:rsidRPr="00157AAF">
              <w:rPr>
                <w:rFonts w:ascii="Times New Roman" w:hAnsi="Times New Roman"/>
              </w:rPr>
              <w:t>Conduct Evaluation and Research Related to Health Education</w:t>
            </w:r>
          </w:p>
        </w:tc>
        <w:sdt>
          <w:sdtPr>
            <w:rPr>
              <w:rFonts w:ascii="Times New Roman" w:hAnsi="Times New Roman"/>
            </w:rPr>
            <w:id w:val="1549034676"/>
            <w14:checkbox>
              <w14:checked w14:val="0"/>
              <w14:checkedState w14:val="2612" w14:font="MS Gothic"/>
              <w14:uncheckedState w14:val="2610" w14:font="MS Gothic"/>
            </w14:checkbox>
          </w:sdtPr>
          <w:sdtContent>
            <w:tc>
              <w:tcPr>
                <w:tcW w:w="630" w:type="dxa"/>
              </w:tcPr>
              <w:p w:rsidR="00030E78" w:rsidRPr="00157AAF" w:rsidRDefault="00030E78" w:rsidP="00030E78">
                <w:pPr>
                  <w:spacing w:after="0"/>
                  <w:jc w:val="center"/>
                  <w:rPr>
                    <w:rFonts w:ascii="Times New Roman" w:hAnsi="Times New Roman"/>
                  </w:rPr>
                </w:pPr>
                <w:r>
                  <w:rPr>
                    <w:rFonts w:ascii="MS Gothic" w:eastAsia="MS Gothic" w:hAnsi="MS Gothic" w:hint="eastAsia"/>
                  </w:rPr>
                  <w:t>☐</w:t>
                </w:r>
              </w:p>
            </w:tc>
          </w:sdtContent>
        </w:sdt>
      </w:tr>
      <w:tr w:rsidR="00030E78" w:rsidRPr="00157AAF" w:rsidTr="008059AB">
        <w:tc>
          <w:tcPr>
            <w:tcW w:w="1188" w:type="dxa"/>
          </w:tcPr>
          <w:p w:rsidR="00030E78" w:rsidRPr="00157AAF" w:rsidRDefault="00030E78" w:rsidP="00030E78">
            <w:pPr>
              <w:spacing w:after="0"/>
              <w:rPr>
                <w:rFonts w:ascii="Times New Roman" w:hAnsi="Times New Roman"/>
              </w:rPr>
            </w:pPr>
            <w:r w:rsidRPr="00157AAF">
              <w:rPr>
                <w:rFonts w:ascii="Times New Roman" w:hAnsi="Times New Roman"/>
              </w:rPr>
              <w:lastRenderedPageBreak/>
              <w:t>CH TC  5</w:t>
            </w:r>
          </w:p>
        </w:tc>
        <w:tc>
          <w:tcPr>
            <w:tcW w:w="9000" w:type="dxa"/>
          </w:tcPr>
          <w:p w:rsidR="00030E78" w:rsidRPr="00157AAF" w:rsidRDefault="00030E78" w:rsidP="00030E78">
            <w:pPr>
              <w:spacing w:after="0"/>
              <w:contextualSpacing/>
              <w:rPr>
                <w:rFonts w:ascii="Times New Roman" w:hAnsi="Times New Roman"/>
                <w:b/>
              </w:rPr>
            </w:pPr>
            <w:r w:rsidRPr="00157AAF">
              <w:rPr>
                <w:rFonts w:ascii="Times New Roman" w:hAnsi="Times New Roman"/>
              </w:rPr>
              <w:t>Administer and manage health education.</w:t>
            </w:r>
          </w:p>
        </w:tc>
        <w:sdt>
          <w:sdtPr>
            <w:rPr>
              <w:rFonts w:ascii="Times New Roman" w:hAnsi="Times New Roman"/>
            </w:rPr>
            <w:id w:val="-1683581059"/>
            <w14:checkbox>
              <w14:checked w14:val="0"/>
              <w14:checkedState w14:val="2612" w14:font="MS Gothic"/>
              <w14:uncheckedState w14:val="2610" w14:font="MS Gothic"/>
            </w14:checkbox>
          </w:sdtPr>
          <w:sdtContent>
            <w:tc>
              <w:tcPr>
                <w:tcW w:w="630" w:type="dxa"/>
              </w:tcPr>
              <w:p w:rsidR="00030E78" w:rsidRPr="00157AAF" w:rsidRDefault="00030E78" w:rsidP="00030E78">
                <w:pPr>
                  <w:spacing w:after="0"/>
                  <w:jc w:val="center"/>
                  <w:rPr>
                    <w:rFonts w:ascii="Times New Roman" w:hAnsi="Times New Roman"/>
                  </w:rPr>
                </w:pPr>
                <w:r>
                  <w:rPr>
                    <w:rFonts w:ascii="MS Gothic" w:eastAsia="MS Gothic" w:hAnsi="MS Gothic" w:hint="eastAsia"/>
                  </w:rPr>
                  <w:t>☐</w:t>
                </w:r>
              </w:p>
            </w:tc>
          </w:sdtContent>
        </w:sdt>
      </w:tr>
      <w:tr w:rsidR="00030E78" w:rsidRPr="00157AAF" w:rsidTr="008059AB">
        <w:tc>
          <w:tcPr>
            <w:tcW w:w="1188" w:type="dxa"/>
          </w:tcPr>
          <w:p w:rsidR="00030E78" w:rsidRPr="00157AAF" w:rsidRDefault="00030E78" w:rsidP="00030E78">
            <w:pPr>
              <w:spacing w:after="0"/>
              <w:rPr>
                <w:rFonts w:ascii="Times New Roman" w:hAnsi="Times New Roman"/>
              </w:rPr>
            </w:pPr>
            <w:r w:rsidRPr="00157AAF">
              <w:rPr>
                <w:rFonts w:ascii="Times New Roman" w:hAnsi="Times New Roman"/>
              </w:rPr>
              <w:t>CH TC  6</w:t>
            </w:r>
          </w:p>
        </w:tc>
        <w:tc>
          <w:tcPr>
            <w:tcW w:w="9000" w:type="dxa"/>
          </w:tcPr>
          <w:p w:rsidR="00030E78" w:rsidRPr="00157AAF" w:rsidRDefault="00030E78" w:rsidP="00030E78">
            <w:pPr>
              <w:spacing w:after="0"/>
              <w:contextualSpacing/>
              <w:rPr>
                <w:rFonts w:ascii="Times New Roman" w:hAnsi="Times New Roman"/>
              </w:rPr>
            </w:pPr>
            <w:r w:rsidRPr="00157AAF">
              <w:rPr>
                <w:rFonts w:ascii="Times New Roman" w:hAnsi="Times New Roman"/>
              </w:rPr>
              <w:t>Serve as a health education resource person.</w:t>
            </w:r>
          </w:p>
        </w:tc>
        <w:sdt>
          <w:sdtPr>
            <w:rPr>
              <w:rFonts w:ascii="Times New Roman" w:hAnsi="Times New Roman"/>
            </w:rPr>
            <w:id w:val="48418783"/>
            <w14:checkbox>
              <w14:checked w14:val="0"/>
              <w14:checkedState w14:val="2612" w14:font="MS Gothic"/>
              <w14:uncheckedState w14:val="2610" w14:font="MS Gothic"/>
            </w14:checkbox>
          </w:sdtPr>
          <w:sdtContent>
            <w:tc>
              <w:tcPr>
                <w:tcW w:w="630" w:type="dxa"/>
              </w:tcPr>
              <w:p w:rsidR="00030E78" w:rsidRPr="00157AAF" w:rsidRDefault="00030E78" w:rsidP="00030E78">
                <w:pPr>
                  <w:spacing w:after="0"/>
                  <w:jc w:val="center"/>
                  <w:rPr>
                    <w:rFonts w:ascii="Times New Roman" w:hAnsi="Times New Roman"/>
                  </w:rPr>
                </w:pPr>
                <w:r>
                  <w:rPr>
                    <w:rFonts w:ascii="MS Gothic" w:eastAsia="MS Gothic" w:hAnsi="MS Gothic" w:hint="eastAsia"/>
                  </w:rPr>
                  <w:t>☐</w:t>
                </w:r>
              </w:p>
            </w:tc>
          </w:sdtContent>
        </w:sdt>
      </w:tr>
      <w:tr w:rsidR="00030E78" w:rsidRPr="00157AAF" w:rsidTr="008059AB">
        <w:tc>
          <w:tcPr>
            <w:tcW w:w="1188" w:type="dxa"/>
          </w:tcPr>
          <w:p w:rsidR="00030E78" w:rsidRPr="00157AAF" w:rsidRDefault="00030E78" w:rsidP="00030E78">
            <w:pPr>
              <w:spacing w:after="0"/>
              <w:rPr>
                <w:rFonts w:ascii="Times New Roman" w:hAnsi="Times New Roman"/>
              </w:rPr>
            </w:pPr>
            <w:r w:rsidRPr="00157AAF">
              <w:rPr>
                <w:rFonts w:ascii="Times New Roman" w:hAnsi="Times New Roman"/>
              </w:rPr>
              <w:t>CH TC  7</w:t>
            </w:r>
          </w:p>
        </w:tc>
        <w:tc>
          <w:tcPr>
            <w:tcW w:w="9000" w:type="dxa"/>
          </w:tcPr>
          <w:p w:rsidR="00030E78" w:rsidRPr="00157AAF" w:rsidRDefault="00030E78" w:rsidP="00030E78">
            <w:pPr>
              <w:spacing w:after="0"/>
              <w:rPr>
                <w:rFonts w:ascii="Times New Roman" w:hAnsi="Times New Roman"/>
              </w:rPr>
            </w:pPr>
            <w:r w:rsidRPr="00157AAF">
              <w:rPr>
                <w:rFonts w:ascii="Times New Roman" w:hAnsi="Times New Roman"/>
              </w:rPr>
              <w:t>Communicate and Advocate for Health and Health Education</w:t>
            </w:r>
          </w:p>
        </w:tc>
        <w:sdt>
          <w:sdtPr>
            <w:rPr>
              <w:rFonts w:ascii="Times New Roman" w:hAnsi="Times New Roman"/>
            </w:rPr>
            <w:id w:val="243078378"/>
            <w14:checkbox>
              <w14:checked w14:val="0"/>
              <w14:checkedState w14:val="2612" w14:font="MS Gothic"/>
              <w14:uncheckedState w14:val="2610" w14:font="MS Gothic"/>
            </w14:checkbox>
          </w:sdtPr>
          <w:sdtContent>
            <w:tc>
              <w:tcPr>
                <w:tcW w:w="630" w:type="dxa"/>
              </w:tcPr>
              <w:p w:rsidR="00030E78" w:rsidRPr="00157AAF" w:rsidRDefault="00030E78" w:rsidP="00030E78">
                <w:pPr>
                  <w:spacing w:after="0"/>
                  <w:jc w:val="center"/>
                  <w:rPr>
                    <w:rFonts w:ascii="Times New Roman" w:hAnsi="Times New Roman"/>
                  </w:rPr>
                </w:pPr>
                <w:r>
                  <w:rPr>
                    <w:rFonts w:ascii="MS Gothic" w:eastAsia="MS Gothic" w:hAnsi="MS Gothic" w:hint="eastAsia"/>
                  </w:rPr>
                  <w:t>☐</w:t>
                </w:r>
              </w:p>
            </w:tc>
          </w:sdtContent>
        </w:sdt>
      </w:tr>
    </w:tbl>
    <w:p w:rsidR="00030E78" w:rsidRDefault="00030E78" w:rsidP="00030E78">
      <w:pPr>
        <w:spacing w:after="0" w:line="240" w:lineRule="auto"/>
        <w:rPr>
          <w:rFonts w:ascii="Times New Roman" w:eastAsia="Calibri" w:hAnsi="Times New Roman" w:cs="Times New Roman"/>
          <w:b/>
          <w:sz w:val="16"/>
          <w:szCs w:val="16"/>
        </w:rPr>
      </w:pPr>
      <w:r w:rsidRPr="00157AAF">
        <w:rPr>
          <w:rFonts w:ascii="Times New Roman" w:eastAsia="Calibri" w:hAnsi="Times New Roman" w:cs="Times New Roman"/>
          <w:b/>
          <w:sz w:val="16"/>
          <w:szCs w:val="16"/>
        </w:rPr>
        <w:t>*Community Health competencies are adopted from The National Commission for Health Education Credentialing, Inc., Responsibilities and Competencies</w:t>
      </w:r>
    </w:p>
    <w:p w:rsidR="00030E78" w:rsidRPr="00157AAF" w:rsidRDefault="00030E78" w:rsidP="00030E78">
      <w:pPr>
        <w:spacing w:after="0" w:line="240" w:lineRule="auto"/>
        <w:rPr>
          <w:rFonts w:ascii="Times New Roman" w:eastAsia="Calibri" w:hAnsi="Times New Roman" w:cs="Times New Roman"/>
          <w:b/>
          <w:sz w:val="16"/>
          <w:szCs w:val="16"/>
        </w:rPr>
      </w:pPr>
    </w:p>
    <w:tbl>
      <w:tblPr>
        <w:tblStyle w:val="TableGrid"/>
        <w:tblW w:w="10818" w:type="dxa"/>
        <w:tblLook w:val="04A0" w:firstRow="1" w:lastRow="0" w:firstColumn="1" w:lastColumn="0" w:noHBand="0" w:noVBand="1"/>
      </w:tblPr>
      <w:tblGrid>
        <w:gridCol w:w="1188"/>
        <w:gridCol w:w="9000"/>
        <w:gridCol w:w="630"/>
      </w:tblGrid>
      <w:tr w:rsidR="00030E78" w:rsidRPr="00157AAF" w:rsidTr="008059AB">
        <w:tc>
          <w:tcPr>
            <w:tcW w:w="10818" w:type="dxa"/>
            <w:gridSpan w:val="3"/>
            <w:shd w:val="clear" w:color="auto" w:fill="D9D9D9" w:themeFill="background1" w:themeFillShade="D9"/>
          </w:tcPr>
          <w:p w:rsidR="00030E78" w:rsidRPr="00157AAF" w:rsidRDefault="00030E78" w:rsidP="00030E78">
            <w:pPr>
              <w:spacing w:after="0"/>
              <w:jc w:val="center"/>
              <w:rPr>
                <w:rFonts w:ascii="Times New Roman" w:hAnsi="Times New Roman"/>
                <w:b/>
              </w:rPr>
            </w:pPr>
            <w:r w:rsidRPr="00157AAF">
              <w:rPr>
                <w:rFonts w:ascii="Times New Roman" w:hAnsi="Times New Roman"/>
                <w:b/>
              </w:rPr>
              <w:t>Health Care Management Track Competencies*</w:t>
            </w:r>
          </w:p>
        </w:tc>
      </w:tr>
      <w:tr w:rsidR="00030E78" w:rsidRPr="00157AAF" w:rsidTr="008059AB">
        <w:tc>
          <w:tcPr>
            <w:tcW w:w="1188" w:type="dxa"/>
          </w:tcPr>
          <w:p w:rsidR="00030E78" w:rsidRPr="00157AAF" w:rsidRDefault="00030E78" w:rsidP="00030E78">
            <w:pPr>
              <w:spacing w:after="0"/>
              <w:rPr>
                <w:rFonts w:ascii="Times New Roman" w:hAnsi="Times New Roman"/>
              </w:rPr>
            </w:pPr>
            <w:r w:rsidRPr="00157AAF">
              <w:rPr>
                <w:rFonts w:ascii="Times New Roman" w:hAnsi="Times New Roman"/>
              </w:rPr>
              <w:t>HCM TC 1</w:t>
            </w:r>
          </w:p>
        </w:tc>
        <w:tc>
          <w:tcPr>
            <w:tcW w:w="9000" w:type="dxa"/>
          </w:tcPr>
          <w:p w:rsidR="00030E78" w:rsidRPr="00157AAF" w:rsidRDefault="00030E78" w:rsidP="00030E78">
            <w:pPr>
              <w:shd w:val="clear" w:color="auto" w:fill="FFFFFF"/>
              <w:spacing w:after="0"/>
              <w:ind w:hanging="360"/>
              <w:rPr>
                <w:rFonts w:ascii="Times New Roman" w:hAnsi="Times New Roman"/>
                <w:b/>
              </w:rPr>
            </w:pPr>
            <w:r w:rsidRPr="00157AAF">
              <w:rPr>
                <w:rFonts w:ascii="Times New Roman" w:eastAsia="Times New Roman" w:hAnsi="Times New Roman"/>
                <w:color w:val="282828"/>
              </w:rPr>
              <w:t xml:space="preserve">      </w:t>
            </w:r>
            <w:r w:rsidRPr="00157AAF">
              <w:rPr>
                <w:rFonts w:ascii="Times New Roman" w:eastAsia="Times New Roman" w:hAnsi="Times New Roman"/>
                <w:color w:val="000000"/>
              </w:rPr>
              <w:t>Effectively transfer information in oral, written, and non-verbal form to others, including the ability to judge what needs to be communicated, when it needs to be communicated, to whom, how and how much, and where this communication should take place.</w:t>
            </w:r>
          </w:p>
        </w:tc>
        <w:sdt>
          <w:sdtPr>
            <w:rPr>
              <w:rFonts w:ascii="Times New Roman" w:hAnsi="Times New Roman"/>
            </w:rPr>
            <w:id w:val="-15002526"/>
            <w14:checkbox>
              <w14:checked w14:val="0"/>
              <w14:checkedState w14:val="2612" w14:font="MS Gothic"/>
              <w14:uncheckedState w14:val="2610" w14:font="MS Gothic"/>
            </w14:checkbox>
          </w:sdtPr>
          <w:sdtContent>
            <w:tc>
              <w:tcPr>
                <w:tcW w:w="630" w:type="dxa"/>
              </w:tcPr>
              <w:p w:rsidR="00030E78" w:rsidRPr="00157AAF" w:rsidRDefault="00030E78" w:rsidP="00030E78">
                <w:pPr>
                  <w:spacing w:after="0"/>
                  <w:jc w:val="center"/>
                  <w:rPr>
                    <w:rFonts w:ascii="Times New Roman" w:hAnsi="Times New Roman"/>
                  </w:rPr>
                </w:pPr>
                <w:r>
                  <w:rPr>
                    <w:rFonts w:ascii="MS Gothic" w:eastAsia="MS Gothic" w:hAnsi="MS Gothic" w:hint="eastAsia"/>
                  </w:rPr>
                  <w:t>☐</w:t>
                </w:r>
              </w:p>
            </w:tc>
          </w:sdtContent>
        </w:sdt>
      </w:tr>
      <w:tr w:rsidR="00030E78" w:rsidRPr="00157AAF" w:rsidTr="008059AB">
        <w:tc>
          <w:tcPr>
            <w:tcW w:w="1188" w:type="dxa"/>
          </w:tcPr>
          <w:p w:rsidR="00030E78" w:rsidRPr="00157AAF" w:rsidRDefault="00030E78" w:rsidP="00030E78">
            <w:pPr>
              <w:spacing w:after="0"/>
              <w:rPr>
                <w:rFonts w:ascii="Times New Roman" w:hAnsi="Times New Roman"/>
              </w:rPr>
            </w:pPr>
            <w:r w:rsidRPr="00157AAF">
              <w:rPr>
                <w:rFonts w:ascii="Times New Roman" w:hAnsi="Times New Roman"/>
              </w:rPr>
              <w:t>HCM TC 2</w:t>
            </w:r>
          </w:p>
        </w:tc>
        <w:tc>
          <w:tcPr>
            <w:tcW w:w="9000" w:type="dxa"/>
          </w:tcPr>
          <w:p w:rsidR="00030E78" w:rsidRPr="00157AAF" w:rsidRDefault="00030E78" w:rsidP="00030E78">
            <w:pPr>
              <w:shd w:val="clear" w:color="auto" w:fill="FFFFFF"/>
              <w:spacing w:after="0"/>
              <w:ind w:hanging="360"/>
              <w:rPr>
                <w:rFonts w:ascii="Times New Roman" w:hAnsi="Times New Roman"/>
                <w:b/>
              </w:rPr>
            </w:pPr>
            <w:r w:rsidRPr="00157AAF">
              <w:rPr>
                <w:rFonts w:ascii="Times New Roman" w:eastAsia="Times New Roman" w:hAnsi="Times New Roman"/>
                <w:color w:val="000000"/>
              </w:rPr>
              <w:t>2.    Formulate the right questions and answers, think logically and independently, conceptualize and problem solve in an unstructured environment.</w:t>
            </w:r>
          </w:p>
        </w:tc>
        <w:sdt>
          <w:sdtPr>
            <w:rPr>
              <w:rFonts w:ascii="Times New Roman" w:hAnsi="Times New Roman"/>
            </w:rPr>
            <w:id w:val="1257484485"/>
            <w14:checkbox>
              <w14:checked w14:val="0"/>
              <w14:checkedState w14:val="2612" w14:font="MS Gothic"/>
              <w14:uncheckedState w14:val="2610" w14:font="MS Gothic"/>
            </w14:checkbox>
          </w:sdtPr>
          <w:sdtContent>
            <w:tc>
              <w:tcPr>
                <w:tcW w:w="630" w:type="dxa"/>
              </w:tcPr>
              <w:p w:rsidR="00030E78" w:rsidRPr="00157AAF" w:rsidRDefault="00030E78" w:rsidP="00030E78">
                <w:pPr>
                  <w:spacing w:after="0"/>
                  <w:jc w:val="center"/>
                  <w:rPr>
                    <w:rFonts w:ascii="Times New Roman" w:hAnsi="Times New Roman"/>
                  </w:rPr>
                </w:pPr>
                <w:r>
                  <w:rPr>
                    <w:rFonts w:ascii="MS Gothic" w:eastAsia="MS Gothic" w:hAnsi="MS Gothic" w:hint="eastAsia"/>
                  </w:rPr>
                  <w:t>☐</w:t>
                </w:r>
              </w:p>
            </w:tc>
          </w:sdtContent>
        </w:sdt>
      </w:tr>
      <w:tr w:rsidR="00030E78" w:rsidRPr="00157AAF" w:rsidTr="008059AB">
        <w:tc>
          <w:tcPr>
            <w:tcW w:w="1188" w:type="dxa"/>
          </w:tcPr>
          <w:p w:rsidR="00030E78" w:rsidRPr="00157AAF" w:rsidRDefault="00030E78" w:rsidP="00030E78">
            <w:pPr>
              <w:spacing w:after="0"/>
              <w:rPr>
                <w:rFonts w:ascii="Times New Roman" w:hAnsi="Times New Roman"/>
              </w:rPr>
            </w:pPr>
            <w:r w:rsidRPr="00157AAF">
              <w:rPr>
                <w:rFonts w:ascii="Times New Roman" w:hAnsi="Times New Roman"/>
              </w:rPr>
              <w:t>HCM TC 3</w:t>
            </w:r>
          </w:p>
        </w:tc>
        <w:tc>
          <w:tcPr>
            <w:tcW w:w="9000" w:type="dxa"/>
          </w:tcPr>
          <w:p w:rsidR="00030E78" w:rsidRPr="00157AAF" w:rsidRDefault="00030E78" w:rsidP="00030E78">
            <w:pPr>
              <w:shd w:val="clear" w:color="auto" w:fill="FFFFFF"/>
              <w:spacing w:after="0"/>
              <w:ind w:hanging="360"/>
              <w:rPr>
                <w:rFonts w:ascii="Times New Roman" w:hAnsi="Times New Roman"/>
                <w:b/>
              </w:rPr>
            </w:pPr>
            <w:r w:rsidRPr="00157AAF">
              <w:rPr>
                <w:rFonts w:ascii="Times New Roman" w:eastAsia="Times New Roman" w:hAnsi="Times New Roman"/>
                <w:color w:val="000000"/>
              </w:rPr>
              <w:t>3.    Develop an understanding of planning and decision-making, organizing, leading, and controlling an organization’s human, financial, physical, and information resources to achieve organizational goals in an efficient and effective manner.</w:t>
            </w:r>
          </w:p>
        </w:tc>
        <w:sdt>
          <w:sdtPr>
            <w:rPr>
              <w:rFonts w:ascii="Times New Roman" w:hAnsi="Times New Roman"/>
            </w:rPr>
            <w:id w:val="-969214420"/>
            <w14:checkbox>
              <w14:checked w14:val="0"/>
              <w14:checkedState w14:val="2612" w14:font="MS Gothic"/>
              <w14:uncheckedState w14:val="2610" w14:font="MS Gothic"/>
            </w14:checkbox>
          </w:sdtPr>
          <w:sdtContent>
            <w:tc>
              <w:tcPr>
                <w:tcW w:w="630" w:type="dxa"/>
              </w:tcPr>
              <w:p w:rsidR="00030E78" w:rsidRPr="00157AAF" w:rsidRDefault="00030E78" w:rsidP="00030E78">
                <w:pPr>
                  <w:spacing w:after="0"/>
                  <w:jc w:val="center"/>
                  <w:rPr>
                    <w:rFonts w:ascii="Times New Roman" w:hAnsi="Times New Roman"/>
                  </w:rPr>
                </w:pPr>
                <w:r>
                  <w:rPr>
                    <w:rFonts w:ascii="MS Gothic" w:eastAsia="MS Gothic" w:hAnsi="MS Gothic" w:hint="eastAsia"/>
                  </w:rPr>
                  <w:t>☐</w:t>
                </w:r>
              </w:p>
            </w:tc>
          </w:sdtContent>
        </w:sdt>
      </w:tr>
      <w:tr w:rsidR="00030E78" w:rsidRPr="00157AAF" w:rsidTr="008059AB">
        <w:tc>
          <w:tcPr>
            <w:tcW w:w="1188" w:type="dxa"/>
          </w:tcPr>
          <w:p w:rsidR="00030E78" w:rsidRPr="00157AAF" w:rsidRDefault="00030E78" w:rsidP="00030E78">
            <w:pPr>
              <w:spacing w:after="0"/>
              <w:rPr>
                <w:rFonts w:ascii="Times New Roman" w:hAnsi="Times New Roman"/>
              </w:rPr>
            </w:pPr>
            <w:r w:rsidRPr="00157AAF">
              <w:rPr>
                <w:rFonts w:ascii="Times New Roman" w:hAnsi="Times New Roman"/>
              </w:rPr>
              <w:t>HCM TC 4</w:t>
            </w:r>
          </w:p>
        </w:tc>
        <w:tc>
          <w:tcPr>
            <w:tcW w:w="9000" w:type="dxa"/>
          </w:tcPr>
          <w:p w:rsidR="00030E78" w:rsidRPr="00157AAF" w:rsidRDefault="00030E78" w:rsidP="00030E78">
            <w:pPr>
              <w:shd w:val="clear" w:color="auto" w:fill="FFFFFF"/>
              <w:spacing w:after="0"/>
              <w:ind w:hanging="360"/>
              <w:rPr>
                <w:rFonts w:ascii="Times New Roman" w:hAnsi="Times New Roman"/>
                <w:b/>
                <w:highlight w:val="yellow"/>
              </w:rPr>
            </w:pPr>
            <w:r w:rsidRPr="00157AAF">
              <w:rPr>
                <w:rFonts w:ascii="Times New Roman" w:eastAsia="Times New Roman" w:hAnsi="Times New Roman"/>
                <w:color w:val="000000"/>
              </w:rPr>
              <w:t>4.   Recognize and analyze health system and sub-system properties, processes, and outputs, and the dynamic interactions within the system and with the external environment.</w:t>
            </w:r>
          </w:p>
        </w:tc>
        <w:sdt>
          <w:sdtPr>
            <w:rPr>
              <w:rFonts w:ascii="Times New Roman" w:hAnsi="Times New Roman"/>
            </w:rPr>
            <w:id w:val="1832874808"/>
            <w14:checkbox>
              <w14:checked w14:val="0"/>
              <w14:checkedState w14:val="2612" w14:font="MS Gothic"/>
              <w14:uncheckedState w14:val="2610" w14:font="MS Gothic"/>
            </w14:checkbox>
          </w:sdtPr>
          <w:sdtContent>
            <w:tc>
              <w:tcPr>
                <w:tcW w:w="630" w:type="dxa"/>
              </w:tcPr>
              <w:p w:rsidR="00030E78" w:rsidRPr="00157AAF" w:rsidRDefault="00030E78" w:rsidP="00030E78">
                <w:pPr>
                  <w:spacing w:after="0"/>
                  <w:jc w:val="center"/>
                  <w:rPr>
                    <w:rFonts w:ascii="Times New Roman" w:hAnsi="Times New Roman"/>
                  </w:rPr>
                </w:pPr>
                <w:r>
                  <w:rPr>
                    <w:rFonts w:ascii="MS Gothic" w:eastAsia="MS Gothic" w:hAnsi="MS Gothic" w:hint="eastAsia"/>
                  </w:rPr>
                  <w:t>☐</w:t>
                </w:r>
              </w:p>
            </w:tc>
          </w:sdtContent>
        </w:sdt>
      </w:tr>
      <w:tr w:rsidR="00030E78" w:rsidRPr="00157AAF" w:rsidTr="008059AB">
        <w:tc>
          <w:tcPr>
            <w:tcW w:w="1188" w:type="dxa"/>
          </w:tcPr>
          <w:p w:rsidR="00030E78" w:rsidRPr="00157AAF" w:rsidRDefault="00030E78" w:rsidP="00030E78">
            <w:pPr>
              <w:spacing w:after="0"/>
              <w:rPr>
                <w:rFonts w:ascii="Times New Roman" w:hAnsi="Times New Roman"/>
              </w:rPr>
            </w:pPr>
            <w:r w:rsidRPr="00157AAF">
              <w:rPr>
                <w:rFonts w:ascii="Times New Roman" w:hAnsi="Times New Roman"/>
              </w:rPr>
              <w:t>HCM TC 5</w:t>
            </w:r>
          </w:p>
        </w:tc>
        <w:tc>
          <w:tcPr>
            <w:tcW w:w="9000" w:type="dxa"/>
          </w:tcPr>
          <w:p w:rsidR="00030E78" w:rsidRPr="00157AAF" w:rsidRDefault="00030E78" w:rsidP="00030E78">
            <w:pPr>
              <w:spacing w:before="100" w:beforeAutospacing="1" w:after="0"/>
              <w:contextualSpacing/>
              <w:rPr>
                <w:rFonts w:ascii="Times New Roman" w:hAnsi="Times New Roman"/>
                <w:color w:val="000000"/>
              </w:rPr>
            </w:pPr>
            <w:r w:rsidRPr="00157AAF">
              <w:rPr>
                <w:rFonts w:ascii="Times New Roman" w:hAnsi="Times New Roman"/>
                <w:color w:val="001F10"/>
              </w:rPr>
              <w:t>Develop, implement, manage, and evaluate economic and financial models in order to plan and guide the organization to achieve its strategic goals and objectives.</w:t>
            </w:r>
          </w:p>
        </w:tc>
        <w:sdt>
          <w:sdtPr>
            <w:rPr>
              <w:rFonts w:ascii="Times New Roman" w:hAnsi="Times New Roman"/>
            </w:rPr>
            <w:id w:val="-1956396761"/>
            <w14:checkbox>
              <w14:checked w14:val="0"/>
              <w14:checkedState w14:val="2612" w14:font="MS Gothic"/>
              <w14:uncheckedState w14:val="2610" w14:font="MS Gothic"/>
            </w14:checkbox>
          </w:sdtPr>
          <w:sdtContent>
            <w:tc>
              <w:tcPr>
                <w:tcW w:w="630" w:type="dxa"/>
              </w:tcPr>
              <w:p w:rsidR="00030E78" w:rsidRPr="00157AAF" w:rsidRDefault="00030E78" w:rsidP="00030E78">
                <w:pPr>
                  <w:spacing w:after="0"/>
                  <w:jc w:val="center"/>
                  <w:rPr>
                    <w:rFonts w:ascii="Times New Roman" w:hAnsi="Times New Roman"/>
                  </w:rPr>
                </w:pPr>
                <w:r>
                  <w:rPr>
                    <w:rFonts w:ascii="MS Gothic" w:eastAsia="MS Gothic" w:hAnsi="MS Gothic" w:hint="eastAsia"/>
                  </w:rPr>
                  <w:t>☐</w:t>
                </w:r>
              </w:p>
            </w:tc>
          </w:sdtContent>
        </w:sdt>
      </w:tr>
    </w:tbl>
    <w:p w:rsidR="00030E78" w:rsidRPr="00157AAF" w:rsidRDefault="00030E78" w:rsidP="00030E78">
      <w:pPr>
        <w:shd w:val="clear" w:color="auto" w:fill="FFFFFF"/>
        <w:spacing w:after="0" w:line="240" w:lineRule="auto"/>
        <w:rPr>
          <w:rFonts w:ascii="Times New Roman" w:eastAsia="Times New Roman" w:hAnsi="Times New Roman" w:cs="Times New Roman"/>
          <w:b/>
          <w:color w:val="282828"/>
          <w:sz w:val="16"/>
          <w:szCs w:val="16"/>
        </w:rPr>
      </w:pPr>
      <w:r w:rsidRPr="00157AAF">
        <w:rPr>
          <w:rFonts w:ascii="Times New Roman" w:eastAsia="Times New Roman" w:hAnsi="Times New Roman" w:cs="Times New Roman"/>
          <w:b/>
          <w:bCs/>
          <w:color w:val="282828"/>
          <w:sz w:val="16"/>
          <w:szCs w:val="16"/>
        </w:rPr>
        <w:t>*</w:t>
      </w:r>
      <w:r w:rsidRPr="00157AAF">
        <w:rPr>
          <w:rFonts w:ascii="Times New Roman" w:eastAsia="Times New Roman" w:hAnsi="Times New Roman" w:cs="Times New Roman"/>
          <w:b/>
          <w:color w:val="282828"/>
          <w:sz w:val="16"/>
          <w:szCs w:val="16"/>
        </w:rPr>
        <w:t xml:space="preserve">The competencies for the Health Care Management Track follow the criteria set forth by the </w:t>
      </w:r>
      <w:r>
        <w:rPr>
          <w:rFonts w:ascii="Times New Roman" w:eastAsia="Times New Roman" w:hAnsi="Times New Roman" w:cs="Times New Roman"/>
          <w:b/>
          <w:color w:val="282828"/>
          <w:sz w:val="16"/>
          <w:szCs w:val="16"/>
        </w:rPr>
        <w:t>Commission on Accreditation of H</w:t>
      </w:r>
      <w:r w:rsidRPr="00157AAF">
        <w:rPr>
          <w:rFonts w:ascii="Times New Roman" w:eastAsia="Times New Roman" w:hAnsi="Times New Roman" w:cs="Times New Roman"/>
          <w:b/>
          <w:color w:val="282828"/>
          <w:sz w:val="16"/>
          <w:szCs w:val="16"/>
        </w:rPr>
        <w:t>ealthcare Management Education (CAHME).</w:t>
      </w:r>
    </w:p>
    <w:p w:rsidR="00030E78" w:rsidRPr="00157AAF" w:rsidRDefault="00030E78" w:rsidP="00030E78">
      <w:pPr>
        <w:shd w:val="clear" w:color="auto" w:fill="FFFFFF"/>
        <w:spacing w:after="0" w:line="240" w:lineRule="auto"/>
        <w:rPr>
          <w:rFonts w:ascii="Times New Roman" w:eastAsia="Times New Roman" w:hAnsi="Times New Roman" w:cs="Times New Roman"/>
          <w:b/>
          <w:color w:val="282828"/>
          <w:sz w:val="18"/>
          <w:szCs w:val="18"/>
        </w:rPr>
      </w:pPr>
    </w:p>
    <w:tbl>
      <w:tblPr>
        <w:tblStyle w:val="TableGrid"/>
        <w:tblW w:w="10818" w:type="dxa"/>
        <w:tblLook w:val="04A0" w:firstRow="1" w:lastRow="0" w:firstColumn="1" w:lastColumn="0" w:noHBand="0" w:noVBand="1"/>
      </w:tblPr>
      <w:tblGrid>
        <w:gridCol w:w="1188"/>
        <w:gridCol w:w="9000"/>
        <w:gridCol w:w="630"/>
      </w:tblGrid>
      <w:tr w:rsidR="00030E78" w:rsidRPr="00157AAF" w:rsidTr="008059AB">
        <w:tc>
          <w:tcPr>
            <w:tcW w:w="10818" w:type="dxa"/>
            <w:gridSpan w:val="3"/>
            <w:shd w:val="clear" w:color="auto" w:fill="D9D9D9" w:themeFill="background1" w:themeFillShade="D9"/>
          </w:tcPr>
          <w:p w:rsidR="00030E78" w:rsidRPr="00157AAF" w:rsidRDefault="00030E78" w:rsidP="00030E78">
            <w:pPr>
              <w:spacing w:after="0"/>
              <w:jc w:val="center"/>
              <w:rPr>
                <w:rFonts w:ascii="Times New Roman" w:hAnsi="Times New Roman"/>
                <w:b/>
              </w:rPr>
            </w:pPr>
            <w:r w:rsidRPr="00157AAF">
              <w:rPr>
                <w:rFonts w:ascii="Times New Roman" w:hAnsi="Times New Roman"/>
                <w:b/>
              </w:rPr>
              <w:t>Environmental  Health Track Competencies*</w:t>
            </w:r>
          </w:p>
        </w:tc>
      </w:tr>
      <w:tr w:rsidR="00030E78" w:rsidRPr="00157AAF" w:rsidTr="008059AB">
        <w:tc>
          <w:tcPr>
            <w:tcW w:w="1188" w:type="dxa"/>
          </w:tcPr>
          <w:p w:rsidR="00030E78" w:rsidRPr="00157AAF" w:rsidRDefault="00030E78" w:rsidP="00030E78">
            <w:pPr>
              <w:spacing w:after="0"/>
              <w:rPr>
                <w:rFonts w:ascii="Times New Roman" w:hAnsi="Times New Roman"/>
              </w:rPr>
            </w:pPr>
            <w:r w:rsidRPr="00157AAF">
              <w:rPr>
                <w:rFonts w:ascii="Times New Roman" w:hAnsi="Times New Roman"/>
              </w:rPr>
              <w:t>EH TC  1</w:t>
            </w:r>
          </w:p>
        </w:tc>
        <w:tc>
          <w:tcPr>
            <w:tcW w:w="9000" w:type="dxa"/>
          </w:tcPr>
          <w:p w:rsidR="00030E78" w:rsidRPr="00157AAF" w:rsidRDefault="00030E78" w:rsidP="00030E78">
            <w:pPr>
              <w:spacing w:after="0"/>
              <w:contextualSpacing/>
              <w:rPr>
                <w:rFonts w:ascii="Times New Roman" w:hAnsi="Times New Roman"/>
                <w:b/>
              </w:rPr>
            </w:pPr>
            <w:r w:rsidRPr="00157AAF">
              <w:rPr>
                <w:rFonts w:ascii="Times New Roman" w:hAnsi="Times New Roman"/>
              </w:rPr>
              <w:t>Identify illness and injury causing agents in workplaces, residences, health care facilities and other institutions, and the outdoor environment.</w:t>
            </w:r>
          </w:p>
        </w:tc>
        <w:sdt>
          <w:sdtPr>
            <w:rPr>
              <w:rFonts w:ascii="Times New Roman" w:hAnsi="Times New Roman"/>
            </w:rPr>
            <w:id w:val="-460194971"/>
            <w14:checkbox>
              <w14:checked w14:val="0"/>
              <w14:checkedState w14:val="2612" w14:font="MS Gothic"/>
              <w14:uncheckedState w14:val="2610" w14:font="MS Gothic"/>
            </w14:checkbox>
          </w:sdtPr>
          <w:sdtContent>
            <w:tc>
              <w:tcPr>
                <w:tcW w:w="630" w:type="dxa"/>
              </w:tcPr>
              <w:p w:rsidR="00030E78" w:rsidRPr="00157AAF" w:rsidRDefault="00030E78" w:rsidP="00030E78">
                <w:pPr>
                  <w:spacing w:after="0"/>
                  <w:jc w:val="center"/>
                  <w:rPr>
                    <w:rFonts w:ascii="Times New Roman" w:hAnsi="Times New Roman"/>
                  </w:rPr>
                </w:pPr>
                <w:r>
                  <w:rPr>
                    <w:rFonts w:ascii="MS Gothic" w:eastAsia="MS Gothic" w:hAnsi="MS Gothic" w:hint="eastAsia"/>
                  </w:rPr>
                  <w:t>☐</w:t>
                </w:r>
              </w:p>
            </w:tc>
          </w:sdtContent>
        </w:sdt>
      </w:tr>
      <w:tr w:rsidR="00030E78" w:rsidRPr="00157AAF" w:rsidTr="008059AB">
        <w:tc>
          <w:tcPr>
            <w:tcW w:w="1188" w:type="dxa"/>
          </w:tcPr>
          <w:p w:rsidR="00030E78" w:rsidRPr="00157AAF" w:rsidRDefault="00030E78" w:rsidP="00030E78">
            <w:pPr>
              <w:spacing w:after="0"/>
              <w:rPr>
                <w:rFonts w:ascii="Times New Roman" w:hAnsi="Times New Roman"/>
              </w:rPr>
            </w:pPr>
            <w:r w:rsidRPr="00157AAF">
              <w:rPr>
                <w:rFonts w:ascii="Times New Roman" w:hAnsi="Times New Roman"/>
              </w:rPr>
              <w:t>EH TC  2</w:t>
            </w:r>
          </w:p>
        </w:tc>
        <w:tc>
          <w:tcPr>
            <w:tcW w:w="9000" w:type="dxa"/>
          </w:tcPr>
          <w:p w:rsidR="00030E78" w:rsidRPr="00157AAF" w:rsidRDefault="00030E78" w:rsidP="00030E78">
            <w:pPr>
              <w:spacing w:after="0"/>
              <w:contextualSpacing/>
              <w:rPr>
                <w:rFonts w:ascii="Times New Roman" w:hAnsi="Times New Roman"/>
                <w:b/>
              </w:rPr>
            </w:pPr>
            <w:r w:rsidRPr="00157AAF">
              <w:rPr>
                <w:rFonts w:ascii="Times New Roman" w:hAnsi="Times New Roman"/>
              </w:rPr>
              <w:t xml:space="preserve">Measure biological, chemical and physical disease agents in any environment and assess compliance with environmental regulations and professional standards. </w:t>
            </w:r>
          </w:p>
        </w:tc>
        <w:sdt>
          <w:sdtPr>
            <w:rPr>
              <w:rFonts w:ascii="Times New Roman" w:hAnsi="Times New Roman"/>
            </w:rPr>
            <w:id w:val="-950316010"/>
            <w14:checkbox>
              <w14:checked w14:val="0"/>
              <w14:checkedState w14:val="2612" w14:font="MS Gothic"/>
              <w14:uncheckedState w14:val="2610" w14:font="MS Gothic"/>
            </w14:checkbox>
          </w:sdtPr>
          <w:sdtContent>
            <w:tc>
              <w:tcPr>
                <w:tcW w:w="630" w:type="dxa"/>
              </w:tcPr>
              <w:p w:rsidR="00030E78" w:rsidRPr="00157AAF" w:rsidRDefault="00030E78" w:rsidP="00030E78">
                <w:pPr>
                  <w:spacing w:after="0"/>
                  <w:jc w:val="center"/>
                  <w:rPr>
                    <w:rFonts w:ascii="Times New Roman" w:hAnsi="Times New Roman"/>
                  </w:rPr>
                </w:pPr>
                <w:r>
                  <w:rPr>
                    <w:rFonts w:ascii="MS Gothic" w:eastAsia="MS Gothic" w:hAnsi="MS Gothic" w:hint="eastAsia"/>
                  </w:rPr>
                  <w:t>☐</w:t>
                </w:r>
              </w:p>
            </w:tc>
          </w:sdtContent>
        </w:sdt>
      </w:tr>
      <w:tr w:rsidR="00030E78" w:rsidRPr="00157AAF" w:rsidTr="008059AB">
        <w:tc>
          <w:tcPr>
            <w:tcW w:w="1188" w:type="dxa"/>
          </w:tcPr>
          <w:p w:rsidR="00030E78" w:rsidRPr="00157AAF" w:rsidRDefault="00030E78" w:rsidP="00030E78">
            <w:pPr>
              <w:spacing w:after="0"/>
              <w:rPr>
                <w:rFonts w:ascii="Times New Roman" w:hAnsi="Times New Roman"/>
              </w:rPr>
            </w:pPr>
            <w:r w:rsidRPr="00157AAF">
              <w:rPr>
                <w:rFonts w:ascii="Times New Roman" w:hAnsi="Times New Roman"/>
              </w:rPr>
              <w:t>EH TC  3</w:t>
            </w:r>
          </w:p>
        </w:tc>
        <w:tc>
          <w:tcPr>
            <w:tcW w:w="9000" w:type="dxa"/>
          </w:tcPr>
          <w:p w:rsidR="00030E78" w:rsidRPr="00157AAF" w:rsidRDefault="00030E78" w:rsidP="00030E78">
            <w:pPr>
              <w:spacing w:after="0"/>
              <w:contextualSpacing/>
              <w:rPr>
                <w:rFonts w:ascii="Times New Roman" w:hAnsi="Times New Roman"/>
                <w:b/>
              </w:rPr>
            </w:pPr>
            <w:r w:rsidRPr="00157AAF">
              <w:rPr>
                <w:rFonts w:ascii="Times New Roman" w:hAnsi="Times New Roman"/>
              </w:rPr>
              <w:t xml:space="preserve">Analyze, interpret and evaluate toxicological, epidemiological and environmental exposure data. </w:t>
            </w:r>
          </w:p>
        </w:tc>
        <w:sdt>
          <w:sdtPr>
            <w:rPr>
              <w:rFonts w:ascii="Times New Roman" w:hAnsi="Times New Roman"/>
            </w:rPr>
            <w:id w:val="536170437"/>
            <w14:checkbox>
              <w14:checked w14:val="0"/>
              <w14:checkedState w14:val="2612" w14:font="MS Gothic"/>
              <w14:uncheckedState w14:val="2610" w14:font="MS Gothic"/>
            </w14:checkbox>
          </w:sdtPr>
          <w:sdtContent>
            <w:tc>
              <w:tcPr>
                <w:tcW w:w="630" w:type="dxa"/>
              </w:tcPr>
              <w:p w:rsidR="00030E78" w:rsidRPr="00157AAF" w:rsidRDefault="00030E78" w:rsidP="00030E78">
                <w:pPr>
                  <w:spacing w:after="0"/>
                  <w:jc w:val="center"/>
                  <w:rPr>
                    <w:rFonts w:ascii="Times New Roman" w:hAnsi="Times New Roman"/>
                  </w:rPr>
                </w:pPr>
                <w:r>
                  <w:rPr>
                    <w:rFonts w:ascii="MS Gothic" w:eastAsia="MS Gothic" w:hAnsi="MS Gothic" w:hint="eastAsia"/>
                  </w:rPr>
                  <w:t>☐</w:t>
                </w:r>
              </w:p>
            </w:tc>
          </w:sdtContent>
        </w:sdt>
      </w:tr>
      <w:tr w:rsidR="00030E78" w:rsidRPr="00157AAF" w:rsidTr="008059AB">
        <w:tc>
          <w:tcPr>
            <w:tcW w:w="1188" w:type="dxa"/>
          </w:tcPr>
          <w:p w:rsidR="00030E78" w:rsidRPr="00157AAF" w:rsidRDefault="00030E78" w:rsidP="00030E78">
            <w:pPr>
              <w:spacing w:after="0"/>
              <w:rPr>
                <w:rFonts w:ascii="Times New Roman" w:hAnsi="Times New Roman"/>
              </w:rPr>
            </w:pPr>
            <w:r w:rsidRPr="00157AAF">
              <w:rPr>
                <w:rFonts w:ascii="Times New Roman" w:hAnsi="Times New Roman"/>
              </w:rPr>
              <w:t>EH TC  4</w:t>
            </w:r>
          </w:p>
        </w:tc>
        <w:tc>
          <w:tcPr>
            <w:tcW w:w="9000" w:type="dxa"/>
          </w:tcPr>
          <w:p w:rsidR="00030E78" w:rsidRPr="00157AAF" w:rsidRDefault="00030E78" w:rsidP="00030E78">
            <w:pPr>
              <w:spacing w:after="0"/>
              <w:contextualSpacing/>
              <w:rPr>
                <w:rFonts w:ascii="Times New Roman" w:hAnsi="Times New Roman"/>
                <w:b/>
                <w:highlight w:val="yellow"/>
              </w:rPr>
            </w:pPr>
            <w:r w:rsidRPr="00157AAF">
              <w:rPr>
                <w:rFonts w:ascii="Times New Roman" w:hAnsi="Times New Roman"/>
              </w:rPr>
              <w:t xml:space="preserve">Quantitatively assess risk using mathematical models. </w:t>
            </w:r>
          </w:p>
        </w:tc>
        <w:sdt>
          <w:sdtPr>
            <w:rPr>
              <w:rFonts w:ascii="Times New Roman" w:hAnsi="Times New Roman"/>
            </w:rPr>
            <w:id w:val="-1642734695"/>
            <w14:checkbox>
              <w14:checked w14:val="0"/>
              <w14:checkedState w14:val="2612" w14:font="MS Gothic"/>
              <w14:uncheckedState w14:val="2610" w14:font="MS Gothic"/>
            </w14:checkbox>
          </w:sdtPr>
          <w:sdtContent>
            <w:tc>
              <w:tcPr>
                <w:tcW w:w="630" w:type="dxa"/>
              </w:tcPr>
              <w:p w:rsidR="00030E78" w:rsidRPr="00157AAF" w:rsidRDefault="00030E78" w:rsidP="00030E78">
                <w:pPr>
                  <w:spacing w:after="0"/>
                  <w:jc w:val="center"/>
                  <w:rPr>
                    <w:rFonts w:ascii="Times New Roman" w:hAnsi="Times New Roman"/>
                  </w:rPr>
                </w:pPr>
                <w:r>
                  <w:rPr>
                    <w:rFonts w:ascii="MS Gothic" w:eastAsia="MS Gothic" w:hAnsi="MS Gothic" w:hint="eastAsia"/>
                  </w:rPr>
                  <w:t>☐</w:t>
                </w:r>
              </w:p>
            </w:tc>
          </w:sdtContent>
        </w:sdt>
      </w:tr>
      <w:tr w:rsidR="00030E78" w:rsidRPr="00157AAF" w:rsidTr="008059AB">
        <w:tc>
          <w:tcPr>
            <w:tcW w:w="1188" w:type="dxa"/>
          </w:tcPr>
          <w:p w:rsidR="00030E78" w:rsidRPr="00157AAF" w:rsidRDefault="00030E78" w:rsidP="00030E78">
            <w:pPr>
              <w:spacing w:after="0"/>
              <w:rPr>
                <w:rFonts w:ascii="Times New Roman" w:hAnsi="Times New Roman"/>
              </w:rPr>
            </w:pPr>
            <w:r w:rsidRPr="00157AAF">
              <w:rPr>
                <w:rFonts w:ascii="Times New Roman" w:hAnsi="Times New Roman"/>
              </w:rPr>
              <w:t>EH TC  5</w:t>
            </w:r>
          </w:p>
        </w:tc>
        <w:tc>
          <w:tcPr>
            <w:tcW w:w="9000" w:type="dxa"/>
          </w:tcPr>
          <w:p w:rsidR="00030E78" w:rsidRPr="00157AAF" w:rsidRDefault="00030E78" w:rsidP="00030E78">
            <w:pPr>
              <w:spacing w:after="0"/>
              <w:contextualSpacing/>
              <w:rPr>
                <w:rFonts w:ascii="Times New Roman" w:hAnsi="Times New Roman"/>
                <w:b/>
              </w:rPr>
            </w:pPr>
            <w:r w:rsidRPr="00157AAF">
              <w:rPr>
                <w:rFonts w:ascii="Times New Roman" w:hAnsi="Times New Roman"/>
              </w:rPr>
              <w:t xml:space="preserve">Communicate risk information to the populations they serve. </w:t>
            </w:r>
          </w:p>
        </w:tc>
        <w:sdt>
          <w:sdtPr>
            <w:rPr>
              <w:rFonts w:ascii="Times New Roman" w:hAnsi="Times New Roman"/>
            </w:rPr>
            <w:id w:val="-215583911"/>
            <w14:checkbox>
              <w14:checked w14:val="0"/>
              <w14:checkedState w14:val="2612" w14:font="MS Gothic"/>
              <w14:uncheckedState w14:val="2610" w14:font="MS Gothic"/>
            </w14:checkbox>
          </w:sdtPr>
          <w:sdtContent>
            <w:tc>
              <w:tcPr>
                <w:tcW w:w="630" w:type="dxa"/>
              </w:tcPr>
              <w:p w:rsidR="00030E78" w:rsidRPr="00157AAF" w:rsidRDefault="00030E78" w:rsidP="00030E78">
                <w:pPr>
                  <w:spacing w:after="0"/>
                  <w:jc w:val="center"/>
                  <w:rPr>
                    <w:rFonts w:ascii="Times New Roman" w:hAnsi="Times New Roman"/>
                  </w:rPr>
                </w:pPr>
                <w:r>
                  <w:rPr>
                    <w:rFonts w:ascii="MS Gothic" w:eastAsia="MS Gothic" w:hAnsi="MS Gothic" w:hint="eastAsia"/>
                  </w:rPr>
                  <w:t>☐</w:t>
                </w:r>
              </w:p>
            </w:tc>
          </w:sdtContent>
        </w:sdt>
      </w:tr>
      <w:tr w:rsidR="00030E78" w:rsidRPr="00157AAF" w:rsidTr="008059AB">
        <w:tc>
          <w:tcPr>
            <w:tcW w:w="1188" w:type="dxa"/>
          </w:tcPr>
          <w:p w:rsidR="00030E78" w:rsidRPr="00157AAF" w:rsidRDefault="00030E78" w:rsidP="00030E78">
            <w:pPr>
              <w:spacing w:after="0"/>
              <w:rPr>
                <w:rFonts w:ascii="Times New Roman" w:hAnsi="Times New Roman"/>
              </w:rPr>
            </w:pPr>
            <w:r w:rsidRPr="00157AAF">
              <w:rPr>
                <w:rFonts w:ascii="Times New Roman" w:hAnsi="Times New Roman"/>
              </w:rPr>
              <w:t>EH TC  6</w:t>
            </w:r>
          </w:p>
        </w:tc>
        <w:tc>
          <w:tcPr>
            <w:tcW w:w="9000" w:type="dxa"/>
          </w:tcPr>
          <w:p w:rsidR="00030E78" w:rsidRPr="00157AAF" w:rsidRDefault="00030E78" w:rsidP="00030E78">
            <w:pPr>
              <w:spacing w:after="0"/>
              <w:contextualSpacing/>
              <w:rPr>
                <w:rFonts w:ascii="Times New Roman" w:hAnsi="Times New Roman"/>
              </w:rPr>
            </w:pPr>
            <w:r w:rsidRPr="00157AAF">
              <w:rPr>
                <w:rFonts w:ascii="Times New Roman" w:hAnsi="Times New Roman"/>
              </w:rPr>
              <w:t xml:space="preserve">Plan and manage emergency preparedness programs. </w:t>
            </w:r>
          </w:p>
        </w:tc>
        <w:sdt>
          <w:sdtPr>
            <w:rPr>
              <w:rFonts w:ascii="Times New Roman" w:hAnsi="Times New Roman"/>
            </w:rPr>
            <w:id w:val="-2061315501"/>
            <w14:checkbox>
              <w14:checked w14:val="0"/>
              <w14:checkedState w14:val="2612" w14:font="MS Gothic"/>
              <w14:uncheckedState w14:val="2610" w14:font="MS Gothic"/>
            </w14:checkbox>
          </w:sdtPr>
          <w:sdtContent>
            <w:tc>
              <w:tcPr>
                <w:tcW w:w="630" w:type="dxa"/>
              </w:tcPr>
              <w:p w:rsidR="00030E78" w:rsidRPr="00157AAF" w:rsidRDefault="00030E78" w:rsidP="00030E78">
                <w:pPr>
                  <w:spacing w:after="0"/>
                  <w:jc w:val="center"/>
                  <w:rPr>
                    <w:rFonts w:ascii="Times New Roman" w:hAnsi="Times New Roman"/>
                  </w:rPr>
                </w:pPr>
                <w:r>
                  <w:rPr>
                    <w:rFonts w:ascii="MS Gothic" w:eastAsia="MS Gothic" w:hAnsi="MS Gothic" w:hint="eastAsia"/>
                  </w:rPr>
                  <w:t>☐</w:t>
                </w:r>
              </w:p>
            </w:tc>
          </w:sdtContent>
        </w:sdt>
      </w:tr>
      <w:tr w:rsidR="00030E78" w:rsidRPr="00157AAF" w:rsidTr="008059AB">
        <w:tc>
          <w:tcPr>
            <w:tcW w:w="1188" w:type="dxa"/>
          </w:tcPr>
          <w:p w:rsidR="00030E78" w:rsidRPr="00157AAF" w:rsidRDefault="00030E78" w:rsidP="00030E78">
            <w:pPr>
              <w:spacing w:after="0"/>
              <w:rPr>
                <w:rFonts w:ascii="Times New Roman" w:hAnsi="Times New Roman"/>
              </w:rPr>
            </w:pPr>
            <w:r w:rsidRPr="00157AAF">
              <w:rPr>
                <w:rFonts w:ascii="Times New Roman" w:hAnsi="Times New Roman"/>
              </w:rPr>
              <w:t>EH TC  7</w:t>
            </w:r>
          </w:p>
        </w:tc>
        <w:tc>
          <w:tcPr>
            <w:tcW w:w="9000" w:type="dxa"/>
          </w:tcPr>
          <w:p w:rsidR="00030E78" w:rsidRPr="00157AAF" w:rsidRDefault="00030E78" w:rsidP="00030E78">
            <w:pPr>
              <w:spacing w:after="0"/>
              <w:contextualSpacing/>
              <w:rPr>
                <w:rFonts w:ascii="Times New Roman" w:hAnsi="Times New Roman"/>
              </w:rPr>
            </w:pPr>
            <w:r w:rsidRPr="00157AAF">
              <w:rPr>
                <w:rFonts w:ascii="Times New Roman" w:hAnsi="Times New Roman"/>
              </w:rPr>
              <w:t>Integrate, implement and evaluate control strategies to reduce environmental risks.</w:t>
            </w:r>
          </w:p>
        </w:tc>
        <w:sdt>
          <w:sdtPr>
            <w:rPr>
              <w:rFonts w:ascii="Times New Roman" w:hAnsi="Times New Roman"/>
            </w:rPr>
            <w:id w:val="764577379"/>
            <w14:checkbox>
              <w14:checked w14:val="0"/>
              <w14:checkedState w14:val="2612" w14:font="MS Gothic"/>
              <w14:uncheckedState w14:val="2610" w14:font="MS Gothic"/>
            </w14:checkbox>
          </w:sdtPr>
          <w:sdtContent>
            <w:tc>
              <w:tcPr>
                <w:tcW w:w="630" w:type="dxa"/>
              </w:tcPr>
              <w:p w:rsidR="00030E78" w:rsidRPr="00157AAF" w:rsidRDefault="00030E78" w:rsidP="00030E78">
                <w:pPr>
                  <w:spacing w:after="0"/>
                  <w:jc w:val="center"/>
                  <w:rPr>
                    <w:rFonts w:ascii="Times New Roman" w:hAnsi="Times New Roman"/>
                  </w:rPr>
                </w:pPr>
                <w:r>
                  <w:rPr>
                    <w:rFonts w:ascii="MS Gothic" w:eastAsia="MS Gothic" w:hAnsi="MS Gothic" w:hint="eastAsia"/>
                  </w:rPr>
                  <w:t>☐</w:t>
                </w:r>
              </w:p>
            </w:tc>
          </w:sdtContent>
        </w:sdt>
      </w:tr>
      <w:tr w:rsidR="00030E78" w:rsidRPr="00157AAF" w:rsidTr="008059AB">
        <w:tc>
          <w:tcPr>
            <w:tcW w:w="1188" w:type="dxa"/>
          </w:tcPr>
          <w:p w:rsidR="00030E78" w:rsidRPr="00157AAF" w:rsidRDefault="00030E78" w:rsidP="00030E78">
            <w:pPr>
              <w:spacing w:after="0"/>
              <w:rPr>
                <w:rFonts w:ascii="Times New Roman" w:hAnsi="Times New Roman"/>
              </w:rPr>
            </w:pPr>
            <w:r w:rsidRPr="00157AAF">
              <w:rPr>
                <w:rFonts w:ascii="Times New Roman" w:hAnsi="Times New Roman"/>
              </w:rPr>
              <w:t>EH TC  8</w:t>
            </w:r>
          </w:p>
        </w:tc>
        <w:tc>
          <w:tcPr>
            <w:tcW w:w="9000" w:type="dxa"/>
          </w:tcPr>
          <w:p w:rsidR="00030E78" w:rsidRPr="00157AAF" w:rsidRDefault="00030E78" w:rsidP="00030E78">
            <w:pPr>
              <w:spacing w:after="0"/>
              <w:contextualSpacing/>
              <w:rPr>
                <w:rFonts w:ascii="Times New Roman" w:hAnsi="Times New Roman"/>
              </w:rPr>
            </w:pPr>
            <w:r w:rsidRPr="00157AAF">
              <w:rPr>
                <w:rFonts w:ascii="Times New Roman" w:hAnsi="Times New Roman"/>
              </w:rPr>
              <w:t>Lead, manage and administer environmental health programs.</w:t>
            </w:r>
          </w:p>
        </w:tc>
        <w:sdt>
          <w:sdtPr>
            <w:rPr>
              <w:rFonts w:ascii="Times New Roman" w:hAnsi="Times New Roman"/>
            </w:rPr>
            <w:id w:val="-351955131"/>
            <w14:checkbox>
              <w14:checked w14:val="0"/>
              <w14:checkedState w14:val="2612" w14:font="MS Gothic"/>
              <w14:uncheckedState w14:val="2610" w14:font="MS Gothic"/>
            </w14:checkbox>
          </w:sdtPr>
          <w:sdtContent>
            <w:tc>
              <w:tcPr>
                <w:tcW w:w="630" w:type="dxa"/>
              </w:tcPr>
              <w:p w:rsidR="00030E78" w:rsidRPr="00157AAF" w:rsidRDefault="00030E78" w:rsidP="00030E78">
                <w:pPr>
                  <w:spacing w:after="0"/>
                  <w:jc w:val="center"/>
                  <w:rPr>
                    <w:rFonts w:ascii="Times New Roman" w:hAnsi="Times New Roman"/>
                  </w:rPr>
                </w:pPr>
                <w:r>
                  <w:rPr>
                    <w:rFonts w:ascii="MS Gothic" w:eastAsia="MS Gothic" w:hAnsi="MS Gothic" w:hint="eastAsia"/>
                  </w:rPr>
                  <w:t>☐</w:t>
                </w:r>
              </w:p>
            </w:tc>
          </w:sdtContent>
        </w:sdt>
      </w:tr>
      <w:tr w:rsidR="00030E78" w:rsidRPr="00157AAF" w:rsidTr="008059AB">
        <w:tc>
          <w:tcPr>
            <w:tcW w:w="1188" w:type="dxa"/>
          </w:tcPr>
          <w:p w:rsidR="00030E78" w:rsidRPr="00157AAF" w:rsidRDefault="00030E78" w:rsidP="00030E78">
            <w:pPr>
              <w:spacing w:after="0"/>
              <w:rPr>
                <w:rFonts w:ascii="Times New Roman" w:hAnsi="Times New Roman"/>
              </w:rPr>
            </w:pPr>
            <w:r w:rsidRPr="00157AAF">
              <w:rPr>
                <w:rFonts w:ascii="Times New Roman" w:hAnsi="Times New Roman"/>
              </w:rPr>
              <w:t>EH TC  9</w:t>
            </w:r>
          </w:p>
        </w:tc>
        <w:tc>
          <w:tcPr>
            <w:tcW w:w="9000" w:type="dxa"/>
          </w:tcPr>
          <w:p w:rsidR="00030E78" w:rsidRPr="00157AAF" w:rsidRDefault="00030E78" w:rsidP="00030E78">
            <w:pPr>
              <w:spacing w:after="0"/>
              <w:contextualSpacing/>
              <w:rPr>
                <w:rFonts w:ascii="Times New Roman" w:hAnsi="Times New Roman"/>
              </w:rPr>
            </w:pPr>
            <w:r w:rsidRPr="00157AAF">
              <w:rPr>
                <w:rFonts w:ascii="Times New Roman" w:hAnsi="Times New Roman"/>
              </w:rPr>
              <w:t>Apply appropriate research principles and methods in Environmental Health.</w:t>
            </w:r>
          </w:p>
        </w:tc>
        <w:sdt>
          <w:sdtPr>
            <w:rPr>
              <w:rFonts w:ascii="Times New Roman" w:hAnsi="Times New Roman"/>
            </w:rPr>
            <w:id w:val="-1538807808"/>
            <w14:checkbox>
              <w14:checked w14:val="0"/>
              <w14:checkedState w14:val="2612" w14:font="MS Gothic"/>
              <w14:uncheckedState w14:val="2610" w14:font="MS Gothic"/>
            </w14:checkbox>
          </w:sdtPr>
          <w:sdtContent>
            <w:tc>
              <w:tcPr>
                <w:tcW w:w="630" w:type="dxa"/>
              </w:tcPr>
              <w:p w:rsidR="00030E78" w:rsidRPr="00157AAF" w:rsidRDefault="00030E78" w:rsidP="00030E78">
                <w:pPr>
                  <w:spacing w:after="0"/>
                  <w:jc w:val="center"/>
                  <w:rPr>
                    <w:rFonts w:ascii="Times New Roman" w:hAnsi="Times New Roman"/>
                  </w:rPr>
                </w:pPr>
                <w:r>
                  <w:rPr>
                    <w:rFonts w:ascii="MS Gothic" w:eastAsia="MS Gothic" w:hAnsi="MS Gothic" w:hint="eastAsia"/>
                  </w:rPr>
                  <w:t>☐</w:t>
                </w:r>
              </w:p>
            </w:tc>
          </w:sdtContent>
        </w:sdt>
      </w:tr>
      <w:tr w:rsidR="00030E78" w:rsidRPr="00157AAF" w:rsidTr="008059AB">
        <w:tc>
          <w:tcPr>
            <w:tcW w:w="1188" w:type="dxa"/>
          </w:tcPr>
          <w:p w:rsidR="00030E78" w:rsidRPr="00157AAF" w:rsidRDefault="00030E78" w:rsidP="00030E78">
            <w:pPr>
              <w:spacing w:after="0"/>
              <w:rPr>
                <w:rFonts w:ascii="Times New Roman" w:hAnsi="Times New Roman"/>
              </w:rPr>
            </w:pPr>
            <w:r w:rsidRPr="00157AAF">
              <w:rPr>
                <w:rFonts w:ascii="Times New Roman" w:hAnsi="Times New Roman"/>
              </w:rPr>
              <w:t>EH TC  10</w:t>
            </w:r>
          </w:p>
        </w:tc>
        <w:tc>
          <w:tcPr>
            <w:tcW w:w="9000" w:type="dxa"/>
          </w:tcPr>
          <w:p w:rsidR="00030E78" w:rsidRPr="00157AAF" w:rsidRDefault="00030E78" w:rsidP="00030E78">
            <w:pPr>
              <w:tabs>
                <w:tab w:val="num" w:pos="1800"/>
              </w:tabs>
              <w:spacing w:after="0"/>
              <w:contextualSpacing/>
              <w:rPr>
                <w:rFonts w:ascii="Times New Roman" w:hAnsi="Times New Roman"/>
              </w:rPr>
            </w:pPr>
            <w:r w:rsidRPr="00157AAF">
              <w:rPr>
                <w:rFonts w:ascii="Times New Roman" w:hAnsi="Times New Roman"/>
              </w:rPr>
              <w:t xml:space="preserve">Advance the profession of Environmental Health. </w:t>
            </w:r>
          </w:p>
        </w:tc>
        <w:sdt>
          <w:sdtPr>
            <w:rPr>
              <w:rFonts w:ascii="Times New Roman" w:hAnsi="Times New Roman"/>
            </w:rPr>
            <w:id w:val="1682618144"/>
            <w14:checkbox>
              <w14:checked w14:val="0"/>
              <w14:checkedState w14:val="2612" w14:font="MS Gothic"/>
              <w14:uncheckedState w14:val="2610" w14:font="MS Gothic"/>
            </w14:checkbox>
          </w:sdtPr>
          <w:sdtContent>
            <w:tc>
              <w:tcPr>
                <w:tcW w:w="630" w:type="dxa"/>
              </w:tcPr>
              <w:p w:rsidR="00030E78" w:rsidRPr="00157AAF" w:rsidRDefault="00030E78" w:rsidP="00030E78">
                <w:pPr>
                  <w:spacing w:after="0"/>
                  <w:jc w:val="center"/>
                  <w:rPr>
                    <w:rFonts w:ascii="Times New Roman" w:hAnsi="Times New Roman"/>
                  </w:rPr>
                </w:pPr>
                <w:r>
                  <w:rPr>
                    <w:rFonts w:ascii="MS Gothic" w:eastAsia="MS Gothic" w:hAnsi="MS Gothic" w:hint="eastAsia"/>
                  </w:rPr>
                  <w:t>☐</w:t>
                </w:r>
              </w:p>
            </w:tc>
          </w:sdtContent>
        </w:sdt>
      </w:tr>
    </w:tbl>
    <w:p w:rsidR="00030E78" w:rsidRPr="00157AAF" w:rsidRDefault="00030E78" w:rsidP="00030E78">
      <w:pPr>
        <w:spacing w:after="0" w:line="240" w:lineRule="auto"/>
        <w:rPr>
          <w:rFonts w:ascii="Times New Roman" w:eastAsia="Calibri" w:hAnsi="Times New Roman" w:cs="Times New Roman"/>
          <w:b/>
          <w:iCs/>
          <w:color w:val="000000"/>
          <w:sz w:val="16"/>
          <w:szCs w:val="16"/>
          <w:shd w:val="clear" w:color="auto" w:fill="FFFFFF"/>
        </w:rPr>
      </w:pPr>
      <w:r w:rsidRPr="00157AAF">
        <w:rPr>
          <w:rFonts w:ascii="Times New Roman" w:eastAsia="Calibri" w:hAnsi="Times New Roman" w:cs="Times New Roman"/>
          <w:b/>
          <w:iCs/>
          <w:color w:val="000000"/>
          <w:sz w:val="16"/>
          <w:szCs w:val="16"/>
          <w:shd w:val="clear" w:color="auto" w:fill="FFFFFF"/>
        </w:rPr>
        <w:t xml:space="preserve"> *The competencies for the Environmental Health Track are an adaptation of the requirements for industrial hygiene practice set up by the American Board of Engineering Technology (ABET) which accredits industrial hygiene programs. These industrial hygiene concepts have been broadened to include the whole field of environmental health and some aspects of emergency preparedness.</w:t>
      </w:r>
    </w:p>
    <w:p w:rsidR="00030E78" w:rsidRPr="00157AAF" w:rsidRDefault="00030E78" w:rsidP="00030E78">
      <w:pPr>
        <w:spacing w:after="0" w:line="240" w:lineRule="auto"/>
        <w:rPr>
          <w:rFonts w:ascii="Times New Roman" w:eastAsia="Calibri" w:hAnsi="Times New Roman" w:cs="Times New Roman"/>
          <w:b/>
          <w:iCs/>
          <w:color w:val="000000"/>
          <w:sz w:val="16"/>
          <w:szCs w:val="16"/>
          <w:shd w:val="clear" w:color="auto" w:fill="FFFFFF"/>
        </w:rPr>
      </w:pPr>
    </w:p>
    <w:tbl>
      <w:tblPr>
        <w:tblStyle w:val="TableGrid"/>
        <w:tblW w:w="10818" w:type="dxa"/>
        <w:tblLook w:val="04A0" w:firstRow="1" w:lastRow="0" w:firstColumn="1" w:lastColumn="0" w:noHBand="0" w:noVBand="1"/>
      </w:tblPr>
      <w:tblGrid>
        <w:gridCol w:w="1188"/>
        <w:gridCol w:w="9000"/>
        <w:gridCol w:w="630"/>
      </w:tblGrid>
      <w:tr w:rsidR="00030E78" w:rsidRPr="00157AAF" w:rsidTr="008059AB">
        <w:tc>
          <w:tcPr>
            <w:tcW w:w="10818" w:type="dxa"/>
            <w:gridSpan w:val="3"/>
            <w:shd w:val="clear" w:color="auto" w:fill="D9D9D9" w:themeFill="background1" w:themeFillShade="D9"/>
          </w:tcPr>
          <w:p w:rsidR="00030E78" w:rsidRPr="00157AAF" w:rsidRDefault="00030E78" w:rsidP="00030E78">
            <w:pPr>
              <w:spacing w:after="0"/>
              <w:jc w:val="center"/>
              <w:rPr>
                <w:rFonts w:ascii="Times New Roman" w:hAnsi="Times New Roman"/>
                <w:b/>
              </w:rPr>
            </w:pPr>
            <w:r w:rsidRPr="00157AAF">
              <w:rPr>
                <w:rFonts w:ascii="Times New Roman" w:hAnsi="Times New Roman"/>
                <w:b/>
              </w:rPr>
              <w:t>Nutrition Track Competencies*</w:t>
            </w:r>
          </w:p>
        </w:tc>
      </w:tr>
      <w:tr w:rsidR="00030E78" w:rsidRPr="00157AAF" w:rsidTr="008059AB">
        <w:tc>
          <w:tcPr>
            <w:tcW w:w="1188" w:type="dxa"/>
          </w:tcPr>
          <w:p w:rsidR="00030E78" w:rsidRPr="00157AAF" w:rsidRDefault="00030E78" w:rsidP="00030E78">
            <w:pPr>
              <w:spacing w:after="0"/>
              <w:rPr>
                <w:rFonts w:ascii="Times New Roman" w:hAnsi="Times New Roman"/>
              </w:rPr>
            </w:pPr>
            <w:r w:rsidRPr="00157AAF">
              <w:rPr>
                <w:rFonts w:ascii="Times New Roman" w:hAnsi="Times New Roman"/>
              </w:rPr>
              <w:t>NTD TC  1</w:t>
            </w:r>
          </w:p>
        </w:tc>
        <w:tc>
          <w:tcPr>
            <w:tcW w:w="9000" w:type="dxa"/>
          </w:tcPr>
          <w:p w:rsidR="00030E78" w:rsidRPr="00157AAF" w:rsidRDefault="00030E78" w:rsidP="00030E78">
            <w:pPr>
              <w:spacing w:after="0"/>
              <w:contextualSpacing/>
              <w:rPr>
                <w:rFonts w:ascii="Times New Roman" w:hAnsi="Times New Roman"/>
                <w:b/>
              </w:rPr>
            </w:pPr>
            <w:r w:rsidRPr="00157AAF">
              <w:rPr>
                <w:rFonts w:ascii="Times New Roman" w:hAnsi="Times New Roman"/>
              </w:rPr>
              <w:t>Apply the science of food and nutrition to support optimal nutritional status in individuals, groups and populations.</w:t>
            </w:r>
          </w:p>
        </w:tc>
        <w:sdt>
          <w:sdtPr>
            <w:rPr>
              <w:rFonts w:ascii="Times New Roman" w:hAnsi="Times New Roman"/>
            </w:rPr>
            <w:id w:val="75252048"/>
            <w14:checkbox>
              <w14:checked w14:val="0"/>
              <w14:checkedState w14:val="2612" w14:font="MS Gothic"/>
              <w14:uncheckedState w14:val="2610" w14:font="MS Gothic"/>
            </w14:checkbox>
          </w:sdtPr>
          <w:sdtContent>
            <w:tc>
              <w:tcPr>
                <w:tcW w:w="630" w:type="dxa"/>
              </w:tcPr>
              <w:p w:rsidR="00030E78" w:rsidRPr="00157AAF" w:rsidRDefault="00030E78" w:rsidP="00030E78">
                <w:pPr>
                  <w:spacing w:after="0"/>
                  <w:jc w:val="center"/>
                  <w:rPr>
                    <w:rFonts w:ascii="Times New Roman" w:hAnsi="Times New Roman"/>
                  </w:rPr>
                </w:pPr>
                <w:r>
                  <w:rPr>
                    <w:rFonts w:ascii="MS Gothic" w:eastAsia="MS Gothic" w:hAnsi="MS Gothic" w:hint="eastAsia"/>
                  </w:rPr>
                  <w:t>☐</w:t>
                </w:r>
              </w:p>
            </w:tc>
          </w:sdtContent>
        </w:sdt>
      </w:tr>
      <w:tr w:rsidR="00030E78" w:rsidRPr="00157AAF" w:rsidTr="008059AB">
        <w:tc>
          <w:tcPr>
            <w:tcW w:w="1188" w:type="dxa"/>
          </w:tcPr>
          <w:p w:rsidR="00030E78" w:rsidRPr="00157AAF" w:rsidRDefault="00030E78" w:rsidP="00030E78">
            <w:pPr>
              <w:spacing w:after="0"/>
              <w:rPr>
                <w:rFonts w:ascii="Times New Roman" w:hAnsi="Times New Roman"/>
              </w:rPr>
            </w:pPr>
            <w:r w:rsidRPr="00157AAF">
              <w:rPr>
                <w:rFonts w:ascii="Times New Roman" w:hAnsi="Times New Roman"/>
              </w:rPr>
              <w:t>NTD TC  2</w:t>
            </w:r>
          </w:p>
        </w:tc>
        <w:tc>
          <w:tcPr>
            <w:tcW w:w="9000" w:type="dxa"/>
          </w:tcPr>
          <w:p w:rsidR="00030E78" w:rsidRPr="00157AAF" w:rsidRDefault="00030E78" w:rsidP="00030E78">
            <w:pPr>
              <w:spacing w:after="0"/>
              <w:contextualSpacing/>
              <w:rPr>
                <w:rFonts w:ascii="Times New Roman" w:hAnsi="Times New Roman"/>
                <w:b/>
              </w:rPr>
            </w:pPr>
            <w:r w:rsidRPr="00157AAF">
              <w:rPr>
                <w:rFonts w:ascii="Times New Roman" w:hAnsi="Times New Roman"/>
              </w:rPr>
              <w:t>Manage nutrition care for diverse population groups.</w:t>
            </w:r>
          </w:p>
        </w:tc>
        <w:sdt>
          <w:sdtPr>
            <w:rPr>
              <w:rFonts w:ascii="Times New Roman" w:hAnsi="Times New Roman"/>
            </w:rPr>
            <w:id w:val="-105500492"/>
            <w14:checkbox>
              <w14:checked w14:val="0"/>
              <w14:checkedState w14:val="2612" w14:font="MS Gothic"/>
              <w14:uncheckedState w14:val="2610" w14:font="MS Gothic"/>
            </w14:checkbox>
          </w:sdtPr>
          <w:sdtContent>
            <w:tc>
              <w:tcPr>
                <w:tcW w:w="630" w:type="dxa"/>
              </w:tcPr>
              <w:p w:rsidR="00030E78" w:rsidRPr="00157AAF" w:rsidRDefault="00030E78" w:rsidP="00030E78">
                <w:pPr>
                  <w:spacing w:after="0"/>
                  <w:jc w:val="center"/>
                  <w:rPr>
                    <w:rFonts w:ascii="Times New Roman" w:hAnsi="Times New Roman"/>
                  </w:rPr>
                </w:pPr>
                <w:r>
                  <w:rPr>
                    <w:rFonts w:ascii="MS Gothic" w:eastAsia="MS Gothic" w:hAnsi="MS Gothic" w:hint="eastAsia"/>
                  </w:rPr>
                  <w:t>☐</w:t>
                </w:r>
              </w:p>
            </w:tc>
          </w:sdtContent>
        </w:sdt>
      </w:tr>
      <w:tr w:rsidR="00030E78" w:rsidRPr="00157AAF" w:rsidTr="008059AB">
        <w:tc>
          <w:tcPr>
            <w:tcW w:w="1188" w:type="dxa"/>
          </w:tcPr>
          <w:p w:rsidR="00030E78" w:rsidRPr="00157AAF" w:rsidRDefault="00030E78" w:rsidP="00030E78">
            <w:pPr>
              <w:spacing w:after="0"/>
              <w:rPr>
                <w:rFonts w:ascii="Times New Roman" w:hAnsi="Times New Roman"/>
              </w:rPr>
            </w:pPr>
            <w:r w:rsidRPr="00157AAF">
              <w:rPr>
                <w:rFonts w:ascii="Times New Roman" w:hAnsi="Times New Roman"/>
              </w:rPr>
              <w:t>NTD TC  3</w:t>
            </w:r>
          </w:p>
        </w:tc>
        <w:tc>
          <w:tcPr>
            <w:tcW w:w="9000" w:type="dxa"/>
          </w:tcPr>
          <w:p w:rsidR="00030E78" w:rsidRPr="00157AAF" w:rsidRDefault="00030E78" w:rsidP="00030E78">
            <w:pPr>
              <w:spacing w:after="0"/>
              <w:contextualSpacing/>
              <w:rPr>
                <w:rFonts w:ascii="Times New Roman" w:hAnsi="Times New Roman"/>
                <w:b/>
              </w:rPr>
            </w:pPr>
            <w:r w:rsidRPr="00157AAF">
              <w:rPr>
                <w:rFonts w:ascii="Times New Roman" w:hAnsi="Times New Roman"/>
              </w:rPr>
              <w:t>Assesses and prioritizes nutritional problems of individuals, groups and populations using appropriate nutritional assessment techniques.</w:t>
            </w:r>
          </w:p>
        </w:tc>
        <w:sdt>
          <w:sdtPr>
            <w:rPr>
              <w:rFonts w:ascii="Times New Roman" w:hAnsi="Times New Roman"/>
            </w:rPr>
            <w:id w:val="-1224666467"/>
            <w14:checkbox>
              <w14:checked w14:val="0"/>
              <w14:checkedState w14:val="2612" w14:font="MS Gothic"/>
              <w14:uncheckedState w14:val="2610" w14:font="MS Gothic"/>
            </w14:checkbox>
          </w:sdtPr>
          <w:sdtContent>
            <w:tc>
              <w:tcPr>
                <w:tcW w:w="630" w:type="dxa"/>
              </w:tcPr>
              <w:p w:rsidR="00030E78" w:rsidRPr="00157AAF" w:rsidRDefault="00030E78" w:rsidP="00030E78">
                <w:pPr>
                  <w:spacing w:after="0"/>
                  <w:jc w:val="center"/>
                  <w:rPr>
                    <w:rFonts w:ascii="Times New Roman" w:hAnsi="Times New Roman"/>
                  </w:rPr>
                </w:pPr>
                <w:r>
                  <w:rPr>
                    <w:rFonts w:ascii="MS Gothic" w:eastAsia="MS Gothic" w:hAnsi="MS Gothic" w:hint="eastAsia"/>
                  </w:rPr>
                  <w:t>☐</w:t>
                </w:r>
              </w:p>
            </w:tc>
          </w:sdtContent>
        </w:sdt>
      </w:tr>
      <w:tr w:rsidR="00030E78" w:rsidRPr="00157AAF" w:rsidTr="008059AB">
        <w:tc>
          <w:tcPr>
            <w:tcW w:w="1188" w:type="dxa"/>
          </w:tcPr>
          <w:p w:rsidR="00030E78" w:rsidRPr="00157AAF" w:rsidRDefault="00030E78" w:rsidP="00030E78">
            <w:pPr>
              <w:spacing w:after="0"/>
              <w:rPr>
                <w:rFonts w:ascii="Times New Roman" w:hAnsi="Times New Roman"/>
              </w:rPr>
            </w:pPr>
            <w:r w:rsidRPr="00157AAF">
              <w:rPr>
                <w:rFonts w:ascii="Times New Roman" w:hAnsi="Times New Roman"/>
              </w:rPr>
              <w:t>NTD TC  4</w:t>
            </w:r>
          </w:p>
        </w:tc>
        <w:tc>
          <w:tcPr>
            <w:tcW w:w="9000" w:type="dxa"/>
          </w:tcPr>
          <w:p w:rsidR="00030E78" w:rsidRPr="00157AAF" w:rsidRDefault="00030E78" w:rsidP="00030E78">
            <w:pPr>
              <w:spacing w:after="0"/>
              <w:contextualSpacing/>
              <w:rPr>
                <w:rFonts w:ascii="Times New Roman" w:hAnsi="Times New Roman"/>
                <w:b/>
                <w:highlight w:val="yellow"/>
              </w:rPr>
            </w:pPr>
            <w:r w:rsidRPr="00157AAF">
              <w:rPr>
                <w:rFonts w:ascii="Times New Roman" w:hAnsi="Times New Roman"/>
              </w:rPr>
              <w:t>Develop, implement and evaluate effective community-based food and nutrition programs that promote optimal health and disease prevention.</w:t>
            </w:r>
          </w:p>
        </w:tc>
        <w:sdt>
          <w:sdtPr>
            <w:rPr>
              <w:rFonts w:ascii="Times New Roman" w:hAnsi="Times New Roman"/>
            </w:rPr>
            <w:id w:val="1385823877"/>
            <w14:checkbox>
              <w14:checked w14:val="0"/>
              <w14:checkedState w14:val="2612" w14:font="MS Gothic"/>
              <w14:uncheckedState w14:val="2610" w14:font="MS Gothic"/>
            </w14:checkbox>
          </w:sdtPr>
          <w:sdtContent>
            <w:tc>
              <w:tcPr>
                <w:tcW w:w="630" w:type="dxa"/>
              </w:tcPr>
              <w:p w:rsidR="00030E78" w:rsidRPr="00157AAF" w:rsidRDefault="00030E78" w:rsidP="00030E78">
                <w:pPr>
                  <w:spacing w:after="0"/>
                  <w:jc w:val="center"/>
                  <w:rPr>
                    <w:rFonts w:ascii="Times New Roman" w:hAnsi="Times New Roman"/>
                  </w:rPr>
                </w:pPr>
                <w:r>
                  <w:rPr>
                    <w:rFonts w:ascii="MS Gothic" w:eastAsia="MS Gothic" w:hAnsi="MS Gothic" w:hint="eastAsia"/>
                  </w:rPr>
                  <w:t>☐</w:t>
                </w:r>
              </w:p>
            </w:tc>
          </w:sdtContent>
        </w:sdt>
      </w:tr>
      <w:tr w:rsidR="00030E78" w:rsidRPr="00157AAF" w:rsidTr="008059AB">
        <w:tc>
          <w:tcPr>
            <w:tcW w:w="1188" w:type="dxa"/>
          </w:tcPr>
          <w:p w:rsidR="00030E78" w:rsidRPr="00157AAF" w:rsidRDefault="00030E78" w:rsidP="00030E78">
            <w:pPr>
              <w:spacing w:after="0"/>
              <w:rPr>
                <w:rFonts w:ascii="Times New Roman" w:hAnsi="Times New Roman"/>
              </w:rPr>
            </w:pPr>
            <w:r w:rsidRPr="00157AAF">
              <w:rPr>
                <w:rFonts w:ascii="Times New Roman" w:hAnsi="Times New Roman"/>
              </w:rPr>
              <w:t>NTD TC  5</w:t>
            </w:r>
          </w:p>
        </w:tc>
        <w:tc>
          <w:tcPr>
            <w:tcW w:w="9000" w:type="dxa"/>
          </w:tcPr>
          <w:p w:rsidR="00030E78" w:rsidRPr="00157AAF" w:rsidRDefault="00030E78" w:rsidP="00030E78">
            <w:pPr>
              <w:spacing w:after="0"/>
              <w:contextualSpacing/>
              <w:rPr>
                <w:rFonts w:ascii="Times New Roman" w:hAnsi="Times New Roman"/>
                <w:b/>
              </w:rPr>
            </w:pPr>
            <w:r w:rsidRPr="00157AAF">
              <w:rPr>
                <w:rFonts w:ascii="Times New Roman" w:hAnsi="Times New Roman"/>
              </w:rPr>
              <w:t>Utilize the nutrition care process with individuals and groups.</w:t>
            </w:r>
          </w:p>
        </w:tc>
        <w:sdt>
          <w:sdtPr>
            <w:rPr>
              <w:rFonts w:ascii="Times New Roman" w:hAnsi="Times New Roman"/>
            </w:rPr>
            <w:id w:val="-1609892611"/>
            <w14:checkbox>
              <w14:checked w14:val="0"/>
              <w14:checkedState w14:val="2612" w14:font="MS Gothic"/>
              <w14:uncheckedState w14:val="2610" w14:font="MS Gothic"/>
            </w14:checkbox>
          </w:sdtPr>
          <w:sdtContent>
            <w:tc>
              <w:tcPr>
                <w:tcW w:w="630" w:type="dxa"/>
              </w:tcPr>
              <w:p w:rsidR="00030E78" w:rsidRPr="00157AAF" w:rsidRDefault="00030E78" w:rsidP="00030E78">
                <w:pPr>
                  <w:spacing w:after="0"/>
                  <w:jc w:val="center"/>
                  <w:rPr>
                    <w:rFonts w:ascii="Times New Roman" w:hAnsi="Times New Roman"/>
                  </w:rPr>
                </w:pPr>
                <w:r>
                  <w:rPr>
                    <w:rFonts w:ascii="MS Gothic" w:eastAsia="MS Gothic" w:hAnsi="MS Gothic" w:hint="eastAsia"/>
                  </w:rPr>
                  <w:t>☐</w:t>
                </w:r>
              </w:p>
            </w:tc>
          </w:sdtContent>
        </w:sdt>
      </w:tr>
      <w:tr w:rsidR="00030E78" w:rsidRPr="00157AAF" w:rsidTr="008059AB">
        <w:tc>
          <w:tcPr>
            <w:tcW w:w="1188" w:type="dxa"/>
          </w:tcPr>
          <w:p w:rsidR="00030E78" w:rsidRPr="00157AAF" w:rsidRDefault="00030E78" w:rsidP="00030E78">
            <w:pPr>
              <w:spacing w:after="0"/>
              <w:rPr>
                <w:rFonts w:ascii="Times New Roman" w:hAnsi="Times New Roman"/>
              </w:rPr>
            </w:pPr>
            <w:r w:rsidRPr="00157AAF">
              <w:rPr>
                <w:rFonts w:ascii="Times New Roman" w:hAnsi="Times New Roman"/>
              </w:rPr>
              <w:t>NTD TC  6</w:t>
            </w:r>
          </w:p>
        </w:tc>
        <w:tc>
          <w:tcPr>
            <w:tcW w:w="9000" w:type="dxa"/>
          </w:tcPr>
          <w:p w:rsidR="00030E78" w:rsidRPr="00157AAF" w:rsidRDefault="00030E78" w:rsidP="00030E78">
            <w:pPr>
              <w:spacing w:after="0"/>
              <w:contextualSpacing/>
              <w:rPr>
                <w:rFonts w:ascii="Times New Roman" w:hAnsi="Times New Roman"/>
              </w:rPr>
            </w:pPr>
            <w:r w:rsidRPr="00157AAF">
              <w:rPr>
                <w:rFonts w:ascii="Times New Roman" w:hAnsi="Times New Roman"/>
              </w:rPr>
              <w:t>Apply appropriate research principles and methods in community and public health nutrition.</w:t>
            </w:r>
          </w:p>
        </w:tc>
        <w:sdt>
          <w:sdtPr>
            <w:rPr>
              <w:rFonts w:ascii="Times New Roman" w:hAnsi="Times New Roman"/>
            </w:rPr>
            <w:id w:val="-622383156"/>
            <w14:checkbox>
              <w14:checked w14:val="0"/>
              <w14:checkedState w14:val="2612" w14:font="MS Gothic"/>
              <w14:uncheckedState w14:val="2610" w14:font="MS Gothic"/>
            </w14:checkbox>
          </w:sdtPr>
          <w:sdtContent>
            <w:tc>
              <w:tcPr>
                <w:tcW w:w="630" w:type="dxa"/>
              </w:tcPr>
              <w:p w:rsidR="00030E78" w:rsidRPr="00157AAF" w:rsidRDefault="00030E78" w:rsidP="00030E78">
                <w:pPr>
                  <w:spacing w:after="0"/>
                  <w:jc w:val="center"/>
                  <w:rPr>
                    <w:rFonts w:ascii="Times New Roman" w:hAnsi="Times New Roman"/>
                  </w:rPr>
                </w:pPr>
                <w:r>
                  <w:rPr>
                    <w:rFonts w:ascii="MS Gothic" w:eastAsia="MS Gothic" w:hAnsi="MS Gothic" w:hint="eastAsia"/>
                  </w:rPr>
                  <w:t>☐</w:t>
                </w:r>
              </w:p>
            </w:tc>
          </w:sdtContent>
        </w:sdt>
      </w:tr>
      <w:tr w:rsidR="00030E78" w:rsidRPr="00157AAF" w:rsidTr="008059AB">
        <w:tc>
          <w:tcPr>
            <w:tcW w:w="1188" w:type="dxa"/>
          </w:tcPr>
          <w:p w:rsidR="00030E78" w:rsidRPr="00157AAF" w:rsidRDefault="00030E78" w:rsidP="00030E78">
            <w:pPr>
              <w:spacing w:after="0"/>
              <w:rPr>
                <w:rFonts w:ascii="Times New Roman" w:hAnsi="Times New Roman"/>
              </w:rPr>
            </w:pPr>
            <w:r w:rsidRPr="00157AAF">
              <w:rPr>
                <w:rFonts w:ascii="Times New Roman" w:hAnsi="Times New Roman"/>
              </w:rPr>
              <w:t>NTD TC  7</w:t>
            </w:r>
          </w:p>
        </w:tc>
        <w:tc>
          <w:tcPr>
            <w:tcW w:w="9000" w:type="dxa"/>
          </w:tcPr>
          <w:p w:rsidR="00030E78" w:rsidRPr="00157AAF" w:rsidRDefault="00030E78" w:rsidP="00030E78">
            <w:pPr>
              <w:spacing w:after="0"/>
              <w:contextualSpacing/>
              <w:rPr>
                <w:rFonts w:ascii="Times New Roman" w:hAnsi="Times New Roman"/>
              </w:rPr>
            </w:pPr>
            <w:r w:rsidRPr="00157AAF">
              <w:rPr>
                <w:rFonts w:ascii="Times New Roman" w:hAnsi="Times New Roman"/>
              </w:rPr>
              <w:t xml:space="preserve">Communicates accurate, evidence-based nutrition information at levels appropriate for various audiences.  </w:t>
            </w:r>
          </w:p>
        </w:tc>
        <w:sdt>
          <w:sdtPr>
            <w:rPr>
              <w:rFonts w:ascii="Times New Roman" w:hAnsi="Times New Roman"/>
            </w:rPr>
            <w:id w:val="-457414806"/>
            <w14:checkbox>
              <w14:checked w14:val="0"/>
              <w14:checkedState w14:val="2612" w14:font="MS Gothic"/>
              <w14:uncheckedState w14:val="2610" w14:font="MS Gothic"/>
            </w14:checkbox>
          </w:sdtPr>
          <w:sdtContent>
            <w:tc>
              <w:tcPr>
                <w:tcW w:w="630" w:type="dxa"/>
              </w:tcPr>
              <w:p w:rsidR="00030E78" w:rsidRPr="00157AAF" w:rsidRDefault="00030E78" w:rsidP="00030E78">
                <w:pPr>
                  <w:spacing w:after="0"/>
                  <w:jc w:val="center"/>
                  <w:rPr>
                    <w:rFonts w:ascii="Times New Roman" w:hAnsi="Times New Roman"/>
                  </w:rPr>
                </w:pPr>
                <w:r>
                  <w:rPr>
                    <w:rFonts w:ascii="MS Gothic" w:eastAsia="MS Gothic" w:hAnsi="MS Gothic" w:hint="eastAsia"/>
                  </w:rPr>
                  <w:t>☐</w:t>
                </w:r>
              </w:p>
            </w:tc>
          </w:sdtContent>
        </w:sdt>
      </w:tr>
      <w:tr w:rsidR="00030E78" w:rsidRPr="00157AAF" w:rsidTr="008059AB">
        <w:tc>
          <w:tcPr>
            <w:tcW w:w="1188" w:type="dxa"/>
          </w:tcPr>
          <w:p w:rsidR="00030E78" w:rsidRPr="00157AAF" w:rsidRDefault="00030E78" w:rsidP="00030E78">
            <w:pPr>
              <w:spacing w:after="0"/>
              <w:rPr>
                <w:rFonts w:ascii="Times New Roman" w:hAnsi="Times New Roman"/>
              </w:rPr>
            </w:pPr>
            <w:r w:rsidRPr="00157AAF">
              <w:rPr>
                <w:rFonts w:ascii="Times New Roman" w:hAnsi="Times New Roman"/>
              </w:rPr>
              <w:t>NTD TC  8</w:t>
            </w:r>
          </w:p>
        </w:tc>
        <w:tc>
          <w:tcPr>
            <w:tcW w:w="9000" w:type="dxa"/>
          </w:tcPr>
          <w:p w:rsidR="00030E78" w:rsidRPr="00157AAF" w:rsidRDefault="00030E78" w:rsidP="00030E78">
            <w:pPr>
              <w:spacing w:after="0"/>
              <w:contextualSpacing/>
              <w:rPr>
                <w:rFonts w:ascii="Times New Roman" w:hAnsi="Times New Roman"/>
              </w:rPr>
            </w:pPr>
            <w:r w:rsidRPr="00157AAF">
              <w:rPr>
                <w:rFonts w:ascii="Times New Roman" w:hAnsi="Times New Roman"/>
              </w:rPr>
              <w:t>Advocate for public policy at local, state and national levels in food and nutrition areas.</w:t>
            </w:r>
          </w:p>
        </w:tc>
        <w:sdt>
          <w:sdtPr>
            <w:rPr>
              <w:rFonts w:ascii="Times New Roman" w:hAnsi="Times New Roman"/>
            </w:rPr>
            <w:id w:val="-1415162021"/>
            <w14:checkbox>
              <w14:checked w14:val="0"/>
              <w14:checkedState w14:val="2612" w14:font="MS Gothic"/>
              <w14:uncheckedState w14:val="2610" w14:font="MS Gothic"/>
            </w14:checkbox>
          </w:sdtPr>
          <w:sdtContent>
            <w:tc>
              <w:tcPr>
                <w:tcW w:w="630" w:type="dxa"/>
              </w:tcPr>
              <w:p w:rsidR="00030E78" w:rsidRPr="00157AAF" w:rsidRDefault="00030E78" w:rsidP="00030E78">
                <w:pPr>
                  <w:spacing w:after="0"/>
                  <w:jc w:val="center"/>
                  <w:rPr>
                    <w:rFonts w:ascii="Times New Roman" w:hAnsi="Times New Roman"/>
                  </w:rPr>
                </w:pPr>
                <w:r>
                  <w:rPr>
                    <w:rFonts w:ascii="MS Gothic" w:eastAsia="MS Gothic" w:hAnsi="MS Gothic" w:hint="eastAsia"/>
                  </w:rPr>
                  <w:t>☐</w:t>
                </w:r>
              </w:p>
            </w:tc>
          </w:sdtContent>
        </w:sdt>
      </w:tr>
      <w:tr w:rsidR="00030E78" w:rsidRPr="00157AAF" w:rsidTr="008059AB">
        <w:tc>
          <w:tcPr>
            <w:tcW w:w="1188" w:type="dxa"/>
          </w:tcPr>
          <w:p w:rsidR="00030E78" w:rsidRPr="00157AAF" w:rsidRDefault="00030E78" w:rsidP="00030E78">
            <w:pPr>
              <w:spacing w:after="0"/>
              <w:rPr>
                <w:rFonts w:ascii="Times New Roman" w:hAnsi="Times New Roman"/>
              </w:rPr>
            </w:pPr>
            <w:r w:rsidRPr="00157AAF">
              <w:rPr>
                <w:rFonts w:ascii="Times New Roman" w:hAnsi="Times New Roman"/>
              </w:rPr>
              <w:t>NTD TC  9</w:t>
            </w:r>
          </w:p>
        </w:tc>
        <w:tc>
          <w:tcPr>
            <w:tcW w:w="9000" w:type="dxa"/>
          </w:tcPr>
          <w:p w:rsidR="00030E78" w:rsidRPr="00157AAF" w:rsidRDefault="00030E78" w:rsidP="00030E78">
            <w:pPr>
              <w:spacing w:after="0"/>
              <w:contextualSpacing/>
              <w:rPr>
                <w:rFonts w:ascii="Times New Roman" w:hAnsi="Times New Roman"/>
              </w:rPr>
            </w:pPr>
            <w:r w:rsidRPr="00157AAF">
              <w:rPr>
                <w:rFonts w:ascii="Times New Roman" w:hAnsi="Times New Roman"/>
              </w:rPr>
              <w:t>Advance the profession of community and public health nutrition.</w:t>
            </w:r>
          </w:p>
        </w:tc>
        <w:sdt>
          <w:sdtPr>
            <w:rPr>
              <w:rFonts w:ascii="Times New Roman" w:hAnsi="Times New Roman"/>
            </w:rPr>
            <w:id w:val="-1865822752"/>
            <w14:checkbox>
              <w14:checked w14:val="0"/>
              <w14:checkedState w14:val="2612" w14:font="MS Gothic"/>
              <w14:uncheckedState w14:val="2610" w14:font="MS Gothic"/>
            </w14:checkbox>
          </w:sdtPr>
          <w:sdtContent>
            <w:tc>
              <w:tcPr>
                <w:tcW w:w="630" w:type="dxa"/>
              </w:tcPr>
              <w:p w:rsidR="00030E78" w:rsidRPr="00157AAF" w:rsidRDefault="00030E78" w:rsidP="00030E78">
                <w:pPr>
                  <w:spacing w:after="0"/>
                  <w:jc w:val="center"/>
                  <w:rPr>
                    <w:rFonts w:ascii="Times New Roman" w:hAnsi="Times New Roman"/>
                  </w:rPr>
                </w:pPr>
                <w:r>
                  <w:rPr>
                    <w:rFonts w:ascii="MS Gothic" w:eastAsia="MS Gothic" w:hAnsi="MS Gothic" w:hint="eastAsia"/>
                  </w:rPr>
                  <w:t>☐</w:t>
                </w:r>
              </w:p>
            </w:tc>
          </w:sdtContent>
        </w:sdt>
      </w:tr>
    </w:tbl>
    <w:p w:rsidR="00030E78" w:rsidRPr="00030E78" w:rsidRDefault="00030E78" w:rsidP="00030E78">
      <w:pPr>
        <w:spacing w:after="0" w:line="240" w:lineRule="auto"/>
        <w:rPr>
          <w:rFonts w:ascii="Times New Roman" w:eastAsia="Calibri" w:hAnsi="Times New Roman" w:cs="Times New Roman"/>
          <w:b/>
          <w:sz w:val="16"/>
          <w:szCs w:val="16"/>
        </w:rPr>
      </w:pPr>
      <w:r w:rsidRPr="00157AAF">
        <w:rPr>
          <w:rFonts w:ascii="Times New Roman" w:eastAsia="Calibri" w:hAnsi="Times New Roman" w:cs="Times New Roman"/>
          <w:b/>
          <w:sz w:val="16"/>
          <w:szCs w:val="16"/>
        </w:rPr>
        <w:t xml:space="preserve"> *Nutrition Track competencies are adapted from the Academy of </w:t>
      </w:r>
      <w:r>
        <w:rPr>
          <w:rFonts w:ascii="Times New Roman" w:eastAsia="Calibri" w:hAnsi="Times New Roman" w:cs="Times New Roman"/>
          <w:b/>
          <w:sz w:val="16"/>
          <w:szCs w:val="16"/>
        </w:rPr>
        <w:t xml:space="preserve">Nutrition &amp; Dietetics’, Public </w:t>
      </w:r>
      <w:r w:rsidRPr="00157AAF">
        <w:rPr>
          <w:rFonts w:ascii="Times New Roman" w:eastAsia="Calibri" w:hAnsi="Times New Roman" w:cs="Times New Roman"/>
          <w:b/>
          <w:sz w:val="16"/>
          <w:szCs w:val="16"/>
        </w:rPr>
        <w:t>Health/Community Nutrition Practice Group guidelines and the Academy’s knowledge, skills and competencies for community nutrition emphasis.</w:t>
      </w:r>
    </w:p>
    <w:p w:rsidR="001A453E" w:rsidRDefault="001A453E"/>
    <w:sectPr w:rsidR="001A453E" w:rsidSect="00030E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fDqHVQnlImrz1Ub/lCxGhKBgm2E=" w:salt="Ar81hgrfoMh07FcTaybmo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E78"/>
    <w:rsid w:val="00030E78"/>
    <w:rsid w:val="001A453E"/>
    <w:rsid w:val="00E85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E7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qFormat/>
    <w:rsid w:val="00E8592F"/>
    <w:pPr>
      <w:spacing w:before="120" w:after="120" w:line="240" w:lineRule="auto"/>
      <w:jc w:val="both"/>
    </w:pPr>
    <w:rPr>
      <w:rFonts w:ascii="Times New Roman" w:eastAsia="Times New Roman" w:hAnsi="Times New Roman" w:cs="Times New Roman"/>
      <w:b/>
      <w:bCs/>
      <w:sz w:val="24"/>
      <w:szCs w:val="20"/>
      <w:lang w:val="en-GB"/>
    </w:rPr>
  </w:style>
  <w:style w:type="table" w:styleId="TableGrid">
    <w:name w:val="Table Grid"/>
    <w:basedOn w:val="TableNormal"/>
    <w:uiPriority w:val="59"/>
    <w:rsid w:val="00030E7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30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E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E7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qFormat/>
    <w:rsid w:val="00E8592F"/>
    <w:pPr>
      <w:spacing w:before="120" w:after="120" w:line="240" w:lineRule="auto"/>
      <w:jc w:val="both"/>
    </w:pPr>
    <w:rPr>
      <w:rFonts w:ascii="Times New Roman" w:eastAsia="Times New Roman" w:hAnsi="Times New Roman" w:cs="Times New Roman"/>
      <w:b/>
      <w:bCs/>
      <w:sz w:val="24"/>
      <w:szCs w:val="20"/>
      <w:lang w:val="en-GB"/>
    </w:rPr>
  </w:style>
  <w:style w:type="table" w:styleId="TableGrid">
    <w:name w:val="Table Grid"/>
    <w:basedOn w:val="TableNormal"/>
    <w:uiPriority w:val="59"/>
    <w:rsid w:val="00030E7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30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E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93783C0D66A41CCB73CA93A918055CF"/>
        <w:category>
          <w:name w:val="General"/>
          <w:gallery w:val="placeholder"/>
        </w:category>
        <w:types>
          <w:type w:val="bbPlcHdr"/>
        </w:types>
        <w:behaviors>
          <w:behavior w:val="content"/>
        </w:behaviors>
        <w:guid w:val="{73E33B40-9990-4ED6-AFF1-E167235FDD83}"/>
      </w:docPartPr>
      <w:docPartBody>
        <w:p w:rsidR="00000000" w:rsidRDefault="0005671C" w:rsidP="0005671C">
          <w:pPr>
            <w:pStyle w:val="F93783C0D66A41CCB73CA93A918055CF"/>
          </w:pPr>
          <w:r w:rsidRPr="00F9439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71C"/>
    <w:rsid w:val="0005671C"/>
    <w:rsid w:val="0074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671C"/>
    <w:rPr>
      <w:color w:val="808080"/>
    </w:rPr>
  </w:style>
  <w:style w:type="paragraph" w:customStyle="1" w:styleId="F93783C0D66A41CCB73CA93A918055CF">
    <w:name w:val="F93783C0D66A41CCB73CA93A918055CF"/>
    <w:rsid w:val="0005671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671C"/>
    <w:rPr>
      <w:color w:val="808080"/>
    </w:rPr>
  </w:style>
  <w:style w:type="paragraph" w:customStyle="1" w:styleId="F93783C0D66A41CCB73CA93A918055CF">
    <w:name w:val="F93783C0D66A41CCB73CA93A918055CF"/>
    <w:rsid w:val="000567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1315</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1</cp:revision>
  <dcterms:created xsi:type="dcterms:W3CDTF">2016-06-08T14:18:00Z</dcterms:created>
  <dcterms:modified xsi:type="dcterms:W3CDTF">2016-06-08T14:23:00Z</dcterms:modified>
</cp:coreProperties>
</file>