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89C58" w14:textId="794AF4ED" w:rsidR="00BA043D" w:rsidRDefault="00C04A10" w:rsidP="00C04A10">
      <w:pPr>
        <w:rPr>
          <w:rFonts w:ascii="Arial" w:hAnsi="Arial" w:cs="Arial"/>
          <w:b/>
        </w:rPr>
      </w:pPr>
      <w:r w:rsidRPr="00C04A10">
        <w:rPr>
          <w:rFonts w:ascii="Arial" w:hAnsi="Arial" w:cs="Arial"/>
          <w:b/>
        </w:rPr>
        <w:t xml:space="preserve">Respiratory Care Program Earns </w:t>
      </w:r>
      <w:r>
        <w:rPr>
          <w:rFonts w:ascii="Arial" w:hAnsi="Arial" w:cs="Arial"/>
          <w:b/>
        </w:rPr>
        <w:t>Prestigious</w:t>
      </w:r>
      <w:r w:rsidRPr="00C04A10">
        <w:rPr>
          <w:rFonts w:ascii="Arial" w:hAnsi="Arial" w:cs="Arial"/>
          <w:b/>
        </w:rPr>
        <w:t xml:space="preserve"> Award for Excellence</w:t>
      </w:r>
    </w:p>
    <w:p w14:paraId="4BA32A3F" w14:textId="77777777" w:rsidR="00956626" w:rsidRPr="00C04A10" w:rsidRDefault="00956626" w:rsidP="00C04A10">
      <w:pPr>
        <w:rPr>
          <w:rFonts w:ascii="Arial" w:hAnsi="Arial" w:cs="Arial"/>
          <w:b/>
        </w:rPr>
      </w:pPr>
    </w:p>
    <w:p w14:paraId="54F8C6FC" w14:textId="54AF8BAC" w:rsidR="006B6B50" w:rsidRDefault="00975089" w:rsidP="005605EE">
      <w:pPr>
        <w:ind w:firstLine="360"/>
        <w:rPr>
          <w:rFonts w:ascii="Arial" w:hAnsi="Arial" w:cs="Arial"/>
        </w:rPr>
      </w:pPr>
      <w:r w:rsidRPr="005605EE">
        <w:rPr>
          <w:rFonts w:ascii="Arial" w:hAnsi="Arial" w:cs="Arial"/>
        </w:rPr>
        <w:t>T</w:t>
      </w:r>
      <w:r w:rsidR="00935D87" w:rsidRPr="005605EE">
        <w:rPr>
          <w:rFonts w:ascii="Arial" w:hAnsi="Arial" w:cs="Arial"/>
        </w:rPr>
        <w:t xml:space="preserve">he </w:t>
      </w:r>
      <w:hyperlink r:id="rId7" w:history="1">
        <w:r w:rsidR="00935D87" w:rsidRPr="005605EE">
          <w:rPr>
            <w:rStyle w:val="Hyperlink"/>
            <w:rFonts w:ascii="Arial" w:hAnsi="Arial" w:cs="Arial"/>
          </w:rPr>
          <w:t xml:space="preserve">West Chester University/Bryn Mawr Hospital </w:t>
        </w:r>
        <w:r w:rsidR="00956626">
          <w:rPr>
            <w:rStyle w:val="Hyperlink"/>
            <w:rFonts w:ascii="Arial" w:hAnsi="Arial" w:cs="Arial"/>
          </w:rPr>
          <w:t>R</w:t>
        </w:r>
        <w:r w:rsidR="00935D87" w:rsidRPr="005605EE">
          <w:rPr>
            <w:rStyle w:val="Hyperlink"/>
            <w:rFonts w:ascii="Arial" w:hAnsi="Arial" w:cs="Arial"/>
          </w:rPr>
          <w:t xml:space="preserve">espiratory </w:t>
        </w:r>
        <w:r w:rsidR="00956626">
          <w:rPr>
            <w:rStyle w:val="Hyperlink"/>
            <w:rFonts w:ascii="Arial" w:hAnsi="Arial" w:cs="Arial"/>
          </w:rPr>
          <w:t>C</w:t>
        </w:r>
        <w:r w:rsidR="00935D87" w:rsidRPr="005605EE">
          <w:rPr>
            <w:rStyle w:val="Hyperlink"/>
            <w:rFonts w:ascii="Arial" w:hAnsi="Arial" w:cs="Arial"/>
          </w:rPr>
          <w:t xml:space="preserve">are </w:t>
        </w:r>
        <w:r w:rsidR="00956626">
          <w:rPr>
            <w:rStyle w:val="Hyperlink"/>
            <w:rFonts w:ascii="Arial" w:hAnsi="Arial" w:cs="Arial"/>
          </w:rPr>
          <w:t>P</w:t>
        </w:r>
        <w:r w:rsidR="00935D87" w:rsidRPr="005605EE">
          <w:rPr>
            <w:rStyle w:val="Hyperlink"/>
            <w:rFonts w:ascii="Arial" w:hAnsi="Arial" w:cs="Arial"/>
          </w:rPr>
          <w:t>rogram</w:t>
        </w:r>
      </w:hyperlink>
      <w:r w:rsidR="00935D87" w:rsidRPr="005605EE">
        <w:rPr>
          <w:rFonts w:ascii="Arial" w:hAnsi="Arial" w:cs="Arial"/>
        </w:rPr>
        <w:t xml:space="preserve"> has been named a recipient of the 20</w:t>
      </w:r>
      <w:r w:rsidR="005605EE">
        <w:rPr>
          <w:rFonts w:ascii="Arial" w:hAnsi="Arial" w:cs="Arial"/>
        </w:rPr>
        <w:t xml:space="preserve">21-2022 Apex Recognition Award by the </w:t>
      </w:r>
      <w:r w:rsidR="005605EE" w:rsidRPr="005605EE">
        <w:rPr>
          <w:rFonts w:ascii="Arial" w:hAnsi="Arial" w:cs="Arial"/>
        </w:rPr>
        <w:t>American Association for Respiratory Care (AARC)</w:t>
      </w:r>
      <w:r w:rsidR="005605EE">
        <w:rPr>
          <w:rFonts w:ascii="Arial" w:hAnsi="Arial" w:cs="Arial"/>
        </w:rPr>
        <w:t xml:space="preserve">. </w:t>
      </w:r>
      <w:r w:rsidR="006B6B50">
        <w:rPr>
          <w:rFonts w:ascii="Arial" w:hAnsi="Arial" w:cs="Arial"/>
        </w:rPr>
        <w:t xml:space="preserve">The </w:t>
      </w:r>
      <w:r w:rsidR="006B6B50" w:rsidRPr="005605EE">
        <w:rPr>
          <w:rFonts w:ascii="Arial" w:hAnsi="Arial" w:cs="Arial"/>
        </w:rPr>
        <w:t xml:space="preserve">program is among an elite group of </w:t>
      </w:r>
      <w:r w:rsidR="006B6B50">
        <w:rPr>
          <w:rFonts w:ascii="Arial" w:hAnsi="Arial" w:cs="Arial"/>
        </w:rPr>
        <w:t xml:space="preserve">only eight </w:t>
      </w:r>
      <w:r w:rsidR="00956626">
        <w:rPr>
          <w:rFonts w:ascii="Arial" w:hAnsi="Arial" w:cs="Arial"/>
        </w:rPr>
        <w:t>R</w:t>
      </w:r>
      <w:r w:rsidR="006B6B50" w:rsidRPr="005605EE">
        <w:rPr>
          <w:rFonts w:ascii="Arial" w:hAnsi="Arial" w:cs="Arial"/>
        </w:rPr>
        <w:t xml:space="preserve">espiratory </w:t>
      </w:r>
      <w:r w:rsidR="00956626">
        <w:rPr>
          <w:rFonts w:ascii="Arial" w:hAnsi="Arial" w:cs="Arial"/>
        </w:rPr>
        <w:t>C</w:t>
      </w:r>
      <w:r w:rsidR="006B6B50" w:rsidRPr="005605EE">
        <w:rPr>
          <w:rFonts w:ascii="Arial" w:hAnsi="Arial" w:cs="Arial"/>
        </w:rPr>
        <w:t xml:space="preserve">are educational programs from across </w:t>
      </w:r>
      <w:r w:rsidR="006B1A39">
        <w:rPr>
          <w:rFonts w:ascii="Arial" w:hAnsi="Arial" w:cs="Arial"/>
        </w:rPr>
        <w:t>the U.S. to receive this award.</w:t>
      </w:r>
    </w:p>
    <w:p w14:paraId="72739719" w14:textId="6D59CC82" w:rsidR="00BA043D" w:rsidRPr="005605EE" w:rsidRDefault="00BA043D" w:rsidP="00BA043D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5605EE">
        <w:rPr>
          <w:rFonts w:ascii="Arial" w:hAnsi="Arial" w:cs="Arial"/>
        </w:rPr>
        <w:t xml:space="preserve">n conjunction with Bryn Mawr Hospital, </w:t>
      </w:r>
      <w:r>
        <w:rPr>
          <w:rFonts w:ascii="Arial" w:hAnsi="Arial" w:cs="Arial"/>
        </w:rPr>
        <w:t xml:space="preserve">WCU </w:t>
      </w:r>
      <w:r w:rsidRPr="005605EE">
        <w:rPr>
          <w:rFonts w:ascii="Arial" w:hAnsi="Arial" w:cs="Arial"/>
        </w:rPr>
        <w:t xml:space="preserve">offers a </w:t>
      </w:r>
      <w:r w:rsidR="00956626">
        <w:rPr>
          <w:rFonts w:ascii="Arial" w:hAnsi="Arial" w:cs="Arial"/>
        </w:rPr>
        <w:t>B</w:t>
      </w:r>
      <w:r w:rsidRPr="005605EE">
        <w:rPr>
          <w:rFonts w:ascii="Arial" w:hAnsi="Arial" w:cs="Arial"/>
        </w:rPr>
        <w:t xml:space="preserve">achelor of </w:t>
      </w:r>
      <w:r w:rsidR="00956626">
        <w:rPr>
          <w:rFonts w:ascii="Arial" w:hAnsi="Arial" w:cs="Arial"/>
        </w:rPr>
        <w:t>S</w:t>
      </w:r>
      <w:r w:rsidRPr="005605EE">
        <w:rPr>
          <w:rFonts w:ascii="Arial" w:hAnsi="Arial" w:cs="Arial"/>
        </w:rPr>
        <w:t xml:space="preserve">cience degree in </w:t>
      </w:r>
      <w:r w:rsidR="00956626">
        <w:rPr>
          <w:rFonts w:ascii="Arial" w:hAnsi="Arial" w:cs="Arial"/>
        </w:rPr>
        <w:t>R</w:t>
      </w:r>
      <w:r w:rsidRPr="005605EE">
        <w:rPr>
          <w:rFonts w:ascii="Arial" w:hAnsi="Arial" w:cs="Arial"/>
        </w:rPr>
        <w:t xml:space="preserve">espiratory </w:t>
      </w:r>
      <w:r w:rsidR="00956626">
        <w:rPr>
          <w:rFonts w:ascii="Arial" w:hAnsi="Arial" w:cs="Arial"/>
        </w:rPr>
        <w:t>C</w:t>
      </w:r>
      <w:r w:rsidRPr="005605EE">
        <w:rPr>
          <w:rFonts w:ascii="Arial" w:hAnsi="Arial" w:cs="Arial"/>
        </w:rPr>
        <w:t xml:space="preserve">are. Students </w:t>
      </w:r>
      <w:r>
        <w:rPr>
          <w:rFonts w:ascii="Arial" w:hAnsi="Arial" w:cs="Arial"/>
        </w:rPr>
        <w:t xml:space="preserve">train to become </w:t>
      </w:r>
      <w:r w:rsidR="00956626">
        <w:rPr>
          <w:rFonts w:ascii="Arial" w:hAnsi="Arial" w:cs="Arial"/>
        </w:rPr>
        <w:t>R</w:t>
      </w:r>
      <w:r w:rsidRPr="005605EE">
        <w:rPr>
          <w:rFonts w:ascii="Arial" w:hAnsi="Arial" w:cs="Arial"/>
        </w:rPr>
        <w:t xml:space="preserve">espiratory </w:t>
      </w:r>
      <w:r w:rsidR="00956626">
        <w:rPr>
          <w:rFonts w:ascii="Arial" w:hAnsi="Arial" w:cs="Arial"/>
        </w:rPr>
        <w:t>C</w:t>
      </w:r>
      <w:r w:rsidRPr="005605EE">
        <w:rPr>
          <w:rFonts w:ascii="Arial" w:hAnsi="Arial" w:cs="Arial"/>
        </w:rPr>
        <w:t xml:space="preserve">are </w:t>
      </w:r>
      <w:r>
        <w:rPr>
          <w:rFonts w:ascii="Arial" w:hAnsi="Arial" w:cs="Arial"/>
        </w:rPr>
        <w:t>p</w:t>
      </w:r>
      <w:r w:rsidRPr="005605EE">
        <w:rPr>
          <w:rFonts w:ascii="Arial" w:hAnsi="Arial" w:cs="Arial"/>
        </w:rPr>
        <w:t>rofessionals through the unique partnership of an institution of higher learning and a well-respect</w:t>
      </w:r>
      <w:r w:rsidR="00C04A10">
        <w:rPr>
          <w:rFonts w:ascii="Arial" w:hAnsi="Arial" w:cs="Arial"/>
        </w:rPr>
        <w:t>ed teaching hospital.</w:t>
      </w:r>
    </w:p>
    <w:p w14:paraId="708AF450" w14:textId="5AB4E847" w:rsidR="00523CE5" w:rsidRDefault="00523CE5" w:rsidP="005605EE">
      <w:pPr>
        <w:ind w:firstLine="360"/>
        <w:rPr>
          <w:rFonts w:ascii="Arial" w:hAnsi="Arial" w:cs="Arial"/>
        </w:rPr>
      </w:pPr>
      <w:r w:rsidRPr="005605EE">
        <w:rPr>
          <w:rFonts w:ascii="Arial" w:hAnsi="Arial" w:cs="Arial"/>
        </w:rPr>
        <w:t xml:space="preserve">Respiratory </w:t>
      </w:r>
      <w:r w:rsidR="00956626">
        <w:rPr>
          <w:rFonts w:ascii="Arial" w:hAnsi="Arial" w:cs="Arial"/>
        </w:rPr>
        <w:t>C</w:t>
      </w:r>
      <w:r w:rsidRPr="005605EE">
        <w:rPr>
          <w:rFonts w:ascii="Arial" w:hAnsi="Arial" w:cs="Arial"/>
        </w:rPr>
        <w:t xml:space="preserve">are </w:t>
      </w:r>
      <w:r>
        <w:rPr>
          <w:rFonts w:ascii="Arial" w:hAnsi="Arial" w:cs="Arial"/>
        </w:rPr>
        <w:t>p</w:t>
      </w:r>
      <w:r w:rsidRPr="005605EE">
        <w:rPr>
          <w:rFonts w:ascii="Arial" w:hAnsi="Arial" w:cs="Arial"/>
        </w:rPr>
        <w:t>rofessionals</w:t>
      </w:r>
      <w:r>
        <w:rPr>
          <w:rFonts w:ascii="Arial" w:hAnsi="Arial" w:cs="Arial"/>
        </w:rPr>
        <w:t>, who</w:t>
      </w:r>
      <w:r w:rsidRPr="005605EE">
        <w:rPr>
          <w:rFonts w:ascii="Arial" w:hAnsi="Arial" w:cs="Arial"/>
        </w:rPr>
        <w:t xml:space="preserve"> work to evaluate</w:t>
      </w:r>
      <w:r w:rsidR="00956626">
        <w:rPr>
          <w:rFonts w:ascii="Arial" w:hAnsi="Arial" w:cs="Arial"/>
        </w:rPr>
        <w:t xml:space="preserve">, </w:t>
      </w:r>
      <w:r w:rsidRPr="005605EE">
        <w:rPr>
          <w:rFonts w:ascii="Arial" w:hAnsi="Arial" w:cs="Arial"/>
        </w:rPr>
        <w:t xml:space="preserve">treat, </w:t>
      </w:r>
      <w:r w:rsidR="00956626">
        <w:rPr>
          <w:rFonts w:ascii="Arial" w:hAnsi="Arial" w:cs="Arial"/>
        </w:rPr>
        <w:t xml:space="preserve">educate </w:t>
      </w:r>
      <w:r w:rsidRPr="005605EE">
        <w:rPr>
          <w:rFonts w:ascii="Arial" w:hAnsi="Arial" w:cs="Arial"/>
        </w:rPr>
        <w:t>and care for pa</w:t>
      </w:r>
      <w:r>
        <w:rPr>
          <w:rFonts w:ascii="Arial" w:hAnsi="Arial" w:cs="Arial"/>
        </w:rPr>
        <w:t xml:space="preserve">tients with breathing disorders, have become particularly crucial in the </w:t>
      </w:r>
      <w:r w:rsidR="00BA043D">
        <w:rPr>
          <w:rFonts w:ascii="Arial" w:hAnsi="Arial" w:cs="Arial"/>
        </w:rPr>
        <w:t xml:space="preserve">care and </w:t>
      </w:r>
      <w:r>
        <w:rPr>
          <w:rFonts w:ascii="Arial" w:hAnsi="Arial" w:cs="Arial"/>
        </w:rPr>
        <w:t>treatment of Covid patients.</w:t>
      </w:r>
      <w:r w:rsidR="0029257D">
        <w:rPr>
          <w:rFonts w:ascii="Arial" w:hAnsi="Arial" w:cs="Arial"/>
        </w:rPr>
        <w:t xml:space="preserve"> As Covid</w:t>
      </w:r>
      <w:r w:rsidR="00956626">
        <w:rPr>
          <w:rFonts w:ascii="Arial" w:hAnsi="Arial" w:cs="Arial"/>
        </w:rPr>
        <w:t xml:space="preserve"> </w:t>
      </w:r>
      <w:r w:rsidR="0029257D">
        <w:rPr>
          <w:rFonts w:ascii="Arial" w:hAnsi="Arial" w:cs="Arial"/>
        </w:rPr>
        <w:t>primarily affects the lungs,</w:t>
      </w:r>
      <w:r w:rsidR="00DD6057">
        <w:rPr>
          <w:rFonts w:ascii="Arial" w:hAnsi="Arial" w:cs="Arial"/>
        </w:rPr>
        <w:t xml:space="preserve"> </w:t>
      </w:r>
      <w:r w:rsidR="00956626">
        <w:rPr>
          <w:rFonts w:ascii="Arial" w:hAnsi="Arial" w:cs="Arial"/>
        </w:rPr>
        <w:t>R</w:t>
      </w:r>
      <w:r w:rsidR="0029257D">
        <w:rPr>
          <w:rFonts w:ascii="Arial" w:hAnsi="Arial" w:cs="Arial"/>
        </w:rPr>
        <w:t xml:space="preserve">espiratory </w:t>
      </w:r>
      <w:r w:rsidR="00956626">
        <w:rPr>
          <w:rFonts w:ascii="Arial" w:hAnsi="Arial" w:cs="Arial"/>
        </w:rPr>
        <w:t>T</w:t>
      </w:r>
      <w:r w:rsidR="0029257D">
        <w:rPr>
          <w:rFonts w:ascii="Arial" w:hAnsi="Arial" w:cs="Arial"/>
        </w:rPr>
        <w:t>herapist</w:t>
      </w:r>
      <w:r w:rsidR="00DD6057">
        <w:rPr>
          <w:rFonts w:ascii="Arial" w:hAnsi="Arial" w:cs="Arial"/>
        </w:rPr>
        <w:t>s</w:t>
      </w:r>
      <w:r w:rsidR="0029257D">
        <w:rPr>
          <w:rFonts w:ascii="Arial" w:hAnsi="Arial" w:cs="Arial"/>
        </w:rPr>
        <w:t xml:space="preserve"> provide vital critical care to the patients through ventilator management and </w:t>
      </w:r>
      <w:r w:rsidR="00DD6057">
        <w:rPr>
          <w:rFonts w:ascii="Arial" w:hAnsi="Arial" w:cs="Arial"/>
        </w:rPr>
        <w:t xml:space="preserve">with </w:t>
      </w:r>
      <w:r w:rsidR="0029257D">
        <w:rPr>
          <w:rFonts w:ascii="Arial" w:hAnsi="Arial" w:cs="Arial"/>
        </w:rPr>
        <w:t xml:space="preserve">helping to maintain adequate oxygenation and ventilation. In addition to the vital part they play in the Covid Pandemic, Respiratory </w:t>
      </w:r>
      <w:r w:rsidR="00956626">
        <w:rPr>
          <w:rFonts w:ascii="Arial" w:hAnsi="Arial" w:cs="Arial"/>
        </w:rPr>
        <w:t>Therapists</w:t>
      </w:r>
      <w:r w:rsidR="0029257D">
        <w:rPr>
          <w:rFonts w:ascii="Arial" w:hAnsi="Arial" w:cs="Arial"/>
        </w:rPr>
        <w:t xml:space="preserve"> also work with infants</w:t>
      </w:r>
      <w:r w:rsidR="00956626">
        <w:rPr>
          <w:rFonts w:ascii="Arial" w:hAnsi="Arial" w:cs="Arial"/>
        </w:rPr>
        <w:t>,</w:t>
      </w:r>
      <w:r w:rsidR="0029257D">
        <w:rPr>
          <w:rFonts w:ascii="Arial" w:hAnsi="Arial" w:cs="Arial"/>
        </w:rPr>
        <w:t xml:space="preserve"> as young as 23 weeks old</w:t>
      </w:r>
      <w:r w:rsidR="00956626">
        <w:rPr>
          <w:rFonts w:ascii="Arial" w:hAnsi="Arial" w:cs="Arial"/>
        </w:rPr>
        <w:t>,</w:t>
      </w:r>
      <w:r w:rsidR="0029257D">
        <w:rPr>
          <w:rFonts w:ascii="Arial" w:hAnsi="Arial" w:cs="Arial"/>
        </w:rPr>
        <w:t xml:space="preserve"> who suffer from incomplete lung development</w:t>
      </w:r>
      <w:r w:rsidR="00DD6057">
        <w:rPr>
          <w:rFonts w:ascii="Arial" w:hAnsi="Arial" w:cs="Arial"/>
        </w:rPr>
        <w:t>,</w:t>
      </w:r>
      <w:r w:rsidR="0029257D">
        <w:rPr>
          <w:rFonts w:ascii="Arial" w:hAnsi="Arial" w:cs="Arial"/>
        </w:rPr>
        <w:t xml:space="preserve"> to adults who </w:t>
      </w:r>
      <w:r w:rsidR="00956626">
        <w:rPr>
          <w:rFonts w:ascii="Arial" w:hAnsi="Arial" w:cs="Arial"/>
        </w:rPr>
        <w:t>have been diagnosed</w:t>
      </w:r>
      <w:r w:rsidR="0029257D">
        <w:rPr>
          <w:rFonts w:ascii="Arial" w:hAnsi="Arial" w:cs="Arial"/>
        </w:rPr>
        <w:t xml:space="preserve"> with chronic obstructive lung disease</w:t>
      </w:r>
      <w:r w:rsidR="00956626">
        <w:rPr>
          <w:rFonts w:ascii="Arial" w:hAnsi="Arial" w:cs="Arial"/>
        </w:rPr>
        <w:t xml:space="preserve"> (COPD)</w:t>
      </w:r>
      <w:r w:rsidR="0029257D">
        <w:rPr>
          <w:rFonts w:ascii="Arial" w:hAnsi="Arial" w:cs="Arial"/>
        </w:rPr>
        <w:t xml:space="preserve"> such as emphysema or pulmonary fibrosis.</w:t>
      </w:r>
    </w:p>
    <w:p w14:paraId="31E1341C" w14:textId="0EFA74EA" w:rsidR="006B6B50" w:rsidRDefault="006B6B50" w:rsidP="006B6B50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In her award letter, Shawna Strickland, Associate Executive Director of AARC, said, </w:t>
      </w:r>
      <w:r w:rsidRPr="00956626">
        <w:rPr>
          <w:rFonts w:ascii="Arial" w:hAnsi="Arial" w:cs="Arial"/>
        </w:rPr>
        <w:t xml:space="preserve">“This </w:t>
      </w:r>
      <w:r w:rsidR="00956626">
        <w:rPr>
          <w:rFonts w:ascii="Arial" w:hAnsi="Arial" w:cs="Arial"/>
        </w:rPr>
        <w:t>R</w:t>
      </w:r>
      <w:r w:rsidRPr="00956626">
        <w:rPr>
          <w:rFonts w:ascii="Arial" w:hAnsi="Arial" w:cs="Arial"/>
        </w:rPr>
        <w:t xml:space="preserve">espiratory </w:t>
      </w:r>
      <w:r w:rsidR="00956626">
        <w:rPr>
          <w:rFonts w:ascii="Arial" w:hAnsi="Arial" w:cs="Arial"/>
        </w:rPr>
        <w:t>C</w:t>
      </w:r>
      <w:r w:rsidRPr="00956626">
        <w:rPr>
          <w:rFonts w:ascii="Arial" w:hAnsi="Arial" w:cs="Arial"/>
        </w:rPr>
        <w:t xml:space="preserve">are </w:t>
      </w:r>
      <w:r w:rsidR="00956626">
        <w:rPr>
          <w:rFonts w:ascii="Arial" w:hAnsi="Arial" w:cs="Arial"/>
        </w:rPr>
        <w:t>P</w:t>
      </w:r>
      <w:r w:rsidRPr="00956626">
        <w:rPr>
          <w:rFonts w:ascii="Arial" w:hAnsi="Arial" w:cs="Arial"/>
        </w:rPr>
        <w:t>rogram has demonstrated best practices in educating our future practitioner</w:t>
      </w:r>
      <w:r w:rsidR="006B1A39" w:rsidRPr="00956626">
        <w:rPr>
          <w:rFonts w:ascii="Arial" w:hAnsi="Arial" w:cs="Arial"/>
        </w:rPr>
        <w:t>s</w:t>
      </w:r>
      <w:r w:rsidRPr="00956626">
        <w:rPr>
          <w:rFonts w:ascii="Arial" w:hAnsi="Arial" w:cs="Arial"/>
        </w:rPr>
        <w:t xml:space="preserve"> and promotes patient safety by providing access to respiratory therapists </w:t>
      </w:r>
      <w:r w:rsidR="006B1A39" w:rsidRPr="00956626">
        <w:rPr>
          <w:rFonts w:ascii="Arial" w:hAnsi="Arial" w:cs="Arial"/>
        </w:rPr>
        <w:t>to deliver their care.</w:t>
      </w:r>
      <w:r w:rsidR="006B1A39">
        <w:rPr>
          <w:rFonts w:ascii="Arial" w:hAnsi="Arial" w:cs="Arial"/>
        </w:rPr>
        <w:t xml:space="preserve"> </w:t>
      </w:r>
      <w:r w:rsidR="006B1A39" w:rsidRPr="005605EE">
        <w:rPr>
          <w:rFonts w:ascii="Arial" w:hAnsi="Arial" w:cs="Arial"/>
        </w:rPr>
        <w:t>It is outstanding work like this that inspired the AARC Board of Directors to develop this award.</w:t>
      </w:r>
      <w:r w:rsidR="006B1A39">
        <w:rPr>
          <w:rFonts w:ascii="Arial" w:hAnsi="Arial" w:cs="Arial"/>
        </w:rPr>
        <w:t>”</w:t>
      </w:r>
    </w:p>
    <w:p w14:paraId="0EF1839E" w14:textId="77777777" w:rsidR="007747A9" w:rsidRPr="00DC35D9" w:rsidRDefault="007747A9" w:rsidP="007747A9">
      <w:pPr>
        <w:ind w:firstLine="360"/>
        <w:rPr>
          <w:rFonts w:ascii="Arial" w:eastAsia="Times New Roman" w:hAnsi="Arial" w:cs="Arial"/>
        </w:rPr>
      </w:pPr>
      <w:r>
        <w:rPr>
          <w:rFonts w:ascii="Arial" w:hAnsi="Arial" w:cs="Arial"/>
        </w:rPr>
        <w:t>“</w:t>
      </w:r>
      <w:r w:rsidRPr="005605EE">
        <w:rPr>
          <w:rFonts w:ascii="Arial" w:hAnsi="Arial" w:cs="Arial"/>
        </w:rPr>
        <w:t>I am grateful to be surrounded by such talented faculty who are dedicated to providing a superior educati</w:t>
      </w:r>
      <w:r>
        <w:rPr>
          <w:rFonts w:ascii="Arial" w:hAnsi="Arial" w:cs="Arial"/>
        </w:rPr>
        <w:t xml:space="preserve">onal experience to our students,” said Brian Kellar, </w:t>
      </w:r>
      <w:r w:rsidRPr="005605EE">
        <w:rPr>
          <w:rFonts w:ascii="Arial" w:hAnsi="Arial" w:cs="Arial"/>
        </w:rPr>
        <w:t>Respiratory Care</w:t>
      </w:r>
      <w:r w:rsidRPr="005605EE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Program Director.</w:t>
      </w:r>
    </w:p>
    <w:p w14:paraId="6A0CFAF1" w14:textId="5D985733" w:rsidR="00935D87" w:rsidRDefault="007747A9" w:rsidP="007747A9">
      <w:pPr>
        <w:ind w:firstLine="360"/>
        <w:rPr>
          <w:rFonts w:ascii="Arial" w:hAnsi="Arial" w:cs="Arial"/>
        </w:rPr>
      </w:pPr>
      <w:r w:rsidRPr="005605EE">
        <w:rPr>
          <w:rFonts w:ascii="Arial" w:hAnsi="Arial" w:cs="Arial"/>
        </w:rPr>
        <w:t xml:space="preserve"> Although </w:t>
      </w:r>
      <w:r w:rsidRPr="00CF246D">
        <w:rPr>
          <w:rFonts w:ascii="Arial" w:hAnsi="Arial" w:cs="Arial"/>
          <w:i/>
        </w:rPr>
        <w:t>all</w:t>
      </w:r>
      <w:r w:rsidRPr="005605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5605EE">
        <w:rPr>
          <w:rFonts w:ascii="Arial" w:hAnsi="Arial" w:cs="Arial"/>
        </w:rPr>
        <w:t xml:space="preserve">rogram </w:t>
      </w:r>
      <w:r>
        <w:rPr>
          <w:rFonts w:ascii="Arial" w:hAnsi="Arial" w:cs="Arial"/>
        </w:rPr>
        <w:t>f</w:t>
      </w:r>
      <w:r w:rsidRPr="005605EE">
        <w:rPr>
          <w:rFonts w:ascii="Arial" w:hAnsi="Arial" w:cs="Arial"/>
        </w:rPr>
        <w:t xml:space="preserve">aculty played a significant role in the process, it is worthy of acknowledging </w:t>
      </w:r>
      <w:r w:rsidR="00956626">
        <w:rPr>
          <w:rFonts w:ascii="Arial" w:hAnsi="Arial" w:cs="Arial"/>
        </w:rPr>
        <w:t xml:space="preserve">Professor </w:t>
      </w:r>
      <w:r w:rsidRPr="005605EE">
        <w:rPr>
          <w:rFonts w:ascii="Arial" w:hAnsi="Arial" w:cs="Arial"/>
        </w:rPr>
        <w:t xml:space="preserve">Alexa </w:t>
      </w:r>
      <w:r w:rsidRPr="001927C2">
        <w:rPr>
          <w:rStyle w:val="Strong"/>
          <w:rFonts w:ascii="Arial" w:eastAsia="Times New Roman" w:hAnsi="Arial" w:cs="Arial"/>
          <w:b w:val="0"/>
        </w:rPr>
        <w:t>Moran</w:t>
      </w:r>
      <w:r w:rsidRPr="005605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’16 </w:t>
      </w:r>
      <w:r w:rsidRPr="005605EE">
        <w:rPr>
          <w:rFonts w:ascii="Arial" w:hAnsi="Arial" w:cs="Arial"/>
        </w:rPr>
        <w:t xml:space="preserve">for her untiring efforts in orchestrating the process and ultimately submitting the application and Dr. </w:t>
      </w:r>
      <w:r>
        <w:rPr>
          <w:rFonts w:ascii="Arial" w:hAnsi="Arial" w:cs="Arial"/>
        </w:rPr>
        <w:t xml:space="preserve">[David S.] </w:t>
      </w:r>
      <w:r w:rsidRPr="005605EE">
        <w:rPr>
          <w:rFonts w:ascii="Arial" w:hAnsi="Arial" w:cs="Arial"/>
        </w:rPr>
        <w:t>Prince for assisting us with meeting requirements, while also caring for his C</w:t>
      </w:r>
      <w:r>
        <w:rPr>
          <w:rFonts w:ascii="Arial" w:hAnsi="Arial" w:cs="Arial"/>
        </w:rPr>
        <w:t>ovid</w:t>
      </w:r>
      <w:r w:rsidRPr="005605EE">
        <w:rPr>
          <w:rFonts w:ascii="Arial" w:hAnsi="Arial" w:cs="Arial"/>
        </w:rPr>
        <w:t xml:space="preserve"> patients in the ICU.</w:t>
      </w:r>
      <w:r>
        <w:rPr>
          <w:rFonts w:ascii="Arial" w:hAnsi="Arial" w:cs="Arial"/>
        </w:rPr>
        <w:t>”</w:t>
      </w:r>
    </w:p>
    <w:p w14:paraId="64C78E56" w14:textId="3355204E" w:rsidR="0029257D" w:rsidRPr="007747A9" w:rsidRDefault="0029257D" w:rsidP="007747A9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As many current Respiratory Therapists are approaching retirement age, there will be a noticeable decrease in the number of Respiratory Therapists </w:t>
      </w:r>
      <w:r w:rsidR="00956626">
        <w:rPr>
          <w:rFonts w:ascii="Arial" w:hAnsi="Arial" w:cs="Arial"/>
        </w:rPr>
        <w:t xml:space="preserve">in the profession, while the demand, as a result of Covid and many other </w:t>
      </w:r>
      <w:r w:rsidR="000A49F4">
        <w:rPr>
          <w:rFonts w:ascii="Arial" w:hAnsi="Arial" w:cs="Arial"/>
        </w:rPr>
        <w:t>factors, continues to increase</w:t>
      </w:r>
      <w:r>
        <w:rPr>
          <w:rFonts w:ascii="Arial" w:hAnsi="Arial" w:cs="Arial"/>
        </w:rPr>
        <w:t xml:space="preserve">. The time is </w:t>
      </w:r>
      <w:r w:rsidR="000A49F4">
        <w:rPr>
          <w:rFonts w:ascii="Arial" w:hAnsi="Arial" w:cs="Arial"/>
        </w:rPr>
        <w:t xml:space="preserve">ideal for individual interested in working in healthcare </w:t>
      </w:r>
      <w:r>
        <w:rPr>
          <w:rFonts w:ascii="Arial" w:hAnsi="Arial" w:cs="Arial"/>
        </w:rPr>
        <w:t xml:space="preserve">to enter </w:t>
      </w:r>
      <w:r w:rsidR="00DD605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0A49F4">
        <w:rPr>
          <w:rFonts w:ascii="Arial" w:hAnsi="Arial" w:cs="Arial"/>
        </w:rPr>
        <w:t>profession that inevitably result</w:t>
      </w:r>
      <w:r w:rsidR="00DD6057">
        <w:rPr>
          <w:rFonts w:ascii="Arial" w:hAnsi="Arial" w:cs="Arial"/>
        </w:rPr>
        <w:t>s</w:t>
      </w:r>
      <w:bookmarkStart w:id="0" w:name="_GoBack"/>
      <w:bookmarkEnd w:id="0"/>
      <w:r w:rsidR="000A49F4">
        <w:rPr>
          <w:rFonts w:ascii="Arial" w:hAnsi="Arial" w:cs="Arial"/>
        </w:rPr>
        <w:t xml:space="preserve"> in an</w:t>
      </w:r>
      <w:r>
        <w:rPr>
          <w:rFonts w:ascii="Arial" w:hAnsi="Arial" w:cs="Arial"/>
        </w:rPr>
        <w:t xml:space="preserve"> extremely rewarding career.</w:t>
      </w:r>
    </w:p>
    <w:p w14:paraId="00BEB676" w14:textId="6C5F330C" w:rsidR="001927C2" w:rsidRPr="005605EE" w:rsidRDefault="009F418D" w:rsidP="001927C2">
      <w:pPr>
        <w:ind w:firstLine="360"/>
        <w:rPr>
          <w:rFonts w:ascii="Arial" w:hAnsi="Arial" w:cs="Arial"/>
        </w:rPr>
      </w:pPr>
      <w:r w:rsidRPr="005605EE">
        <w:rPr>
          <w:rFonts w:ascii="Arial" w:hAnsi="Arial" w:cs="Arial"/>
        </w:rPr>
        <w:t xml:space="preserve">The Apex Recognition Award </w:t>
      </w:r>
      <w:r w:rsidR="007747A9">
        <w:rPr>
          <w:rFonts w:ascii="Arial" w:hAnsi="Arial" w:cs="Arial"/>
        </w:rPr>
        <w:t xml:space="preserve">recognizes </w:t>
      </w:r>
      <w:r w:rsidR="007747A9" w:rsidRPr="007747A9">
        <w:rPr>
          <w:rFonts w:ascii="Arial" w:hAnsi="Arial" w:cs="Arial"/>
        </w:rPr>
        <w:t>facilities for their commitment to excellence in professional development, evidence-based care, patient safety, patient satisfaction and quality improvement</w:t>
      </w:r>
      <w:r w:rsidR="007747A9">
        <w:rPr>
          <w:rFonts w:ascii="Arial" w:hAnsi="Arial" w:cs="Arial"/>
        </w:rPr>
        <w:t xml:space="preserve"> in</w:t>
      </w:r>
      <w:r w:rsidRPr="005605EE">
        <w:rPr>
          <w:rFonts w:ascii="Arial" w:hAnsi="Arial" w:cs="Arial"/>
        </w:rPr>
        <w:t xml:space="preserve"> five categories: acute care hospitals, long-term care facilities, home medical equipment (HME) companies, educational programs, and dedicated transport teams.</w:t>
      </w:r>
      <w:r w:rsidR="001927C2">
        <w:rPr>
          <w:rFonts w:ascii="Arial" w:hAnsi="Arial" w:cs="Arial"/>
        </w:rPr>
        <w:t xml:space="preserve"> </w:t>
      </w:r>
      <w:r w:rsidR="001927C2" w:rsidRPr="005605EE">
        <w:rPr>
          <w:rFonts w:ascii="Arial" w:hAnsi="Arial" w:cs="Arial"/>
        </w:rPr>
        <w:t>The full list of Apex recipients</w:t>
      </w:r>
      <w:r w:rsidR="001927C2">
        <w:rPr>
          <w:rFonts w:ascii="Arial" w:hAnsi="Arial" w:cs="Arial"/>
        </w:rPr>
        <w:t xml:space="preserve"> </w:t>
      </w:r>
      <w:hyperlink r:id="rId8" w:history="1">
        <w:r w:rsidR="001927C2" w:rsidRPr="00C04A10">
          <w:rPr>
            <w:rStyle w:val="Hyperlink"/>
            <w:rFonts w:ascii="Arial" w:hAnsi="Arial" w:cs="Arial"/>
          </w:rPr>
          <w:t>can be found on the AARC website</w:t>
        </w:r>
      </w:hyperlink>
      <w:r w:rsidR="001927C2" w:rsidRPr="005605EE">
        <w:rPr>
          <w:rFonts w:ascii="Arial" w:hAnsi="Arial" w:cs="Arial"/>
        </w:rPr>
        <w:t>.</w:t>
      </w:r>
    </w:p>
    <w:sectPr w:rsidR="001927C2" w:rsidRPr="005605EE" w:rsidSect="00935D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DD8B23" w14:textId="77777777" w:rsidR="000A49F4" w:rsidRDefault="000A49F4" w:rsidP="000A49F4">
      <w:r>
        <w:separator/>
      </w:r>
    </w:p>
  </w:endnote>
  <w:endnote w:type="continuationSeparator" w:id="0">
    <w:p w14:paraId="3C0EC058" w14:textId="77777777" w:rsidR="000A49F4" w:rsidRDefault="000A49F4" w:rsidP="000A4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DDE36D" w14:textId="77777777" w:rsidR="000A49F4" w:rsidRDefault="000A49F4" w:rsidP="000A49F4">
      <w:r>
        <w:separator/>
      </w:r>
    </w:p>
  </w:footnote>
  <w:footnote w:type="continuationSeparator" w:id="0">
    <w:p w14:paraId="067EBC7E" w14:textId="77777777" w:rsidR="000A49F4" w:rsidRDefault="000A49F4" w:rsidP="000A4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843731"/>
    <w:multiLevelType w:val="multilevel"/>
    <w:tmpl w:val="0A42E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AA2212"/>
    <w:multiLevelType w:val="multilevel"/>
    <w:tmpl w:val="9BD82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FB21D6"/>
    <w:multiLevelType w:val="multilevel"/>
    <w:tmpl w:val="B20AA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D87"/>
    <w:rsid w:val="000A49F4"/>
    <w:rsid w:val="000B5FD2"/>
    <w:rsid w:val="001927C2"/>
    <w:rsid w:val="00196EC5"/>
    <w:rsid w:val="001D64F5"/>
    <w:rsid w:val="0029257D"/>
    <w:rsid w:val="002A47ED"/>
    <w:rsid w:val="00353CC1"/>
    <w:rsid w:val="003E5606"/>
    <w:rsid w:val="004D1358"/>
    <w:rsid w:val="00523CE5"/>
    <w:rsid w:val="005605EE"/>
    <w:rsid w:val="006B1A39"/>
    <w:rsid w:val="006B6B50"/>
    <w:rsid w:val="007747A9"/>
    <w:rsid w:val="00867EB0"/>
    <w:rsid w:val="00935D87"/>
    <w:rsid w:val="00947495"/>
    <w:rsid w:val="00956626"/>
    <w:rsid w:val="00975089"/>
    <w:rsid w:val="009F418D"/>
    <w:rsid w:val="00A540B7"/>
    <w:rsid w:val="00BA043D"/>
    <w:rsid w:val="00BF686D"/>
    <w:rsid w:val="00C04A10"/>
    <w:rsid w:val="00CD6081"/>
    <w:rsid w:val="00CF246D"/>
    <w:rsid w:val="00DC35D9"/>
    <w:rsid w:val="00DD6057"/>
    <w:rsid w:val="00DE3B98"/>
    <w:rsid w:val="00F4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DABE535"/>
  <w14:defaultImageDpi w14:val="300"/>
  <w15:docId w15:val="{2A517384-E0F9-4346-8C76-BC13CF7C1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75089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50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5D87"/>
    <w:rPr>
      <w:color w:val="0000FF"/>
      <w:u w:val="single"/>
    </w:rPr>
  </w:style>
  <w:style w:type="paragraph" w:customStyle="1" w:styleId="xmsonormal">
    <w:name w:val="x_msonormal"/>
    <w:basedOn w:val="Normal"/>
    <w:rsid w:val="00935D8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75089"/>
    <w:rPr>
      <w:rFonts w:ascii="Times" w:hAnsi="Times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7508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t4-visually-hidden">
    <w:name w:val="at4-visually-hidden"/>
    <w:basedOn w:val="DefaultParagraphFont"/>
    <w:rsid w:val="00975089"/>
  </w:style>
  <w:style w:type="character" w:customStyle="1" w:styleId="Heading4Char">
    <w:name w:val="Heading 4 Char"/>
    <w:basedOn w:val="DefaultParagraphFont"/>
    <w:link w:val="Heading4"/>
    <w:uiPriority w:val="9"/>
    <w:semiHidden/>
    <w:rsid w:val="0097508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975089"/>
    <w:rPr>
      <w:i/>
      <w:iCs/>
    </w:rPr>
  </w:style>
  <w:style w:type="character" w:styleId="Strong">
    <w:name w:val="Strong"/>
    <w:basedOn w:val="DefaultParagraphFont"/>
    <w:uiPriority w:val="22"/>
    <w:qFormat/>
    <w:rsid w:val="009750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7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6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6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4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76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60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2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2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54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7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23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23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941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57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56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7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5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0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4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8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0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72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66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0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55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0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7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97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5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6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8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731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5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0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2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5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1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733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3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3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3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arc.org/an21-24-organizations-achieve-excellence-in-respiratory-car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cupa.edu/healthSciences/health/respCare/defaul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Bright Horse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Loretta  MacAlpine</dc:creator>
  <cp:keywords/>
  <dc:description/>
  <cp:lastModifiedBy>Kellar, Brian</cp:lastModifiedBy>
  <cp:revision>3</cp:revision>
  <cp:lastPrinted>2021-02-15T17:52:00Z</cp:lastPrinted>
  <dcterms:created xsi:type="dcterms:W3CDTF">2021-02-15T19:58:00Z</dcterms:created>
  <dcterms:modified xsi:type="dcterms:W3CDTF">2021-02-15T20:03:00Z</dcterms:modified>
</cp:coreProperties>
</file>