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02859" w14:textId="1EF0CAC2" w:rsidR="0048623F" w:rsidRPr="005E3E93" w:rsidRDefault="00F91EB3" w:rsidP="00F56C9C">
      <w:pPr>
        <w:jc w:val="center"/>
        <w:rPr>
          <w:rFonts w:cstheme="minorHAnsi"/>
          <w:b/>
          <w:i/>
        </w:rPr>
      </w:pPr>
      <w:r w:rsidRPr="005E3E93">
        <w:rPr>
          <w:rFonts w:cstheme="minorHAnsi"/>
          <w:b/>
        </w:rPr>
        <w:t>NTD 52</w:t>
      </w:r>
      <w:r w:rsidR="006B086B" w:rsidRPr="005E3E93">
        <w:rPr>
          <w:rFonts w:cstheme="minorHAnsi"/>
          <w:b/>
        </w:rPr>
        <w:t>4</w:t>
      </w:r>
      <w:r w:rsidR="0048623F" w:rsidRPr="005E3E93">
        <w:rPr>
          <w:rFonts w:cstheme="minorHAnsi"/>
          <w:b/>
        </w:rPr>
        <w:t xml:space="preserve"> Dietetic Internship Supervised Practice Experience II</w:t>
      </w:r>
      <w:r w:rsidR="006B086B" w:rsidRPr="005E3E93">
        <w:rPr>
          <w:rFonts w:cstheme="minorHAnsi"/>
          <w:b/>
        </w:rPr>
        <w:t>I</w:t>
      </w:r>
      <w:r w:rsidR="0048623F" w:rsidRPr="005E3E93">
        <w:rPr>
          <w:rFonts w:cstheme="minorHAnsi"/>
          <w:b/>
        </w:rPr>
        <w:t xml:space="preserve"> – </w:t>
      </w:r>
      <w:r w:rsidR="006B086B" w:rsidRPr="005E3E93">
        <w:rPr>
          <w:rFonts w:cstheme="minorHAnsi"/>
          <w:b/>
          <w:i/>
        </w:rPr>
        <w:t>foodservice management</w:t>
      </w:r>
    </w:p>
    <w:p w14:paraId="70F0CA84" w14:textId="3CAE20AC" w:rsidR="00F56C9C" w:rsidRPr="005E3E93" w:rsidRDefault="00F56C9C" w:rsidP="00F56C9C">
      <w:pPr>
        <w:jc w:val="center"/>
        <w:rPr>
          <w:rFonts w:cstheme="minorHAnsi"/>
          <w:b/>
          <w:color w:val="000000"/>
        </w:rPr>
      </w:pPr>
      <w:r w:rsidRPr="005E3E93">
        <w:rPr>
          <w:rFonts w:cstheme="minorHAnsi"/>
          <w:b/>
          <w:color w:val="000000"/>
        </w:rPr>
        <w:t>Checklist and Evaluation by DI rotation Preceptor</w:t>
      </w:r>
      <w:r w:rsidR="00405C95" w:rsidRPr="005E3E93">
        <w:rPr>
          <w:rFonts w:cstheme="minorHAnsi"/>
          <w:b/>
          <w:color w:val="000000"/>
        </w:rPr>
        <w:t xml:space="preserve"> &amp; Faculty </w:t>
      </w:r>
    </w:p>
    <w:tbl>
      <w:tblPr>
        <w:tblStyle w:val="TableGrid"/>
        <w:tblW w:w="0" w:type="auto"/>
        <w:tblLook w:val="04A0" w:firstRow="1" w:lastRow="0" w:firstColumn="1" w:lastColumn="0" w:noHBand="0" w:noVBand="1"/>
      </w:tblPr>
      <w:tblGrid>
        <w:gridCol w:w="6588"/>
        <w:gridCol w:w="6588"/>
      </w:tblGrid>
      <w:tr w:rsidR="00405C95" w:rsidRPr="005E3E93" w14:paraId="281E2C6C" w14:textId="77777777" w:rsidTr="00405C95">
        <w:trPr>
          <w:trHeight w:val="413"/>
        </w:trPr>
        <w:tc>
          <w:tcPr>
            <w:tcW w:w="13176" w:type="dxa"/>
            <w:gridSpan w:val="2"/>
          </w:tcPr>
          <w:p w14:paraId="7D43ABAE" w14:textId="77777777" w:rsidR="00405C95" w:rsidRPr="005E3E93" w:rsidRDefault="00405C95" w:rsidP="008E14C4">
            <w:pPr>
              <w:rPr>
                <w:rFonts w:asciiTheme="minorHAnsi" w:hAnsiTheme="minorHAnsi" w:cstheme="minorHAnsi"/>
                <w:color w:val="000000"/>
                <w:sz w:val="22"/>
              </w:rPr>
            </w:pPr>
            <w:r w:rsidRPr="005E3E93">
              <w:rPr>
                <w:rFonts w:asciiTheme="minorHAnsi" w:hAnsiTheme="minorHAnsi" w:cstheme="minorHAnsi"/>
                <w:color w:val="000000"/>
                <w:sz w:val="22"/>
              </w:rPr>
              <w:t>Name of Intern:</w:t>
            </w:r>
          </w:p>
        </w:tc>
      </w:tr>
      <w:tr w:rsidR="00F9687E" w:rsidRPr="005E3E93" w14:paraId="59DA2CB7" w14:textId="77777777" w:rsidTr="00072173">
        <w:trPr>
          <w:trHeight w:val="710"/>
        </w:trPr>
        <w:tc>
          <w:tcPr>
            <w:tcW w:w="6588" w:type="dxa"/>
          </w:tcPr>
          <w:p w14:paraId="69CE4B66" w14:textId="77777777" w:rsidR="00F9687E" w:rsidRPr="005E3E93" w:rsidRDefault="00F9687E" w:rsidP="008E14C4">
            <w:pPr>
              <w:rPr>
                <w:rFonts w:asciiTheme="minorHAnsi" w:hAnsiTheme="minorHAnsi" w:cstheme="minorHAnsi"/>
                <w:color w:val="000000"/>
              </w:rPr>
            </w:pPr>
            <w:r w:rsidRPr="005E3E93">
              <w:rPr>
                <w:rFonts w:asciiTheme="minorHAnsi" w:hAnsiTheme="minorHAnsi" w:cstheme="minorHAnsi"/>
                <w:color w:val="000000"/>
                <w:sz w:val="22"/>
              </w:rPr>
              <w:t xml:space="preserve">Rotation facility: </w:t>
            </w:r>
          </w:p>
        </w:tc>
        <w:tc>
          <w:tcPr>
            <w:tcW w:w="6588" w:type="dxa"/>
          </w:tcPr>
          <w:p w14:paraId="2BE91837" w14:textId="77777777" w:rsidR="00F9687E" w:rsidRPr="005E3E93" w:rsidRDefault="00F9687E" w:rsidP="00F9687E">
            <w:pPr>
              <w:pStyle w:val="ListParagraph"/>
              <w:numPr>
                <w:ilvl w:val="0"/>
                <w:numId w:val="1"/>
              </w:numPr>
              <w:rPr>
                <w:rFonts w:asciiTheme="minorHAnsi" w:hAnsiTheme="minorHAnsi" w:cstheme="minorHAnsi"/>
                <w:color w:val="000000"/>
                <w:sz w:val="22"/>
              </w:rPr>
            </w:pPr>
            <w:r w:rsidRPr="005E3E93">
              <w:rPr>
                <w:rFonts w:asciiTheme="minorHAnsi" w:hAnsiTheme="minorHAnsi" w:cstheme="minorHAnsi"/>
                <w:color w:val="000000"/>
                <w:sz w:val="22"/>
              </w:rPr>
              <w:t>Mid-point</w:t>
            </w:r>
          </w:p>
          <w:p w14:paraId="289AE89A" w14:textId="5495033C" w:rsidR="00F9687E" w:rsidRPr="005E3E93" w:rsidRDefault="00F9687E" w:rsidP="00F9687E">
            <w:pPr>
              <w:pStyle w:val="ListParagraph"/>
              <w:numPr>
                <w:ilvl w:val="0"/>
                <w:numId w:val="1"/>
              </w:numPr>
              <w:rPr>
                <w:rFonts w:asciiTheme="minorHAnsi" w:hAnsiTheme="minorHAnsi" w:cstheme="minorHAnsi"/>
                <w:color w:val="000000"/>
              </w:rPr>
            </w:pPr>
            <w:r w:rsidRPr="005E3E93">
              <w:rPr>
                <w:rFonts w:asciiTheme="minorHAnsi" w:hAnsiTheme="minorHAnsi" w:cstheme="minorHAnsi"/>
                <w:color w:val="000000"/>
                <w:sz w:val="22"/>
              </w:rPr>
              <w:t>Final</w:t>
            </w:r>
          </w:p>
        </w:tc>
      </w:tr>
      <w:tr w:rsidR="00032AEB" w:rsidRPr="005E3E93" w14:paraId="6A8D1FEB" w14:textId="77777777" w:rsidTr="001315E3">
        <w:trPr>
          <w:trHeight w:val="620"/>
        </w:trPr>
        <w:tc>
          <w:tcPr>
            <w:tcW w:w="6588" w:type="dxa"/>
          </w:tcPr>
          <w:p w14:paraId="61EF354B" w14:textId="77777777" w:rsidR="00032AEB" w:rsidRPr="005E3E93" w:rsidRDefault="00032AEB" w:rsidP="008E14C4">
            <w:pPr>
              <w:rPr>
                <w:rFonts w:asciiTheme="minorHAnsi" w:hAnsiTheme="minorHAnsi" w:cstheme="minorHAnsi"/>
                <w:color w:val="000000"/>
              </w:rPr>
            </w:pPr>
            <w:r w:rsidRPr="005E3E93">
              <w:rPr>
                <w:rFonts w:asciiTheme="minorHAnsi" w:hAnsiTheme="minorHAnsi" w:cstheme="minorHAnsi"/>
                <w:color w:val="000000"/>
                <w:sz w:val="22"/>
              </w:rPr>
              <w:t>Dates of Rotation:</w:t>
            </w:r>
          </w:p>
        </w:tc>
        <w:tc>
          <w:tcPr>
            <w:tcW w:w="6588" w:type="dxa"/>
          </w:tcPr>
          <w:p w14:paraId="21F26158" w14:textId="74CF96E5" w:rsidR="00032AEB" w:rsidRPr="005E3E93" w:rsidRDefault="00032AEB" w:rsidP="008E14C4">
            <w:pPr>
              <w:rPr>
                <w:rFonts w:asciiTheme="minorHAnsi" w:hAnsiTheme="minorHAnsi" w:cstheme="minorHAnsi"/>
                <w:color w:val="000000"/>
                <w:sz w:val="22"/>
              </w:rPr>
            </w:pPr>
            <w:r w:rsidRPr="005E3E93">
              <w:rPr>
                <w:rFonts w:asciiTheme="minorHAnsi" w:hAnsiTheme="minorHAnsi" w:cstheme="minorHAnsi"/>
                <w:color w:val="000000"/>
                <w:sz w:val="22"/>
              </w:rPr>
              <w:t xml:space="preserve">Total hours completed at this facility: </w:t>
            </w:r>
          </w:p>
        </w:tc>
      </w:tr>
      <w:tr w:rsidR="00792F06" w:rsidRPr="005E3E93" w14:paraId="1AB84B26" w14:textId="77777777" w:rsidTr="00BB7628">
        <w:trPr>
          <w:trHeight w:val="800"/>
        </w:trPr>
        <w:tc>
          <w:tcPr>
            <w:tcW w:w="6588" w:type="dxa"/>
          </w:tcPr>
          <w:p w14:paraId="7CB09396" w14:textId="4A2DF601" w:rsidR="00792F06" w:rsidRPr="005E3E93" w:rsidRDefault="00792F06" w:rsidP="008E14C4">
            <w:pPr>
              <w:rPr>
                <w:rFonts w:asciiTheme="minorHAnsi" w:hAnsiTheme="minorHAnsi" w:cstheme="minorHAnsi"/>
                <w:color w:val="000000"/>
              </w:rPr>
            </w:pPr>
            <w:r w:rsidRPr="005E3E93">
              <w:rPr>
                <w:rFonts w:asciiTheme="minorHAnsi" w:hAnsiTheme="minorHAnsi" w:cstheme="minorHAnsi"/>
                <w:color w:val="000000"/>
                <w:sz w:val="22"/>
              </w:rPr>
              <w:t>Name(s) of Preceptors</w:t>
            </w:r>
            <w:r w:rsidR="00032AEB" w:rsidRPr="005E3E93">
              <w:rPr>
                <w:rFonts w:asciiTheme="minorHAnsi" w:hAnsiTheme="minorHAnsi" w:cstheme="minorHAnsi"/>
                <w:color w:val="000000"/>
                <w:sz w:val="22"/>
              </w:rPr>
              <w:t>(s)</w:t>
            </w:r>
            <w:r w:rsidRPr="005E3E93">
              <w:rPr>
                <w:rFonts w:asciiTheme="minorHAnsi" w:hAnsiTheme="minorHAnsi" w:cstheme="minorHAnsi"/>
                <w:color w:val="000000"/>
                <w:sz w:val="22"/>
              </w:rPr>
              <w:t xml:space="preserve">: </w:t>
            </w:r>
          </w:p>
        </w:tc>
        <w:tc>
          <w:tcPr>
            <w:tcW w:w="6588" w:type="dxa"/>
          </w:tcPr>
          <w:p w14:paraId="430E67FE" w14:textId="7AF15816" w:rsidR="00792F06" w:rsidRPr="005E3E93" w:rsidRDefault="00792F06" w:rsidP="008E14C4">
            <w:pPr>
              <w:rPr>
                <w:rFonts w:asciiTheme="minorHAnsi" w:hAnsiTheme="minorHAnsi" w:cstheme="minorHAnsi"/>
                <w:color w:val="000000"/>
                <w:sz w:val="22"/>
              </w:rPr>
            </w:pPr>
            <w:r w:rsidRPr="005E3E93">
              <w:rPr>
                <w:rFonts w:asciiTheme="minorHAnsi" w:hAnsiTheme="minorHAnsi" w:cstheme="minorHAnsi"/>
                <w:color w:val="000000"/>
                <w:sz w:val="22"/>
              </w:rPr>
              <w:t>Signature</w:t>
            </w:r>
            <w:r w:rsidR="00032AEB" w:rsidRPr="005E3E93">
              <w:rPr>
                <w:rFonts w:asciiTheme="minorHAnsi" w:hAnsiTheme="minorHAnsi" w:cstheme="minorHAnsi"/>
                <w:color w:val="000000"/>
                <w:sz w:val="22"/>
              </w:rPr>
              <w:t>(s)</w:t>
            </w:r>
            <w:r w:rsidRPr="005E3E93">
              <w:rPr>
                <w:rFonts w:asciiTheme="minorHAnsi" w:hAnsiTheme="minorHAnsi" w:cstheme="minorHAnsi"/>
                <w:color w:val="000000"/>
                <w:sz w:val="22"/>
              </w:rPr>
              <w:t xml:space="preserve"> of Preceptor</w:t>
            </w:r>
            <w:r w:rsidR="00032AEB" w:rsidRPr="005E3E93">
              <w:rPr>
                <w:rFonts w:asciiTheme="minorHAnsi" w:hAnsiTheme="minorHAnsi" w:cstheme="minorHAnsi"/>
                <w:color w:val="000000"/>
                <w:sz w:val="22"/>
              </w:rPr>
              <w:t>(s)</w:t>
            </w:r>
            <w:r w:rsidRPr="005E3E93">
              <w:rPr>
                <w:rFonts w:asciiTheme="minorHAnsi" w:hAnsiTheme="minorHAnsi" w:cstheme="minorHAnsi"/>
                <w:color w:val="000000"/>
                <w:sz w:val="22"/>
              </w:rPr>
              <w:t xml:space="preserve">: </w:t>
            </w:r>
          </w:p>
        </w:tc>
      </w:tr>
      <w:tr w:rsidR="00405C95" w:rsidRPr="005E3E93" w14:paraId="2E73C630" w14:textId="77777777" w:rsidTr="00405C95">
        <w:trPr>
          <w:trHeight w:val="1430"/>
        </w:trPr>
        <w:tc>
          <w:tcPr>
            <w:tcW w:w="13176" w:type="dxa"/>
            <w:gridSpan w:val="2"/>
          </w:tcPr>
          <w:p w14:paraId="2B27BC69" w14:textId="77777777" w:rsidR="00405C95" w:rsidRPr="005E3E93" w:rsidRDefault="00405C95" w:rsidP="008E14C4">
            <w:pPr>
              <w:rPr>
                <w:rFonts w:asciiTheme="minorHAnsi" w:hAnsiTheme="minorHAnsi" w:cstheme="minorHAnsi"/>
                <w:color w:val="000000"/>
                <w:sz w:val="22"/>
              </w:rPr>
            </w:pPr>
            <w:r w:rsidRPr="005E3E93">
              <w:rPr>
                <w:rFonts w:asciiTheme="minorHAnsi" w:hAnsiTheme="minorHAnsi" w:cstheme="minorHAnsi"/>
                <w:color w:val="000000"/>
                <w:sz w:val="22"/>
              </w:rPr>
              <w:t xml:space="preserve">Comments: </w:t>
            </w:r>
          </w:p>
        </w:tc>
      </w:tr>
    </w:tbl>
    <w:p w14:paraId="6A218366" w14:textId="77777777" w:rsidR="00405C95" w:rsidRPr="005E3E93" w:rsidRDefault="00405C95" w:rsidP="0048623F">
      <w:pPr>
        <w:rPr>
          <w:rFonts w:cstheme="minorHAnsi"/>
          <w:color w:val="000000"/>
        </w:rPr>
      </w:pPr>
    </w:p>
    <w:p w14:paraId="56A656DB" w14:textId="4AA2FF1B" w:rsidR="00912784" w:rsidRPr="005E3E93" w:rsidRDefault="00912784" w:rsidP="0048623F">
      <w:pPr>
        <w:rPr>
          <w:rFonts w:cstheme="minorHAnsi"/>
          <w:color w:val="000000"/>
        </w:rPr>
      </w:pPr>
      <w:r w:rsidRPr="005E3E93">
        <w:rPr>
          <w:rFonts w:cstheme="minorHAnsi"/>
          <w:color w:val="000000"/>
        </w:rPr>
        <w:t>Rating Scale:</w:t>
      </w:r>
    </w:p>
    <w:p w14:paraId="724CE351" w14:textId="33CB2597" w:rsidR="00032AEB" w:rsidRPr="005E3E93" w:rsidRDefault="00032AEB" w:rsidP="00032AEB">
      <w:pPr>
        <w:rPr>
          <w:rFonts w:cstheme="minorHAnsi"/>
          <w:b/>
          <w:bCs/>
          <w:color w:val="000000"/>
        </w:rPr>
      </w:pPr>
      <w:bookmarkStart w:id="0" w:name="_Hlk14683424"/>
      <w:r w:rsidRPr="005E3E93">
        <w:rPr>
          <w:rFonts w:cstheme="minorHAnsi"/>
          <w:b/>
          <w:bCs/>
          <w:color w:val="000000"/>
        </w:rPr>
        <w:t>4 - Surpasses entry level competency (above average)</w:t>
      </w:r>
      <w:r w:rsidRPr="005E3E93">
        <w:rPr>
          <w:rFonts w:cstheme="minorHAnsi"/>
          <w:b/>
          <w:bCs/>
          <w:color w:val="000000"/>
        </w:rPr>
        <w:tab/>
      </w:r>
      <w:r w:rsidRPr="005E3E93">
        <w:rPr>
          <w:rFonts w:cstheme="minorHAnsi"/>
          <w:b/>
          <w:bCs/>
          <w:color w:val="000000"/>
        </w:rPr>
        <w:tab/>
      </w:r>
      <w:r w:rsidRPr="005E3E93">
        <w:rPr>
          <w:rFonts w:cstheme="minorHAnsi"/>
          <w:b/>
          <w:bCs/>
          <w:color w:val="000000"/>
        </w:rPr>
        <w:tab/>
      </w:r>
      <w:r w:rsidRPr="005E3E93">
        <w:rPr>
          <w:rFonts w:cstheme="minorHAnsi"/>
          <w:b/>
          <w:bCs/>
          <w:color w:val="000000"/>
        </w:rPr>
        <w:tab/>
      </w:r>
      <w:r w:rsidRPr="005E3E93">
        <w:rPr>
          <w:rFonts w:cstheme="minorHAnsi"/>
          <w:b/>
          <w:bCs/>
          <w:color w:val="000000"/>
        </w:rPr>
        <w:tab/>
        <w:t>N/O -Not observable</w:t>
      </w:r>
    </w:p>
    <w:p w14:paraId="087E6A61" w14:textId="25C7DD5C" w:rsidR="00032AEB" w:rsidRPr="005E3E93" w:rsidRDefault="00032AEB" w:rsidP="00032AEB">
      <w:pPr>
        <w:rPr>
          <w:rFonts w:cstheme="minorHAnsi"/>
          <w:b/>
          <w:bCs/>
          <w:color w:val="000000"/>
        </w:rPr>
      </w:pPr>
      <w:r w:rsidRPr="005E3E93">
        <w:rPr>
          <w:rFonts w:cstheme="minorHAnsi"/>
          <w:b/>
          <w:bCs/>
          <w:color w:val="000000"/>
        </w:rPr>
        <w:t>3 - Meets entry level competency (average)</w:t>
      </w:r>
      <w:r w:rsidRPr="005E3E93">
        <w:rPr>
          <w:rFonts w:cstheme="minorHAnsi"/>
          <w:b/>
          <w:bCs/>
          <w:color w:val="000000"/>
        </w:rPr>
        <w:tab/>
      </w:r>
      <w:r w:rsidRPr="005E3E93">
        <w:rPr>
          <w:rFonts w:cstheme="minorHAnsi"/>
          <w:b/>
          <w:bCs/>
          <w:color w:val="000000"/>
        </w:rPr>
        <w:tab/>
      </w:r>
      <w:r w:rsidRPr="005E3E93">
        <w:rPr>
          <w:rFonts w:cstheme="minorHAnsi"/>
          <w:b/>
          <w:bCs/>
          <w:color w:val="000000"/>
        </w:rPr>
        <w:tab/>
      </w:r>
      <w:r w:rsidRPr="005E3E93">
        <w:rPr>
          <w:rFonts w:cstheme="minorHAnsi"/>
          <w:b/>
          <w:bCs/>
          <w:color w:val="000000"/>
        </w:rPr>
        <w:tab/>
      </w:r>
      <w:r w:rsidRPr="005E3E93">
        <w:rPr>
          <w:rFonts w:cstheme="minorHAnsi"/>
          <w:b/>
          <w:bCs/>
          <w:color w:val="000000"/>
        </w:rPr>
        <w:tab/>
      </w:r>
      <w:r w:rsidRPr="005E3E93">
        <w:rPr>
          <w:rFonts w:cstheme="minorHAnsi"/>
          <w:b/>
          <w:bCs/>
          <w:color w:val="000000"/>
        </w:rPr>
        <w:tab/>
        <w:t>IP – in progress (used at mid-point)</w:t>
      </w:r>
      <w:r w:rsidRPr="005E3E93">
        <w:rPr>
          <w:rFonts w:cstheme="minorHAnsi"/>
          <w:b/>
          <w:bCs/>
          <w:color w:val="000000"/>
        </w:rPr>
        <w:tab/>
      </w:r>
    </w:p>
    <w:p w14:paraId="6D40D383" w14:textId="44181489" w:rsidR="00032AEB" w:rsidRPr="005E3E93" w:rsidRDefault="00032AEB" w:rsidP="007E3AA5">
      <w:pPr>
        <w:rPr>
          <w:rFonts w:cstheme="minorHAnsi"/>
          <w:b/>
          <w:bCs/>
          <w:color w:val="000000"/>
        </w:rPr>
      </w:pPr>
      <w:r w:rsidRPr="005E3E93">
        <w:rPr>
          <w:rFonts w:cstheme="minorHAnsi"/>
          <w:b/>
          <w:bCs/>
          <w:color w:val="000000"/>
        </w:rPr>
        <w:t>2 - Partially meets competency (below average)</w:t>
      </w:r>
    </w:p>
    <w:p w14:paraId="3E0BDF9F" w14:textId="5C94C1DA" w:rsidR="007E3AA5" w:rsidRPr="005E3E93" w:rsidRDefault="00F66FEE" w:rsidP="007E3AA5">
      <w:pPr>
        <w:rPr>
          <w:rFonts w:cstheme="minorHAnsi"/>
          <w:b/>
          <w:bCs/>
          <w:color w:val="000000"/>
        </w:rPr>
      </w:pPr>
      <w:r w:rsidRPr="005E3E93">
        <w:rPr>
          <w:rFonts w:cstheme="minorHAnsi"/>
          <w:b/>
          <w:color w:val="000000"/>
        </w:rPr>
        <w:t>1</w:t>
      </w:r>
      <w:r w:rsidR="007E3AA5" w:rsidRPr="005E3E93">
        <w:rPr>
          <w:rFonts w:cstheme="minorHAnsi"/>
          <w:color w:val="000000"/>
        </w:rPr>
        <w:t xml:space="preserve"> -</w:t>
      </w:r>
      <w:r w:rsidR="007E3AA5" w:rsidRPr="005E3E93">
        <w:rPr>
          <w:rFonts w:cstheme="minorHAnsi"/>
          <w:b/>
          <w:bCs/>
          <w:color w:val="000000"/>
        </w:rPr>
        <w:t xml:space="preserve"> Does not meet entry level (needs further instruction)</w:t>
      </w:r>
      <w:r w:rsidR="00405C95" w:rsidRPr="005E3E93">
        <w:rPr>
          <w:rFonts w:cstheme="minorHAnsi"/>
          <w:b/>
          <w:bCs/>
          <w:color w:val="000000"/>
        </w:rPr>
        <w:tab/>
      </w:r>
      <w:bookmarkEnd w:id="0"/>
      <w:r w:rsidR="00405C95" w:rsidRPr="005E3E93">
        <w:rPr>
          <w:rFonts w:cstheme="minorHAnsi"/>
          <w:b/>
          <w:bCs/>
          <w:color w:val="000000"/>
        </w:rPr>
        <w:tab/>
      </w:r>
      <w:r w:rsidR="00405C95" w:rsidRPr="005E3E93">
        <w:rPr>
          <w:rFonts w:cstheme="minorHAnsi"/>
          <w:b/>
          <w:bCs/>
          <w:color w:val="000000"/>
        </w:rPr>
        <w:tab/>
      </w:r>
      <w:r w:rsidR="00405C95" w:rsidRPr="005E3E93">
        <w:rPr>
          <w:rFonts w:cstheme="minorHAnsi"/>
          <w:b/>
          <w:bCs/>
          <w:color w:val="000000"/>
        </w:rPr>
        <w:tab/>
      </w:r>
    </w:p>
    <w:p w14:paraId="52478597" w14:textId="7BE92A94" w:rsidR="007E3AA5" w:rsidRPr="005E3E93" w:rsidRDefault="00405C95" w:rsidP="007E3AA5">
      <w:pPr>
        <w:rPr>
          <w:rFonts w:cstheme="minorHAnsi"/>
          <w:b/>
          <w:bCs/>
          <w:color w:val="000000"/>
        </w:rPr>
      </w:pPr>
      <w:r w:rsidRPr="005E3E93">
        <w:rPr>
          <w:rFonts w:cstheme="minorHAnsi"/>
          <w:b/>
          <w:bCs/>
          <w:color w:val="000000"/>
        </w:rPr>
        <w:tab/>
      </w:r>
      <w:r w:rsidRPr="005E3E93">
        <w:rPr>
          <w:rFonts w:cstheme="minorHAnsi"/>
          <w:b/>
          <w:bCs/>
          <w:color w:val="000000"/>
        </w:rPr>
        <w:tab/>
      </w:r>
      <w:r w:rsidRPr="005E3E93">
        <w:rPr>
          <w:rFonts w:cstheme="minorHAnsi"/>
          <w:b/>
          <w:bCs/>
          <w:color w:val="000000"/>
        </w:rPr>
        <w:tab/>
      </w:r>
      <w:r w:rsidRPr="005E3E93">
        <w:rPr>
          <w:rFonts w:cstheme="minorHAnsi"/>
          <w:b/>
          <w:bCs/>
          <w:color w:val="000000"/>
        </w:rPr>
        <w:tab/>
      </w:r>
      <w:r w:rsidRPr="005E3E93">
        <w:rPr>
          <w:rFonts w:cstheme="minorHAnsi"/>
          <w:b/>
          <w:bCs/>
          <w:color w:val="000000"/>
        </w:rPr>
        <w:tab/>
      </w:r>
    </w:p>
    <w:p w14:paraId="5425BB8C" w14:textId="3D2A87CB" w:rsidR="00405C95" w:rsidRPr="005E3E93" w:rsidRDefault="007E3AA5" w:rsidP="0048623F">
      <w:pPr>
        <w:rPr>
          <w:rFonts w:cstheme="minorHAnsi"/>
          <w:color w:val="000000"/>
        </w:rPr>
      </w:pPr>
      <w:r w:rsidRPr="005E3E93">
        <w:rPr>
          <w:rFonts w:cstheme="minorHAnsi"/>
          <w:color w:val="000000"/>
        </w:rPr>
        <w:t xml:space="preserve">All </w:t>
      </w:r>
      <w:r w:rsidR="002F02D5" w:rsidRPr="005E3E93">
        <w:rPr>
          <w:rFonts w:cstheme="minorHAnsi"/>
          <w:color w:val="000000"/>
        </w:rPr>
        <w:t xml:space="preserve">skills and </w:t>
      </w:r>
      <w:r w:rsidRPr="005E3E93">
        <w:rPr>
          <w:rFonts w:cstheme="minorHAnsi"/>
          <w:color w:val="000000"/>
        </w:rPr>
        <w:t xml:space="preserve">learning activities must meet entry level expectations (3) </w:t>
      </w:r>
      <w:r w:rsidR="00F66FEE" w:rsidRPr="005E3E93">
        <w:rPr>
          <w:rFonts w:cstheme="minorHAnsi"/>
          <w:color w:val="000000"/>
        </w:rPr>
        <w:t>for</w:t>
      </w:r>
      <w:r w:rsidRPr="005E3E93">
        <w:rPr>
          <w:rFonts w:cstheme="minorHAnsi"/>
          <w:color w:val="000000"/>
        </w:rPr>
        <w:t xml:space="preserve"> the intern to pass the rotation. </w:t>
      </w:r>
    </w:p>
    <w:p w14:paraId="6A1726E2" w14:textId="7FEABB89" w:rsidR="00912784" w:rsidRPr="005E3E93" w:rsidRDefault="00D7410F" w:rsidP="0048623F">
      <w:pPr>
        <w:rPr>
          <w:rFonts w:cstheme="minorHAnsi"/>
          <w:color w:val="000000"/>
          <w:sz w:val="24"/>
        </w:rPr>
      </w:pPr>
      <w:r w:rsidRPr="005E3E93">
        <w:rPr>
          <w:rFonts w:cstheme="minorHAnsi"/>
          <w:b/>
          <w:color w:val="000000"/>
          <w:sz w:val="24"/>
          <w:u w:val="single"/>
        </w:rPr>
        <w:lastRenderedPageBreak/>
        <w:t>Rotation Site</w:t>
      </w:r>
      <w:r w:rsidR="00405C95" w:rsidRPr="005E3E93">
        <w:rPr>
          <w:rFonts w:cstheme="minorHAnsi"/>
          <w:b/>
          <w:color w:val="000000"/>
          <w:sz w:val="24"/>
          <w:u w:val="single"/>
        </w:rPr>
        <w:t xml:space="preserve"> Preceptor</w:t>
      </w:r>
      <w:r w:rsidR="00405C95" w:rsidRPr="005E3E93">
        <w:rPr>
          <w:rFonts w:cstheme="minorHAnsi"/>
          <w:color w:val="000000"/>
          <w:sz w:val="24"/>
          <w:u w:val="single"/>
        </w:rPr>
        <w:t xml:space="preserve"> to e</w:t>
      </w:r>
      <w:r w:rsidR="00912784" w:rsidRPr="005E3E93">
        <w:rPr>
          <w:rFonts w:cstheme="minorHAnsi"/>
          <w:color w:val="000000"/>
          <w:sz w:val="24"/>
          <w:u w:val="single"/>
        </w:rPr>
        <w:t>valuate the intern on the following:</w:t>
      </w:r>
    </w:p>
    <w:tbl>
      <w:tblPr>
        <w:tblStyle w:val="TableGrid"/>
        <w:tblW w:w="13068" w:type="dxa"/>
        <w:tblLook w:val="04A0" w:firstRow="1" w:lastRow="0" w:firstColumn="1" w:lastColumn="0" w:noHBand="0" w:noVBand="1"/>
      </w:tblPr>
      <w:tblGrid>
        <w:gridCol w:w="2628"/>
        <w:gridCol w:w="2610"/>
        <w:gridCol w:w="7830"/>
      </w:tblGrid>
      <w:tr w:rsidR="00F66FEE" w:rsidRPr="005E3E93" w14:paraId="525DB71D" w14:textId="77777777" w:rsidTr="00B65C4F">
        <w:tc>
          <w:tcPr>
            <w:tcW w:w="2628" w:type="dxa"/>
          </w:tcPr>
          <w:p w14:paraId="3AF288CD" w14:textId="74477704" w:rsidR="00F66FEE" w:rsidRPr="005E3E93" w:rsidRDefault="00F66FEE" w:rsidP="00354E3C">
            <w:pPr>
              <w:rPr>
                <w:rFonts w:asciiTheme="minorHAnsi" w:hAnsiTheme="minorHAnsi" w:cstheme="minorHAnsi"/>
                <w:b/>
                <w:sz w:val="22"/>
                <w:szCs w:val="22"/>
              </w:rPr>
            </w:pPr>
            <w:r w:rsidRPr="005E3E93">
              <w:rPr>
                <w:rFonts w:asciiTheme="minorHAnsi" w:hAnsiTheme="minorHAnsi" w:cstheme="minorHAnsi"/>
                <w:b/>
                <w:sz w:val="22"/>
                <w:szCs w:val="22"/>
              </w:rPr>
              <w:t>Skill</w:t>
            </w:r>
          </w:p>
        </w:tc>
        <w:tc>
          <w:tcPr>
            <w:tcW w:w="2610" w:type="dxa"/>
          </w:tcPr>
          <w:p w14:paraId="057702EF" w14:textId="3365D099" w:rsidR="00F66FEE" w:rsidRPr="005E3E93" w:rsidRDefault="00F66FEE" w:rsidP="00354E3C">
            <w:pPr>
              <w:rPr>
                <w:rFonts w:asciiTheme="minorHAnsi" w:hAnsiTheme="minorHAnsi" w:cstheme="minorHAnsi"/>
                <w:b/>
                <w:sz w:val="22"/>
                <w:szCs w:val="22"/>
              </w:rPr>
            </w:pPr>
            <w:r w:rsidRPr="005E3E93">
              <w:rPr>
                <w:rFonts w:asciiTheme="minorHAnsi" w:hAnsiTheme="minorHAnsi" w:cstheme="minorHAnsi"/>
                <w:b/>
                <w:sz w:val="22"/>
                <w:szCs w:val="22"/>
              </w:rPr>
              <w:t>Rating</w:t>
            </w:r>
          </w:p>
        </w:tc>
        <w:tc>
          <w:tcPr>
            <w:tcW w:w="7830" w:type="dxa"/>
          </w:tcPr>
          <w:p w14:paraId="41B831DD" w14:textId="10531C92" w:rsidR="00F66FEE" w:rsidRPr="005E3E93" w:rsidRDefault="00F66FEE" w:rsidP="00354E3C">
            <w:pPr>
              <w:rPr>
                <w:rFonts w:asciiTheme="minorHAnsi" w:hAnsiTheme="minorHAnsi" w:cstheme="minorHAnsi"/>
                <w:b/>
                <w:sz w:val="22"/>
                <w:szCs w:val="22"/>
              </w:rPr>
            </w:pPr>
            <w:r w:rsidRPr="005E3E93">
              <w:rPr>
                <w:rFonts w:asciiTheme="minorHAnsi" w:hAnsiTheme="minorHAnsi" w:cstheme="minorHAnsi"/>
                <w:b/>
                <w:sz w:val="22"/>
                <w:szCs w:val="22"/>
              </w:rPr>
              <w:t>Comment</w:t>
            </w:r>
          </w:p>
        </w:tc>
      </w:tr>
      <w:tr w:rsidR="00F66FEE" w:rsidRPr="005E3E93" w14:paraId="7F301151" w14:textId="77777777" w:rsidTr="00B65C4F">
        <w:trPr>
          <w:trHeight w:val="576"/>
        </w:trPr>
        <w:tc>
          <w:tcPr>
            <w:tcW w:w="2628" w:type="dxa"/>
          </w:tcPr>
          <w:p w14:paraId="2751FAEA" w14:textId="76388FB5" w:rsidR="00F66FEE" w:rsidRPr="005E3E93" w:rsidRDefault="00F66FEE" w:rsidP="00354E3C">
            <w:pPr>
              <w:rPr>
                <w:rFonts w:asciiTheme="minorHAnsi" w:hAnsiTheme="minorHAnsi" w:cstheme="minorHAnsi"/>
                <w:sz w:val="22"/>
                <w:szCs w:val="22"/>
              </w:rPr>
            </w:pPr>
            <w:r w:rsidRPr="005E3E93">
              <w:rPr>
                <w:rFonts w:asciiTheme="minorHAnsi" w:hAnsiTheme="minorHAnsi" w:cstheme="minorHAnsi"/>
                <w:sz w:val="22"/>
                <w:szCs w:val="22"/>
              </w:rPr>
              <w:t xml:space="preserve">Communication (verbal, non-verbal, written) </w:t>
            </w:r>
          </w:p>
        </w:tc>
        <w:tc>
          <w:tcPr>
            <w:tcW w:w="2610" w:type="dxa"/>
          </w:tcPr>
          <w:p w14:paraId="4E9E2570" w14:textId="77777777" w:rsidR="00F66FEE" w:rsidRPr="005E3E93" w:rsidRDefault="00F66FEE" w:rsidP="00354E3C">
            <w:pPr>
              <w:rPr>
                <w:rFonts w:asciiTheme="minorHAnsi" w:hAnsiTheme="minorHAnsi" w:cstheme="minorHAnsi"/>
                <w:sz w:val="22"/>
                <w:szCs w:val="22"/>
              </w:rPr>
            </w:pPr>
          </w:p>
        </w:tc>
        <w:tc>
          <w:tcPr>
            <w:tcW w:w="7830" w:type="dxa"/>
          </w:tcPr>
          <w:p w14:paraId="0F13A1BA" w14:textId="2BD612DB" w:rsidR="00F66FEE" w:rsidRPr="005E3E93" w:rsidRDefault="00F66FEE" w:rsidP="00354E3C">
            <w:pPr>
              <w:rPr>
                <w:rFonts w:asciiTheme="minorHAnsi" w:hAnsiTheme="minorHAnsi" w:cstheme="minorHAnsi"/>
                <w:sz w:val="22"/>
                <w:szCs w:val="22"/>
              </w:rPr>
            </w:pPr>
          </w:p>
        </w:tc>
      </w:tr>
      <w:tr w:rsidR="00F66FEE" w:rsidRPr="005E3E93" w14:paraId="609F1F3A" w14:textId="77777777" w:rsidTr="00B65C4F">
        <w:trPr>
          <w:trHeight w:val="576"/>
        </w:trPr>
        <w:tc>
          <w:tcPr>
            <w:tcW w:w="2628" w:type="dxa"/>
          </w:tcPr>
          <w:p w14:paraId="72154BD4" w14:textId="30E8B5DE" w:rsidR="00F66FEE" w:rsidRPr="005E3E93" w:rsidRDefault="00F66FEE" w:rsidP="00354E3C">
            <w:pPr>
              <w:rPr>
                <w:rFonts w:asciiTheme="minorHAnsi" w:hAnsiTheme="minorHAnsi" w:cstheme="minorHAnsi"/>
                <w:sz w:val="22"/>
                <w:szCs w:val="22"/>
              </w:rPr>
            </w:pPr>
            <w:r w:rsidRPr="005E3E93">
              <w:rPr>
                <w:rFonts w:asciiTheme="minorHAnsi" w:hAnsiTheme="minorHAnsi" w:cstheme="minorHAnsi"/>
                <w:sz w:val="22"/>
                <w:szCs w:val="22"/>
              </w:rPr>
              <w:t xml:space="preserve">Decision making </w:t>
            </w:r>
          </w:p>
        </w:tc>
        <w:tc>
          <w:tcPr>
            <w:tcW w:w="2610" w:type="dxa"/>
          </w:tcPr>
          <w:p w14:paraId="62E6BF73" w14:textId="77777777" w:rsidR="00F66FEE" w:rsidRPr="005E3E93" w:rsidRDefault="00F66FEE" w:rsidP="00354E3C">
            <w:pPr>
              <w:rPr>
                <w:rFonts w:asciiTheme="minorHAnsi" w:hAnsiTheme="minorHAnsi" w:cstheme="minorHAnsi"/>
                <w:sz w:val="22"/>
                <w:szCs w:val="22"/>
              </w:rPr>
            </w:pPr>
          </w:p>
        </w:tc>
        <w:tc>
          <w:tcPr>
            <w:tcW w:w="7830" w:type="dxa"/>
          </w:tcPr>
          <w:p w14:paraId="360B0A83" w14:textId="058F3B68" w:rsidR="00F66FEE" w:rsidRPr="005E3E93" w:rsidRDefault="00F66FEE" w:rsidP="00354E3C">
            <w:pPr>
              <w:rPr>
                <w:rFonts w:asciiTheme="minorHAnsi" w:hAnsiTheme="minorHAnsi" w:cstheme="minorHAnsi"/>
                <w:sz w:val="22"/>
                <w:szCs w:val="22"/>
              </w:rPr>
            </w:pPr>
          </w:p>
        </w:tc>
      </w:tr>
      <w:tr w:rsidR="00F66FEE" w:rsidRPr="005E3E93" w14:paraId="4118439D" w14:textId="77777777" w:rsidTr="00B65C4F">
        <w:trPr>
          <w:trHeight w:val="576"/>
        </w:trPr>
        <w:tc>
          <w:tcPr>
            <w:tcW w:w="2628" w:type="dxa"/>
          </w:tcPr>
          <w:p w14:paraId="537DD387" w14:textId="77777777" w:rsidR="00F66FEE" w:rsidRPr="005E3E93" w:rsidRDefault="00F66FEE" w:rsidP="00354E3C">
            <w:pPr>
              <w:rPr>
                <w:rFonts w:asciiTheme="minorHAnsi" w:hAnsiTheme="minorHAnsi" w:cstheme="minorHAnsi"/>
                <w:sz w:val="22"/>
                <w:szCs w:val="22"/>
              </w:rPr>
            </w:pPr>
            <w:r w:rsidRPr="005E3E93">
              <w:rPr>
                <w:rFonts w:asciiTheme="minorHAnsi" w:hAnsiTheme="minorHAnsi" w:cstheme="minorHAnsi"/>
                <w:sz w:val="22"/>
                <w:szCs w:val="22"/>
              </w:rPr>
              <w:t>Enthusiasm</w:t>
            </w:r>
          </w:p>
        </w:tc>
        <w:tc>
          <w:tcPr>
            <w:tcW w:w="2610" w:type="dxa"/>
          </w:tcPr>
          <w:p w14:paraId="08640E02" w14:textId="77777777" w:rsidR="00F66FEE" w:rsidRPr="005E3E93" w:rsidRDefault="00F66FEE" w:rsidP="00354E3C">
            <w:pPr>
              <w:rPr>
                <w:rFonts w:asciiTheme="minorHAnsi" w:hAnsiTheme="minorHAnsi" w:cstheme="minorHAnsi"/>
                <w:sz w:val="22"/>
                <w:szCs w:val="22"/>
              </w:rPr>
            </w:pPr>
          </w:p>
        </w:tc>
        <w:tc>
          <w:tcPr>
            <w:tcW w:w="7830" w:type="dxa"/>
          </w:tcPr>
          <w:p w14:paraId="1D28CB9F" w14:textId="37A6785B" w:rsidR="00F66FEE" w:rsidRPr="005E3E93" w:rsidRDefault="00F66FEE" w:rsidP="00354E3C">
            <w:pPr>
              <w:rPr>
                <w:rFonts w:asciiTheme="minorHAnsi" w:hAnsiTheme="minorHAnsi" w:cstheme="minorHAnsi"/>
                <w:sz w:val="22"/>
                <w:szCs w:val="22"/>
              </w:rPr>
            </w:pPr>
          </w:p>
        </w:tc>
      </w:tr>
      <w:tr w:rsidR="00F66FEE" w:rsidRPr="005E3E93" w14:paraId="5F5E4BB1" w14:textId="77777777" w:rsidTr="00B65C4F">
        <w:trPr>
          <w:trHeight w:val="576"/>
        </w:trPr>
        <w:tc>
          <w:tcPr>
            <w:tcW w:w="2628" w:type="dxa"/>
          </w:tcPr>
          <w:p w14:paraId="5AE6C85B" w14:textId="77777777" w:rsidR="00F66FEE" w:rsidRPr="005E3E93" w:rsidRDefault="00F66FEE" w:rsidP="00354E3C">
            <w:pPr>
              <w:rPr>
                <w:rFonts w:asciiTheme="minorHAnsi" w:hAnsiTheme="minorHAnsi" w:cstheme="minorHAnsi"/>
                <w:sz w:val="22"/>
                <w:szCs w:val="22"/>
              </w:rPr>
            </w:pPr>
            <w:r w:rsidRPr="005E3E93">
              <w:rPr>
                <w:rFonts w:asciiTheme="minorHAnsi" w:hAnsiTheme="minorHAnsi" w:cstheme="minorHAnsi"/>
                <w:sz w:val="22"/>
                <w:szCs w:val="22"/>
              </w:rPr>
              <w:t>Integrity/Honesty</w:t>
            </w:r>
          </w:p>
        </w:tc>
        <w:tc>
          <w:tcPr>
            <w:tcW w:w="2610" w:type="dxa"/>
          </w:tcPr>
          <w:p w14:paraId="7C648DFC" w14:textId="77777777" w:rsidR="00F66FEE" w:rsidRPr="005E3E93" w:rsidRDefault="00F66FEE" w:rsidP="00354E3C">
            <w:pPr>
              <w:rPr>
                <w:rFonts w:asciiTheme="minorHAnsi" w:hAnsiTheme="minorHAnsi" w:cstheme="minorHAnsi"/>
                <w:sz w:val="22"/>
                <w:szCs w:val="22"/>
              </w:rPr>
            </w:pPr>
          </w:p>
        </w:tc>
        <w:tc>
          <w:tcPr>
            <w:tcW w:w="7830" w:type="dxa"/>
          </w:tcPr>
          <w:p w14:paraId="62A14198" w14:textId="029A8171" w:rsidR="00F66FEE" w:rsidRPr="005E3E93" w:rsidRDefault="00F66FEE" w:rsidP="00354E3C">
            <w:pPr>
              <w:rPr>
                <w:rFonts w:asciiTheme="minorHAnsi" w:hAnsiTheme="minorHAnsi" w:cstheme="minorHAnsi"/>
                <w:sz w:val="22"/>
                <w:szCs w:val="22"/>
              </w:rPr>
            </w:pPr>
          </w:p>
        </w:tc>
      </w:tr>
      <w:tr w:rsidR="00F66FEE" w:rsidRPr="005E3E93" w14:paraId="061E2ECD" w14:textId="77777777" w:rsidTr="00B65C4F">
        <w:trPr>
          <w:trHeight w:val="576"/>
        </w:trPr>
        <w:tc>
          <w:tcPr>
            <w:tcW w:w="2628" w:type="dxa"/>
          </w:tcPr>
          <w:p w14:paraId="3F8ABF96" w14:textId="77777777" w:rsidR="00F66FEE" w:rsidRPr="005E3E93" w:rsidRDefault="00F66FEE" w:rsidP="00354E3C">
            <w:pPr>
              <w:rPr>
                <w:rFonts w:asciiTheme="minorHAnsi" w:hAnsiTheme="minorHAnsi" w:cstheme="minorHAnsi"/>
                <w:sz w:val="22"/>
                <w:szCs w:val="22"/>
              </w:rPr>
            </w:pPr>
            <w:r w:rsidRPr="005E3E93">
              <w:rPr>
                <w:rFonts w:asciiTheme="minorHAnsi" w:hAnsiTheme="minorHAnsi" w:cstheme="minorHAnsi"/>
                <w:sz w:val="22"/>
                <w:szCs w:val="22"/>
              </w:rPr>
              <w:t>Positive Attitude</w:t>
            </w:r>
          </w:p>
        </w:tc>
        <w:tc>
          <w:tcPr>
            <w:tcW w:w="2610" w:type="dxa"/>
          </w:tcPr>
          <w:p w14:paraId="37C31790" w14:textId="77777777" w:rsidR="00F66FEE" w:rsidRPr="005E3E93" w:rsidRDefault="00F66FEE" w:rsidP="00354E3C">
            <w:pPr>
              <w:rPr>
                <w:rFonts w:asciiTheme="minorHAnsi" w:hAnsiTheme="minorHAnsi" w:cstheme="minorHAnsi"/>
                <w:sz w:val="22"/>
                <w:szCs w:val="22"/>
              </w:rPr>
            </w:pPr>
          </w:p>
        </w:tc>
        <w:tc>
          <w:tcPr>
            <w:tcW w:w="7830" w:type="dxa"/>
          </w:tcPr>
          <w:p w14:paraId="48E4A1C0" w14:textId="380520AB" w:rsidR="00F66FEE" w:rsidRPr="005E3E93" w:rsidRDefault="00F66FEE" w:rsidP="00354E3C">
            <w:pPr>
              <w:rPr>
                <w:rFonts w:asciiTheme="minorHAnsi" w:hAnsiTheme="minorHAnsi" w:cstheme="minorHAnsi"/>
                <w:sz w:val="22"/>
                <w:szCs w:val="22"/>
              </w:rPr>
            </w:pPr>
          </w:p>
        </w:tc>
      </w:tr>
      <w:tr w:rsidR="00F66FEE" w:rsidRPr="005E3E93" w14:paraId="40FEE3D2" w14:textId="77777777" w:rsidTr="00B65C4F">
        <w:trPr>
          <w:trHeight w:val="576"/>
        </w:trPr>
        <w:tc>
          <w:tcPr>
            <w:tcW w:w="2628" w:type="dxa"/>
          </w:tcPr>
          <w:p w14:paraId="4EF61F1A" w14:textId="77777777" w:rsidR="00F66FEE" w:rsidRPr="005E3E93" w:rsidRDefault="00F66FEE" w:rsidP="00354E3C">
            <w:pPr>
              <w:rPr>
                <w:rFonts w:asciiTheme="minorHAnsi" w:hAnsiTheme="minorHAnsi" w:cstheme="minorHAnsi"/>
                <w:sz w:val="22"/>
                <w:szCs w:val="22"/>
              </w:rPr>
            </w:pPr>
            <w:r w:rsidRPr="005E3E93">
              <w:rPr>
                <w:rFonts w:asciiTheme="minorHAnsi" w:hAnsiTheme="minorHAnsi" w:cstheme="minorHAnsi"/>
                <w:sz w:val="22"/>
                <w:szCs w:val="22"/>
              </w:rPr>
              <w:t xml:space="preserve">Problem Solving </w:t>
            </w:r>
          </w:p>
        </w:tc>
        <w:tc>
          <w:tcPr>
            <w:tcW w:w="2610" w:type="dxa"/>
          </w:tcPr>
          <w:p w14:paraId="1BB38EBA" w14:textId="77777777" w:rsidR="00F66FEE" w:rsidRPr="005E3E93" w:rsidRDefault="00F66FEE" w:rsidP="00354E3C">
            <w:pPr>
              <w:rPr>
                <w:rFonts w:asciiTheme="minorHAnsi" w:hAnsiTheme="minorHAnsi" w:cstheme="minorHAnsi"/>
                <w:sz w:val="22"/>
                <w:szCs w:val="22"/>
              </w:rPr>
            </w:pPr>
          </w:p>
        </w:tc>
        <w:tc>
          <w:tcPr>
            <w:tcW w:w="7830" w:type="dxa"/>
          </w:tcPr>
          <w:p w14:paraId="5313FDDD" w14:textId="5D7CE6EA" w:rsidR="00F66FEE" w:rsidRPr="005E3E93" w:rsidRDefault="00F66FEE" w:rsidP="00354E3C">
            <w:pPr>
              <w:rPr>
                <w:rFonts w:asciiTheme="minorHAnsi" w:hAnsiTheme="minorHAnsi" w:cstheme="minorHAnsi"/>
                <w:sz w:val="22"/>
                <w:szCs w:val="22"/>
              </w:rPr>
            </w:pPr>
          </w:p>
        </w:tc>
      </w:tr>
      <w:tr w:rsidR="00F66FEE" w:rsidRPr="005E3E93" w14:paraId="3F23E886" w14:textId="77777777" w:rsidTr="00B65C4F">
        <w:trPr>
          <w:trHeight w:val="576"/>
        </w:trPr>
        <w:tc>
          <w:tcPr>
            <w:tcW w:w="2628" w:type="dxa"/>
          </w:tcPr>
          <w:p w14:paraId="0D76D5A5" w14:textId="77777777" w:rsidR="00F66FEE" w:rsidRPr="005E3E93" w:rsidRDefault="00F66FEE" w:rsidP="00354E3C">
            <w:pPr>
              <w:rPr>
                <w:rFonts w:asciiTheme="minorHAnsi" w:hAnsiTheme="minorHAnsi" w:cstheme="minorHAnsi"/>
                <w:sz w:val="22"/>
                <w:szCs w:val="22"/>
              </w:rPr>
            </w:pPr>
            <w:r w:rsidRPr="005E3E93">
              <w:rPr>
                <w:rFonts w:asciiTheme="minorHAnsi" w:hAnsiTheme="minorHAnsi" w:cstheme="minorHAnsi"/>
                <w:sz w:val="22"/>
                <w:szCs w:val="22"/>
              </w:rPr>
              <w:t>Resilience</w:t>
            </w:r>
          </w:p>
        </w:tc>
        <w:tc>
          <w:tcPr>
            <w:tcW w:w="2610" w:type="dxa"/>
          </w:tcPr>
          <w:p w14:paraId="628EEE9A" w14:textId="77777777" w:rsidR="00F66FEE" w:rsidRPr="005E3E93" w:rsidRDefault="00F66FEE" w:rsidP="00354E3C">
            <w:pPr>
              <w:rPr>
                <w:rFonts w:asciiTheme="minorHAnsi" w:hAnsiTheme="minorHAnsi" w:cstheme="minorHAnsi"/>
                <w:sz w:val="22"/>
                <w:szCs w:val="22"/>
              </w:rPr>
            </w:pPr>
          </w:p>
        </w:tc>
        <w:tc>
          <w:tcPr>
            <w:tcW w:w="7830" w:type="dxa"/>
          </w:tcPr>
          <w:p w14:paraId="22EED311" w14:textId="20FE9B0C" w:rsidR="00F66FEE" w:rsidRPr="005E3E93" w:rsidRDefault="00F66FEE" w:rsidP="00354E3C">
            <w:pPr>
              <w:rPr>
                <w:rFonts w:asciiTheme="minorHAnsi" w:hAnsiTheme="minorHAnsi" w:cstheme="minorHAnsi"/>
                <w:sz w:val="22"/>
                <w:szCs w:val="22"/>
              </w:rPr>
            </w:pPr>
          </w:p>
        </w:tc>
      </w:tr>
      <w:tr w:rsidR="00F66FEE" w:rsidRPr="005E3E93" w14:paraId="602C09EE" w14:textId="77777777" w:rsidTr="00B65C4F">
        <w:trPr>
          <w:trHeight w:val="576"/>
        </w:trPr>
        <w:tc>
          <w:tcPr>
            <w:tcW w:w="2628" w:type="dxa"/>
          </w:tcPr>
          <w:p w14:paraId="5F9C431B" w14:textId="77777777" w:rsidR="00F66FEE" w:rsidRPr="005E3E93" w:rsidRDefault="00F66FEE" w:rsidP="00354E3C">
            <w:pPr>
              <w:rPr>
                <w:rFonts w:asciiTheme="minorHAnsi" w:hAnsiTheme="minorHAnsi" w:cstheme="minorHAnsi"/>
                <w:sz w:val="22"/>
                <w:szCs w:val="22"/>
              </w:rPr>
            </w:pPr>
            <w:r w:rsidRPr="005E3E93">
              <w:rPr>
                <w:rFonts w:asciiTheme="minorHAnsi" w:hAnsiTheme="minorHAnsi" w:cstheme="minorHAnsi"/>
                <w:sz w:val="22"/>
                <w:szCs w:val="22"/>
              </w:rPr>
              <w:t>Responsibility</w:t>
            </w:r>
          </w:p>
        </w:tc>
        <w:tc>
          <w:tcPr>
            <w:tcW w:w="2610" w:type="dxa"/>
          </w:tcPr>
          <w:p w14:paraId="5C47F9DD" w14:textId="77777777" w:rsidR="00F66FEE" w:rsidRPr="005E3E93" w:rsidRDefault="00F66FEE" w:rsidP="00354E3C">
            <w:pPr>
              <w:rPr>
                <w:rFonts w:asciiTheme="minorHAnsi" w:hAnsiTheme="minorHAnsi" w:cstheme="minorHAnsi"/>
                <w:sz w:val="22"/>
                <w:szCs w:val="22"/>
              </w:rPr>
            </w:pPr>
          </w:p>
        </w:tc>
        <w:tc>
          <w:tcPr>
            <w:tcW w:w="7830" w:type="dxa"/>
          </w:tcPr>
          <w:p w14:paraId="08C74844" w14:textId="4D554BC1" w:rsidR="00F66FEE" w:rsidRPr="005E3E93" w:rsidRDefault="00F66FEE" w:rsidP="00354E3C">
            <w:pPr>
              <w:rPr>
                <w:rFonts w:asciiTheme="minorHAnsi" w:hAnsiTheme="minorHAnsi" w:cstheme="minorHAnsi"/>
                <w:sz w:val="22"/>
                <w:szCs w:val="22"/>
              </w:rPr>
            </w:pPr>
          </w:p>
        </w:tc>
      </w:tr>
      <w:tr w:rsidR="00F66FEE" w:rsidRPr="005E3E93" w14:paraId="6F86026A" w14:textId="77777777" w:rsidTr="00B65C4F">
        <w:trPr>
          <w:trHeight w:val="576"/>
        </w:trPr>
        <w:tc>
          <w:tcPr>
            <w:tcW w:w="2628" w:type="dxa"/>
          </w:tcPr>
          <w:p w14:paraId="1485D644" w14:textId="77777777" w:rsidR="00F66FEE" w:rsidRPr="005E3E93" w:rsidRDefault="00F66FEE" w:rsidP="00354E3C">
            <w:pPr>
              <w:rPr>
                <w:rFonts w:asciiTheme="minorHAnsi" w:hAnsiTheme="minorHAnsi" w:cstheme="minorHAnsi"/>
                <w:sz w:val="22"/>
                <w:szCs w:val="22"/>
              </w:rPr>
            </w:pPr>
            <w:r w:rsidRPr="005E3E93">
              <w:rPr>
                <w:rFonts w:asciiTheme="minorHAnsi" w:hAnsiTheme="minorHAnsi" w:cstheme="minorHAnsi"/>
                <w:sz w:val="22"/>
                <w:szCs w:val="22"/>
              </w:rPr>
              <w:t>Teamwork</w:t>
            </w:r>
          </w:p>
        </w:tc>
        <w:tc>
          <w:tcPr>
            <w:tcW w:w="2610" w:type="dxa"/>
          </w:tcPr>
          <w:p w14:paraId="14A2034B" w14:textId="77777777" w:rsidR="00F66FEE" w:rsidRPr="005E3E93" w:rsidRDefault="00F66FEE" w:rsidP="00354E3C">
            <w:pPr>
              <w:rPr>
                <w:rFonts w:asciiTheme="minorHAnsi" w:hAnsiTheme="minorHAnsi" w:cstheme="minorHAnsi"/>
                <w:sz w:val="22"/>
                <w:szCs w:val="22"/>
              </w:rPr>
            </w:pPr>
          </w:p>
        </w:tc>
        <w:tc>
          <w:tcPr>
            <w:tcW w:w="7830" w:type="dxa"/>
          </w:tcPr>
          <w:p w14:paraId="6D79AA45" w14:textId="0471965C" w:rsidR="00F66FEE" w:rsidRPr="005E3E93" w:rsidRDefault="00F66FEE" w:rsidP="00354E3C">
            <w:pPr>
              <w:rPr>
                <w:rFonts w:asciiTheme="minorHAnsi" w:hAnsiTheme="minorHAnsi" w:cstheme="minorHAnsi"/>
                <w:sz w:val="22"/>
                <w:szCs w:val="22"/>
              </w:rPr>
            </w:pPr>
          </w:p>
        </w:tc>
      </w:tr>
      <w:tr w:rsidR="00F66FEE" w:rsidRPr="005E3E93" w14:paraId="460CC7C2" w14:textId="77777777" w:rsidTr="00B65C4F">
        <w:trPr>
          <w:trHeight w:val="576"/>
        </w:trPr>
        <w:tc>
          <w:tcPr>
            <w:tcW w:w="2628" w:type="dxa"/>
          </w:tcPr>
          <w:p w14:paraId="03178556" w14:textId="77777777" w:rsidR="00F66FEE" w:rsidRPr="005E3E93" w:rsidRDefault="00F66FEE" w:rsidP="00354E3C">
            <w:pPr>
              <w:rPr>
                <w:rFonts w:asciiTheme="minorHAnsi" w:hAnsiTheme="minorHAnsi" w:cstheme="minorHAnsi"/>
                <w:sz w:val="22"/>
                <w:szCs w:val="22"/>
              </w:rPr>
            </w:pPr>
            <w:r w:rsidRPr="005E3E93">
              <w:rPr>
                <w:rFonts w:asciiTheme="minorHAnsi" w:hAnsiTheme="minorHAnsi" w:cstheme="minorHAnsi"/>
                <w:sz w:val="22"/>
                <w:szCs w:val="22"/>
              </w:rPr>
              <w:t>Willingness to Learn</w:t>
            </w:r>
          </w:p>
        </w:tc>
        <w:tc>
          <w:tcPr>
            <w:tcW w:w="2610" w:type="dxa"/>
          </w:tcPr>
          <w:p w14:paraId="6AA2E7CC" w14:textId="77777777" w:rsidR="00F66FEE" w:rsidRPr="005E3E93" w:rsidRDefault="00F66FEE" w:rsidP="00354E3C">
            <w:pPr>
              <w:rPr>
                <w:rFonts w:asciiTheme="minorHAnsi" w:hAnsiTheme="minorHAnsi" w:cstheme="minorHAnsi"/>
                <w:sz w:val="22"/>
                <w:szCs w:val="22"/>
              </w:rPr>
            </w:pPr>
          </w:p>
        </w:tc>
        <w:tc>
          <w:tcPr>
            <w:tcW w:w="7830" w:type="dxa"/>
          </w:tcPr>
          <w:p w14:paraId="3862EC37" w14:textId="4E4FE8CD" w:rsidR="00F66FEE" w:rsidRPr="005E3E93" w:rsidRDefault="00F66FEE" w:rsidP="00354E3C">
            <w:pPr>
              <w:rPr>
                <w:rFonts w:asciiTheme="minorHAnsi" w:hAnsiTheme="minorHAnsi" w:cstheme="minorHAnsi"/>
                <w:sz w:val="22"/>
                <w:szCs w:val="22"/>
              </w:rPr>
            </w:pPr>
          </w:p>
        </w:tc>
      </w:tr>
      <w:tr w:rsidR="00F66FEE" w:rsidRPr="005E3E93" w14:paraId="25A96AD6" w14:textId="77777777" w:rsidTr="00B65C4F">
        <w:trPr>
          <w:trHeight w:val="576"/>
        </w:trPr>
        <w:tc>
          <w:tcPr>
            <w:tcW w:w="2628" w:type="dxa"/>
          </w:tcPr>
          <w:p w14:paraId="048A003C" w14:textId="5DCE6D84" w:rsidR="00F66FEE" w:rsidRPr="005E3E93" w:rsidRDefault="00F66FEE" w:rsidP="00354E3C">
            <w:pPr>
              <w:rPr>
                <w:rFonts w:asciiTheme="minorHAnsi" w:hAnsiTheme="minorHAnsi" w:cstheme="minorHAnsi"/>
                <w:sz w:val="22"/>
                <w:szCs w:val="22"/>
              </w:rPr>
            </w:pPr>
            <w:r w:rsidRPr="005E3E93">
              <w:rPr>
                <w:rFonts w:asciiTheme="minorHAnsi" w:hAnsiTheme="minorHAnsi" w:cstheme="minorHAnsi"/>
                <w:sz w:val="22"/>
                <w:szCs w:val="22"/>
              </w:rPr>
              <w:t>Accountability</w:t>
            </w:r>
          </w:p>
        </w:tc>
        <w:tc>
          <w:tcPr>
            <w:tcW w:w="2610" w:type="dxa"/>
          </w:tcPr>
          <w:p w14:paraId="3D37B146" w14:textId="77777777" w:rsidR="00F66FEE" w:rsidRPr="005E3E93" w:rsidRDefault="00F66FEE" w:rsidP="00354E3C">
            <w:pPr>
              <w:rPr>
                <w:rFonts w:asciiTheme="minorHAnsi" w:hAnsiTheme="minorHAnsi" w:cstheme="minorHAnsi"/>
                <w:sz w:val="22"/>
                <w:szCs w:val="22"/>
              </w:rPr>
            </w:pPr>
          </w:p>
        </w:tc>
        <w:tc>
          <w:tcPr>
            <w:tcW w:w="7830" w:type="dxa"/>
          </w:tcPr>
          <w:p w14:paraId="1C989C1B" w14:textId="77777777" w:rsidR="00F66FEE" w:rsidRPr="005E3E93" w:rsidRDefault="00F66FEE" w:rsidP="00354E3C">
            <w:pPr>
              <w:rPr>
                <w:rFonts w:asciiTheme="minorHAnsi" w:hAnsiTheme="minorHAnsi" w:cstheme="minorHAnsi"/>
                <w:sz w:val="22"/>
                <w:szCs w:val="22"/>
              </w:rPr>
            </w:pPr>
          </w:p>
        </w:tc>
      </w:tr>
      <w:tr w:rsidR="00D7410F" w:rsidRPr="005E3E93" w14:paraId="46066B23" w14:textId="77777777" w:rsidTr="00B65C4F">
        <w:trPr>
          <w:trHeight w:val="576"/>
        </w:trPr>
        <w:tc>
          <w:tcPr>
            <w:tcW w:w="2628" w:type="dxa"/>
          </w:tcPr>
          <w:p w14:paraId="575C12B4" w14:textId="77DF8910" w:rsidR="00D7410F" w:rsidRPr="005E3E93" w:rsidRDefault="00D7410F" w:rsidP="00354E3C">
            <w:pPr>
              <w:rPr>
                <w:rFonts w:asciiTheme="minorHAnsi" w:hAnsiTheme="minorHAnsi" w:cstheme="minorHAnsi"/>
                <w:sz w:val="22"/>
              </w:rPr>
            </w:pPr>
            <w:r w:rsidRPr="005E3E93">
              <w:rPr>
                <w:rFonts w:asciiTheme="minorHAnsi" w:hAnsiTheme="minorHAnsi" w:cstheme="minorHAnsi"/>
                <w:sz w:val="22"/>
              </w:rPr>
              <w:t>Time Management</w:t>
            </w:r>
          </w:p>
        </w:tc>
        <w:tc>
          <w:tcPr>
            <w:tcW w:w="2610" w:type="dxa"/>
          </w:tcPr>
          <w:p w14:paraId="02465A89" w14:textId="77777777" w:rsidR="00D7410F" w:rsidRPr="005E3E93" w:rsidRDefault="00D7410F" w:rsidP="00354E3C">
            <w:pPr>
              <w:rPr>
                <w:rFonts w:asciiTheme="minorHAnsi" w:hAnsiTheme="minorHAnsi" w:cstheme="minorHAnsi"/>
              </w:rPr>
            </w:pPr>
          </w:p>
        </w:tc>
        <w:tc>
          <w:tcPr>
            <w:tcW w:w="7830" w:type="dxa"/>
          </w:tcPr>
          <w:p w14:paraId="600BF6C2" w14:textId="77777777" w:rsidR="00D7410F" w:rsidRPr="005E3E93" w:rsidRDefault="00D7410F" w:rsidP="00354E3C">
            <w:pPr>
              <w:rPr>
                <w:rFonts w:asciiTheme="minorHAnsi" w:hAnsiTheme="minorHAnsi" w:cstheme="minorHAnsi"/>
              </w:rPr>
            </w:pPr>
          </w:p>
        </w:tc>
      </w:tr>
      <w:tr w:rsidR="00D7410F" w:rsidRPr="005E3E93" w14:paraId="1CBCCE9C" w14:textId="77777777" w:rsidTr="00B65C4F">
        <w:trPr>
          <w:trHeight w:val="576"/>
        </w:trPr>
        <w:tc>
          <w:tcPr>
            <w:tcW w:w="2628" w:type="dxa"/>
          </w:tcPr>
          <w:p w14:paraId="5D5E31A8" w14:textId="77777777" w:rsidR="00D7410F" w:rsidRPr="005E3E93" w:rsidRDefault="00D7410F" w:rsidP="00354E3C">
            <w:pPr>
              <w:rPr>
                <w:rFonts w:asciiTheme="minorHAnsi" w:hAnsiTheme="minorHAnsi" w:cstheme="minorHAnsi"/>
              </w:rPr>
            </w:pPr>
          </w:p>
        </w:tc>
        <w:tc>
          <w:tcPr>
            <w:tcW w:w="2610" w:type="dxa"/>
          </w:tcPr>
          <w:p w14:paraId="01A3D78C" w14:textId="77777777" w:rsidR="00D7410F" w:rsidRPr="005E3E93" w:rsidRDefault="00D7410F" w:rsidP="00354E3C">
            <w:pPr>
              <w:rPr>
                <w:rFonts w:asciiTheme="minorHAnsi" w:hAnsiTheme="minorHAnsi" w:cstheme="minorHAnsi"/>
              </w:rPr>
            </w:pPr>
          </w:p>
        </w:tc>
        <w:tc>
          <w:tcPr>
            <w:tcW w:w="7830" w:type="dxa"/>
          </w:tcPr>
          <w:p w14:paraId="0590BD5A" w14:textId="77777777" w:rsidR="00D7410F" w:rsidRPr="005E3E93" w:rsidRDefault="00D7410F" w:rsidP="00354E3C">
            <w:pPr>
              <w:rPr>
                <w:rFonts w:asciiTheme="minorHAnsi" w:hAnsiTheme="minorHAnsi" w:cstheme="minorHAnsi"/>
              </w:rPr>
            </w:pPr>
          </w:p>
        </w:tc>
      </w:tr>
    </w:tbl>
    <w:p w14:paraId="1B4CA163" w14:textId="46173A7E" w:rsidR="00912784" w:rsidRPr="005E3E93" w:rsidRDefault="00912784" w:rsidP="0048623F">
      <w:pPr>
        <w:rPr>
          <w:rFonts w:cstheme="minorHAnsi"/>
          <w:color w:val="000000"/>
        </w:rPr>
      </w:pPr>
    </w:p>
    <w:p w14:paraId="52A65EE4" w14:textId="77777777" w:rsidR="00F91EB3" w:rsidRPr="005E3E93" w:rsidRDefault="00F91EB3" w:rsidP="00F91EB3">
      <w:pPr>
        <w:rPr>
          <w:rFonts w:cstheme="minorHAnsi"/>
          <w:b/>
          <w:u w:val="single"/>
        </w:rPr>
      </w:pPr>
    </w:p>
    <w:p w14:paraId="042BCEF7" w14:textId="2EC8BBBC" w:rsidR="00D7410F" w:rsidRPr="005E3E93" w:rsidRDefault="00F91EB3" w:rsidP="0048623F">
      <w:pPr>
        <w:rPr>
          <w:rFonts w:cstheme="minorHAnsi"/>
          <w:color w:val="000000"/>
        </w:rPr>
      </w:pPr>
      <w:r w:rsidRPr="005E3E93">
        <w:rPr>
          <w:rFonts w:cstheme="minorHAnsi"/>
          <w:b/>
          <w:u w:val="single"/>
        </w:rPr>
        <w:lastRenderedPageBreak/>
        <w:t xml:space="preserve">Completed during rotation at </w:t>
      </w:r>
      <w:r w:rsidR="006B086B" w:rsidRPr="005E3E93">
        <w:rPr>
          <w:rFonts w:cstheme="minorHAnsi"/>
          <w:b/>
          <w:u w:val="single"/>
        </w:rPr>
        <w:t>foodservice</w:t>
      </w:r>
      <w:r w:rsidRPr="005E3E93">
        <w:rPr>
          <w:rFonts w:cstheme="minorHAnsi"/>
          <w:b/>
          <w:u w:val="single"/>
        </w:rPr>
        <w:t xml:space="preserve"> site and evaluated by preceptor: </w:t>
      </w:r>
    </w:p>
    <w:tbl>
      <w:tblPr>
        <w:tblStyle w:val="TableGrid"/>
        <w:tblW w:w="13176" w:type="dxa"/>
        <w:tblLayout w:type="fixed"/>
        <w:tblLook w:val="04A0" w:firstRow="1" w:lastRow="0" w:firstColumn="1" w:lastColumn="0" w:noHBand="0" w:noVBand="1"/>
      </w:tblPr>
      <w:tblGrid>
        <w:gridCol w:w="1256"/>
        <w:gridCol w:w="5512"/>
        <w:gridCol w:w="1260"/>
        <w:gridCol w:w="2250"/>
        <w:gridCol w:w="2898"/>
      </w:tblGrid>
      <w:tr w:rsidR="000676C7" w:rsidRPr="005E3E93" w14:paraId="2E60285D" w14:textId="3276673D" w:rsidTr="00B65C4F">
        <w:tc>
          <w:tcPr>
            <w:tcW w:w="1256" w:type="dxa"/>
          </w:tcPr>
          <w:p w14:paraId="2E60285B" w14:textId="333797D4" w:rsidR="000676C7" w:rsidRPr="005E3E93" w:rsidRDefault="000676C7" w:rsidP="002147EC">
            <w:pPr>
              <w:rPr>
                <w:rFonts w:asciiTheme="minorHAnsi" w:hAnsiTheme="minorHAnsi" w:cstheme="minorHAnsi"/>
                <w:b/>
                <w:sz w:val="22"/>
                <w:szCs w:val="22"/>
              </w:rPr>
            </w:pPr>
            <w:bookmarkStart w:id="1" w:name="_Hlk14426143"/>
            <w:bookmarkStart w:id="2" w:name="_GoBack" w:colFirst="3" w:colLast="4"/>
            <w:r w:rsidRPr="005E3E93">
              <w:rPr>
                <w:rFonts w:asciiTheme="minorHAnsi" w:hAnsiTheme="minorHAnsi" w:cstheme="minorHAnsi"/>
                <w:b/>
                <w:sz w:val="22"/>
                <w:szCs w:val="22"/>
              </w:rPr>
              <w:t>CRDN</w:t>
            </w:r>
          </w:p>
        </w:tc>
        <w:tc>
          <w:tcPr>
            <w:tcW w:w="5512" w:type="dxa"/>
          </w:tcPr>
          <w:p w14:paraId="2E60285C" w14:textId="77777777" w:rsidR="000676C7" w:rsidRPr="005E3E93" w:rsidRDefault="000676C7" w:rsidP="002147EC">
            <w:pPr>
              <w:rPr>
                <w:rFonts w:asciiTheme="minorHAnsi" w:hAnsiTheme="minorHAnsi" w:cstheme="minorHAnsi"/>
                <w:b/>
                <w:sz w:val="22"/>
                <w:szCs w:val="22"/>
              </w:rPr>
            </w:pPr>
            <w:r w:rsidRPr="005E3E93">
              <w:rPr>
                <w:rFonts w:asciiTheme="minorHAnsi" w:hAnsiTheme="minorHAnsi" w:cstheme="minorHAnsi"/>
                <w:b/>
                <w:sz w:val="22"/>
                <w:szCs w:val="22"/>
              </w:rPr>
              <w:t>Learning Activities</w:t>
            </w:r>
          </w:p>
        </w:tc>
        <w:tc>
          <w:tcPr>
            <w:tcW w:w="1260" w:type="dxa"/>
          </w:tcPr>
          <w:p w14:paraId="1696371F" w14:textId="1D34A3B2" w:rsidR="000676C7" w:rsidRPr="005E3E93" w:rsidRDefault="000676C7" w:rsidP="002147EC">
            <w:pPr>
              <w:rPr>
                <w:rFonts w:asciiTheme="minorHAnsi" w:hAnsiTheme="minorHAnsi" w:cstheme="minorHAnsi"/>
                <w:b/>
                <w:sz w:val="22"/>
                <w:szCs w:val="22"/>
              </w:rPr>
            </w:pPr>
            <w:r w:rsidRPr="005E3E93">
              <w:rPr>
                <w:rFonts w:asciiTheme="minorHAnsi" w:hAnsiTheme="minorHAnsi" w:cstheme="minorHAnsi"/>
                <w:b/>
                <w:sz w:val="22"/>
                <w:szCs w:val="22"/>
              </w:rPr>
              <w:t>Date completed</w:t>
            </w:r>
          </w:p>
        </w:tc>
        <w:tc>
          <w:tcPr>
            <w:tcW w:w="2250" w:type="dxa"/>
          </w:tcPr>
          <w:p w14:paraId="741AF960" w14:textId="4627367B" w:rsidR="000676C7" w:rsidRPr="004B57FA" w:rsidRDefault="000676C7" w:rsidP="002147EC">
            <w:pPr>
              <w:rPr>
                <w:rFonts w:asciiTheme="minorHAnsi" w:hAnsiTheme="minorHAnsi" w:cstheme="minorHAnsi"/>
                <w:b/>
                <w:sz w:val="22"/>
                <w:szCs w:val="22"/>
              </w:rPr>
            </w:pPr>
            <w:r w:rsidRPr="004B57FA">
              <w:rPr>
                <w:rFonts w:asciiTheme="minorHAnsi" w:hAnsiTheme="minorHAnsi" w:cstheme="minorHAnsi"/>
                <w:b/>
                <w:sz w:val="22"/>
                <w:szCs w:val="22"/>
              </w:rPr>
              <w:t>Rating by Preceptor</w:t>
            </w:r>
          </w:p>
        </w:tc>
        <w:tc>
          <w:tcPr>
            <w:tcW w:w="2898" w:type="dxa"/>
          </w:tcPr>
          <w:p w14:paraId="03635FF0" w14:textId="57A6C1E7" w:rsidR="000676C7" w:rsidRPr="004B57FA" w:rsidRDefault="000676C7" w:rsidP="002147EC">
            <w:pPr>
              <w:rPr>
                <w:rFonts w:asciiTheme="minorHAnsi" w:hAnsiTheme="minorHAnsi" w:cstheme="minorHAnsi"/>
                <w:b/>
                <w:sz w:val="22"/>
                <w:szCs w:val="22"/>
              </w:rPr>
            </w:pPr>
            <w:r w:rsidRPr="004B57FA">
              <w:rPr>
                <w:rFonts w:asciiTheme="minorHAnsi" w:hAnsiTheme="minorHAnsi" w:cstheme="minorHAnsi"/>
                <w:b/>
                <w:sz w:val="22"/>
                <w:szCs w:val="22"/>
              </w:rPr>
              <w:t>Comments</w:t>
            </w:r>
          </w:p>
        </w:tc>
      </w:tr>
      <w:bookmarkEnd w:id="2"/>
      <w:tr w:rsidR="006B086B" w:rsidRPr="005E3E93" w14:paraId="2E602865" w14:textId="0D146012" w:rsidTr="00B65C4F">
        <w:trPr>
          <w:trHeight w:val="728"/>
        </w:trPr>
        <w:tc>
          <w:tcPr>
            <w:tcW w:w="1256" w:type="dxa"/>
          </w:tcPr>
          <w:p w14:paraId="2E602863" w14:textId="51FB9D1D"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1.1</w:t>
            </w:r>
          </w:p>
        </w:tc>
        <w:tc>
          <w:tcPr>
            <w:tcW w:w="5512" w:type="dxa"/>
          </w:tcPr>
          <w:p w14:paraId="2E602864" w14:textId="45348168"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 xml:space="preserve">Reviews the most recent regulatory agency report pertaining to nutrition &amp; food (ex. Dept. of health, OSHA, The Joint Commission). Using an established quality measurement form or document, complete an audit of food temperatures, food quality and/or proper food handling (ex. Test tray, meal service audit, refrigeration or dish machine temperature logs, tray accuracy, customer service review), identify areas of risk and compile measures of corrective action.  </w:t>
            </w:r>
          </w:p>
        </w:tc>
        <w:tc>
          <w:tcPr>
            <w:tcW w:w="1260" w:type="dxa"/>
          </w:tcPr>
          <w:p w14:paraId="2317EACE" w14:textId="77777777" w:rsidR="006B086B" w:rsidRPr="005E3E93" w:rsidRDefault="006B086B" w:rsidP="006B086B">
            <w:pPr>
              <w:rPr>
                <w:rFonts w:asciiTheme="minorHAnsi" w:hAnsiTheme="minorHAnsi" w:cstheme="minorHAnsi"/>
              </w:rPr>
            </w:pPr>
          </w:p>
        </w:tc>
        <w:tc>
          <w:tcPr>
            <w:tcW w:w="2250" w:type="dxa"/>
          </w:tcPr>
          <w:p w14:paraId="20515DE8" w14:textId="77777777" w:rsidR="006B086B" w:rsidRPr="005E3E93" w:rsidRDefault="006B086B" w:rsidP="006B086B">
            <w:pPr>
              <w:rPr>
                <w:rFonts w:asciiTheme="minorHAnsi" w:hAnsiTheme="minorHAnsi" w:cstheme="minorHAnsi"/>
              </w:rPr>
            </w:pPr>
          </w:p>
        </w:tc>
        <w:tc>
          <w:tcPr>
            <w:tcW w:w="2898" w:type="dxa"/>
          </w:tcPr>
          <w:p w14:paraId="61B63C0C" w14:textId="77777777" w:rsidR="006B086B" w:rsidRPr="005E3E93" w:rsidRDefault="006B086B" w:rsidP="006B086B">
            <w:pPr>
              <w:rPr>
                <w:rFonts w:asciiTheme="minorHAnsi" w:hAnsiTheme="minorHAnsi" w:cstheme="minorHAnsi"/>
              </w:rPr>
            </w:pPr>
          </w:p>
        </w:tc>
      </w:tr>
      <w:tr w:rsidR="006B086B" w:rsidRPr="005E3E93" w14:paraId="2E60286D" w14:textId="54160EB6" w:rsidTr="00B65C4F">
        <w:trPr>
          <w:trHeight w:val="530"/>
        </w:trPr>
        <w:tc>
          <w:tcPr>
            <w:tcW w:w="1256" w:type="dxa"/>
          </w:tcPr>
          <w:p w14:paraId="2E60286B" w14:textId="21A47B6D"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1.3, 1.6, 2.7</w:t>
            </w:r>
          </w:p>
        </w:tc>
        <w:tc>
          <w:tcPr>
            <w:tcW w:w="5512" w:type="dxa"/>
          </w:tcPr>
          <w:p w14:paraId="2E60286C" w14:textId="42E389E7"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 xml:space="preserve">Identify program, product, or service in the facility.  Conduct a </w:t>
            </w:r>
            <w:r w:rsidR="00E51C90">
              <w:rPr>
                <w:rFonts w:asciiTheme="minorHAnsi" w:hAnsiTheme="minorHAnsi" w:cstheme="minorHAnsi"/>
                <w:b/>
                <w:sz w:val="22"/>
                <w:szCs w:val="22"/>
              </w:rPr>
              <w:t>SWO</w:t>
            </w:r>
            <w:r w:rsidRPr="005E3E93">
              <w:rPr>
                <w:rFonts w:asciiTheme="minorHAnsi" w:hAnsiTheme="minorHAnsi" w:cstheme="minorHAnsi"/>
                <w:b/>
                <w:sz w:val="22"/>
                <w:szCs w:val="22"/>
              </w:rPr>
              <w:t>T analysis</w:t>
            </w:r>
            <w:r w:rsidRPr="005E3E93">
              <w:rPr>
                <w:rFonts w:asciiTheme="minorHAnsi" w:hAnsiTheme="minorHAnsi" w:cstheme="minorHAnsi"/>
                <w:sz w:val="22"/>
                <w:szCs w:val="22"/>
              </w:rPr>
              <w:t xml:space="preserve"> to justify the continuation the program, product, or service.  Demonstrate critical thinking in the project.  </w:t>
            </w:r>
            <w:r w:rsidRPr="00AF7F07">
              <w:rPr>
                <w:rFonts w:asciiTheme="minorHAnsi" w:hAnsiTheme="minorHAnsi" w:cstheme="minorHAnsi"/>
                <w:b/>
                <w:sz w:val="22"/>
                <w:szCs w:val="22"/>
              </w:rPr>
              <w:t>Provide to professor of NTD 524 for evaluation</w:t>
            </w:r>
            <w:r w:rsidRPr="00AF7F07">
              <w:rPr>
                <w:rFonts w:asciiTheme="minorHAnsi" w:hAnsiTheme="minorHAnsi" w:cstheme="minorHAnsi"/>
                <w:sz w:val="22"/>
                <w:szCs w:val="22"/>
              </w:rPr>
              <w:t>.</w:t>
            </w:r>
            <w:r w:rsidRPr="005E3E93">
              <w:rPr>
                <w:rFonts w:asciiTheme="minorHAnsi" w:hAnsiTheme="minorHAnsi" w:cstheme="minorHAnsi"/>
                <w:sz w:val="22"/>
                <w:szCs w:val="22"/>
              </w:rPr>
              <w:t xml:space="preserve">  Takes on leadership role on communicating and/or imp</w:t>
            </w:r>
            <w:r w:rsidR="00F0522A">
              <w:rPr>
                <w:rFonts w:asciiTheme="minorHAnsi" w:hAnsiTheme="minorHAnsi" w:cstheme="minorHAnsi"/>
                <w:sz w:val="22"/>
                <w:szCs w:val="22"/>
              </w:rPr>
              <w:t>lementing the results of the SWO</w:t>
            </w:r>
            <w:r w:rsidRPr="005E3E93">
              <w:rPr>
                <w:rFonts w:asciiTheme="minorHAnsi" w:hAnsiTheme="minorHAnsi" w:cstheme="minorHAnsi"/>
                <w:sz w:val="22"/>
                <w:szCs w:val="22"/>
              </w:rPr>
              <w:t xml:space="preserve">T analysis to team members.  </w:t>
            </w:r>
          </w:p>
        </w:tc>
        <w:tc>
          <w:tcPr>
            <w:tcW w:w="1260" w:type="dxa"/>
          </w:tcPr>
          <w:p w14:paraId="308B06DF" w14:textId="77777777" w:rsidR="006B086B" w:rsidRPr="005E3E93" w:rsidRDefault="006B086B" w:rsidP="006B086B">
            <w:pPr>
              <w:rPr>
                <w:rFonts w:asciiTheme="minorHAnsi" w:hAnsiTheme="minorHAnsi" w:cstheme="minorHAnsi"/>
              </w:rPr>
            </w:pPr>
          </w:p>
        </w:tc>
        <w:tc>
          <w:tcPr>
            <w:tcW w:w="2250" w:type="dxa"/>
          </w:tcPr>
          <w:p w14:paraId="06A5DA54" w14:textId="77777777" w:rsidR="006B086B" w:rsidRPr="005E3E93" w:rsidRDefault="006B086B" w:rsidP="006B086B">
            <w:pPr>
              <w:rPr>
                <w:rFonts w:asciiTheme="minorHAnsi" w:hAnsiTheme="minorHAnsi" w:cstheme="minorHAnsi"/>
              </w:rPr>
            </w:pPr>
          </w:p>
        </w:tc>
        <w:tc>
          <w:tcPr>
            <w:tcW w:w="2898" w:type="dxa"/>
          </w:tcPr>
          <w:p w14:paraId="6D3F2FE2" w14:textId="0D9ED6D6" w:rsidR="006B086B" w:rsidRPr="005E3E93" w:rsidRDefault="006B086B" w:rsidP="006B086B">
            <w:pPr>
              <w:rPr>
                <w:rFonts w:asciiTheme="minorHAnsi" w:hAnsiTheme="minorHAnsi" w:cstheme="minorHAnsi"/>
              </w:rPr>
            </w:pPr>
          </w:p>
        </w:tc>
      </w:tr>
      <w:tr w:rsidR="006B086B" w:rsidRPr="005E3E93" w14:paraId="2E602875" w14:textId="445D30D5" w:rsidTr="00B65C4F">
        <w:trPr>
          <w:trHeight w:val="539"/>
        </w:trPr>
        <w:tc>
          <w:tcPr>
            <w:tcW w:w="1256" w:type="dxa"/>
          </w:tcPr>
          <w:p w14:paraId="2E602873" w14:textId="6F0428D1"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rPr>
              <w:t>2.4</w:t>
            </w:r>
          </w:p>
        </w:tc>
        <w:tc>
          <w:tcPr>
            <w:tcW w:w="5512" w:type="dxa"/>
          </w:tcPr>
          <w:p w14:paraId="2E602874" w14:textId="7D034037"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Perform foodservice duties and work with other staff members to contribute to the needs of the department, as assigned by the preceptor.</w:t>
            </w:r>
          </w:p>
        </w:tc>
        <w:tc>
          <w:tcPr>
            <w:tcW w:w="1260" w:type="dxa"/>
          </w:tcPr>
          <w:p w14:paraId="296F0D0E" w14:textId="77777777" w:rsidR="006B086B" w:rsidRPr="005E3E93" w:rsidRDefault="006B086B" w:rsidP="006B086B">
            <w:pPr>
              <w:rPr>
                <w:rFonts w:asciiTheme="minorHAnsi" w:hAnsiTheme="minorHAnsi" w:cstheme="minorHAnsi"/>
              </w:rPr>
            </w:pPr>
          </w:p>
        </w:tc>
        <w:tc>
          <w:tcPr>
            <w:tcW w:w="2250" w:type="dxa"/>
          </w:tcPr>
          <w:p w14:paraId="7C4B7166" w14:textId="77777777" w:rsidR="006B086B" w:rsidRPr="005E3E93" w:rsidRDefault="006B086B" w:rsidP="006B086B">
            <w:pPr>
              <w:rPr>
                <w:rFonts w:asciiTheme="minorHAnsi" w:hAnsiTheme="minorHAnsi" w:cstheme="minorHAnsi"/>
              </w:rPr>
            </w:pPr>
          </w:p>
        </w:tc>
        <w:tc>
          <w:tcPr>
            <w:tcW w:w="2898" w:type="dxa"/>
          </w:tcPr>
          <w:p w14:paraId="462733B8" w14:textId="141E71E5" w:rsidR="006B086B" w:rsidRPr="005E3E93" w:rsidRDefault="006B086B" w:rsidP="006B086B">
            <w:pPr>
              <w:rPr>
                <w:rFonts w:asciiTheme="minorHAnsi" w:hAnsiTheme="minorHAnsi" w:cstheme="minorHAnsi"/>
              </w:rPr>
            </w:pPr>
          </w:p>
        </w:tc>
      </w:tr>
      <w:tr w:rsidR="006B086B" w:rsidRPr="005E3E93" w14:paraId="2E602879" w14:textId="11B6C1A4" w:rsidTr="00B65C4F">
        <w:tc>
          <w:tcPr>
            <w:tcW w:w="1256" w:type="dxa"/>
          </w:tcPr>
          <w:p w14:paraId="2E602877" w14:textId="530223A6"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2.5</w:t>
            </w:r>
          </w:p>
        </w:tc>
        <w:tc>
          <w:tcPr>
            <w:tcW w:w="5512" w:type="dxa"/>
          </w:tcPr>
          <w:p w14:paraId="5F96FC6F" w14:textId="77777777"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 xml:space="preserve">Assigns duties to food service staff or support personnel. </w:t>
            </w:r>
          </w:p>
          <w:p w14:paraId="2E602878" w14:textId="3E5F23AA"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 xml:space="preserve">Develops and conducts an in-service for foodservice staff.  </w:t>
            </w:r>
          </w:p>
        </w:tc>
        <w:tc>
          <w:tcPr>
            <w:tcW w:w="1260" w:type="dxa"/>
          </w:tcPr>
          <w:p w14:paraId="1AFE9921" w14:textId="77777777" w:rsidR="006B086B" w:rsidRPr="005E3E93" w:rsidRDefault="006B086B" w:rsidP="006B086B">
            <w:pPr>
              <w:rPr>
                <w:rFonts w:asciiTheme="minorHAnsi" w:hAnsiTheme="minorHAnsi" w:cstheme="minorHAnsi"/>
              </w:rPr>
            </w:pPr>
          </w:p>
        </w:tc>
        <w:tc>
          <w:tcPr>
            <w:tcW w:w="2250" w:type="dxa"/>
          </w:tcPr>
          <w:p w14:paraId="4ADAB46E" w14:textId="59743086" w:rsidR="006B086B" w:rsidRPr="005E3E93" w:rsidRDefault="006B086B" w:rsidP="006B086B">
            <w:pPr>
              <w:rPr>
                <w:rFonts w:asciiTheme="minorHAnsi" w:hAnsiTheme="minorHAnsi" w:cstheme="minorHAnsi"/>
              </w:rPr>
            </w:pPr>
          </w:p>
        </w:tc>
        <w:tc>
          <w:tcPr>
            <w:tcW w:w="2898" w:type="dxa"/>
          </w:tcPr>
          <w:p w14:paraId="2B2F760A" w14:textId="22E55532" w:rsidR="006B086B" w:rsidRPr="005E3E93" w:rsidRDefault="006B086B" w:rsidP="006B086B">
            <w:pPr>
              <w:rPr>
                <w:rFonts w:asciiTheme="minorHAnsi" w:hAnsiTheme="minorHAnsi" w:cstheme="minorHAnsi"/>
              </w:rPr>
            </w:pPr>
          </w:p>
        </w:tc>
      </w:tr>
      <w:tr w:rsidR="006B086B" w:rsidRPr="005E3E93" w14:paraId="2E60287D" w14:textId="6B5A5089" w:rsidTr="00B65C4F">
        <w:tc>
          <w:tcPr>
            <w:tcW w:w="1256" w:type="dxa"/>
          </w:tcPr>
          <w:p w14:paraId="2E60287B" w14:textId="442779C3"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3.5</w:t>
            </w:r>
          </w:p>
        </w:tc>
        <w:tc>
          <w:tcPr>
            <w:tcW w:w="5512" w:type="dxa"/>
          </w:tcPr>
          <w:p w14:paraId="2E60287C" w14:textId="6ABAD1A7"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Creates nutrition education materials or nutrition lessons that are culturally and age appropriate indicating an appropriate literacy level with documentation of the grade-level of the material.</w:t>
            </w:r>
          </w:p>
        </w:tc>
        <w:tc>
          <w:tcPr>
            <w:tcW w:w="1260" w:type="dxa"/>
          </w:tcPr>
          <w:p w14:paraId="332C4C66" w14:textId="77777777" w:rsidR="006B086B" w:rsidRPr="005E3E93" w:rsidRDefault="006B086B" w:rsidP="006B086B">
            <w:pPr>
              <w:rPr>
                <w:rFonts w:asciiTheme="minorHAnsi" w:hAnsiTheme="minorHAnsi" w:cstheme="minorHAnsi"/>
              </w:rPr>
            </w:pPr>
          </w:p>
        </w:tc>
        <w:tc>
          <w:tcPr>
            <w:tcW w:w="2250" w:type="dxa"/>
          </w:tcPr>
          <w:p w14:paraId="71D5386F" w14:textId="465ED368" w:rsidR="006B086B" w:rsidRPr="005E3E93" w:rsidRDefault="006B086B" w:rsidP="006B086B">
            <w:pPr>
              <w:rPr>
                <w:rFonts w:asciiTheme="minorHAnsi" w:hAnsiTheme="minorHAnsi" w:cstheme="minorHAnsi"/>
              </w:rPr>
            </w:pPr>
          </w:p>
        </w:tc>
        <w:tc>
          <w:tcPr>
            <w:tcW w:w="2898" w:type="dxa"/>
          </w:tcPr>
          <w:p w14:paraId="02D088B1" w14:textId="5DA2A882" w:rsidR="006B086B" w:rsidRPr="005E3E93" w:rsidRDefault="006B086B" w:rsidP="006B086B">
            <w:pPr>
              <w:rPr>
                <w:rFonts w:asciiTheme="minorHAnsi" w:hAnsiTheme="minorHAnsi" w:cstheme="minorHAnsi"/>
              </w:rPr>
            </w:pPr>
          </w:p>
        </w:tc>
      </w:tr>
      <w:tr w:rsidR="006B086B" w:rsidRPr="005E3E93" w14:paraId="2E602881" w14:textId="16AC52FF" w:rsidTr="00B65C4F">
        <w:tc>
          <w:tcPr>
            <w:tcW w:w="1256" w:type="dxa"/>
          </w:tcPr>
          <w:p w14:paraId="2E60287F" w14:textId="36AE73F1"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4.1</w:t>
            </w:r>
          </w:p>
        </w:tc>
        <w:tc>
          <w:tcPr>
            <w:tcW w:w="5512" w:type="dxa"/>
          </w:tcPr>
          <w:p w14:paraId="2C7DBDC3" w14:textId="77777777"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 xml:space="preserve">Reviews and/or revises job description(s) of foodservice personnel. </w:t>
            </w:r>
          </w:p>
          <w:p w14:paraId="6EE59C35" w14:textId="77777777"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 xml:space="preserve">Assists in creating employee work schedule. </w:t>
            </w:r>
          </w:p>
          <w:p w14:paraId="2E602880" w14:textId="79A68A32"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 xml:space="preserve">Reviews policies and procedures and State and Federal guidelines as they pertain to the food service program. </w:t>
            </w:r>
          </w:p>
        </w:tc>
        <w:tc>
          <w:tcPr>
            <w:tcW w:w="1260" w:type="dxa"/>
          </w:tcPr>
          <w:p w14:paraId="58978695" w14:textId="77777777" w:rsidR="006B086B" w:rsidRPr="005E3E93" w:rsidRDefault="006B086B" w:rsidP="006B086B">
            <w:pPr>
              <w:rPr>
                <w:rFonts w:asciiTheme="minorHAnsi" w:hAnsiTheme="minorHAnsi" w:cstheme="minorHAnsi"/>
              </w:rPr>
            </w:pPr>
          </w:p>
        </w:tc>
        <w:tc>
          <w:tcPr>
            <w:tcW w:w="2250" w:type="dxa"/>
          </w:tcPr>
          <w:p w14:paraId="625790E0" w14:textId="22BD5D53" w:rsidR="006B086B" w:rsidRPr="005E3E93" w:rsidRDefault="006B086B" w:rsidP="006B086B">
            <w:pPr>
              <w:rPr>
                <w:rFonts w:asciiTheme="minorHAnsi" w:hAnsiTheme="minorHAnsi" w:cstheme="minorHAnsi"/>
              </w:rPr>
            </w:pPr>
          </w:p>
        </w:tc>
        <w:tc>
          <w:tcPr>
            <w:tcW w:w="2898" w:type="dxa"/>
          </w:tcPr>
          <w:p w14:paraId="6BF8B935" w14:textId="2F8FB20D" w:rsidR="006B086B" w:rsidRPr="005E3E93" w:rsidRDefault="006B086B" w:rsidP="006B086B">
            <w:pPr>
              <w:rPr>
                <w:rFonts w:asciiTheme="minorHAnsi" w:hAnsiTheme="minorHAnsi" w:cstheme="minorHAnsi"/>
              </w:rPr>
            </w:pPr>
          </w:p>
        </w:tc>
      </w:tr>
      <w:tr w:rsidR="006B086B" w:rsidRPr="005E3E93" w14:paraId="1EDBAEE3" w14:textId="77777777" w:rsidTr="00B65C4F">
        <w:tc>
          <w:tcPr>
            <w:tcW w:w="1256" w:type="dxa"/>
          </w:tcPr>
          <w:p w14:paraId="28087683" w14:textId="77777777" w:rsidR="006B086B" w:rsidRPr="005E3E93" w:rsidRDefault="006B086B" w:rsidP="00933FBC">
            <w:pPr>
              <w:rPr>
                <w:rFonts w:asciiTheme="minorHAnsi" w:hAnsiTheme="minorHAnsi" w:cstheme="minorHAnsi"/>
                <w:b/>
                <w:sz w:val="22"/>
                <w:szCs w:val="22"/>
              </w:rPr>
            </w:pPr>
            <w:r w:rsidRPr="005E3E93">
              <w:rPr>
                <w:rFonts w:asciiTheme="minorHAnsi" w:hAnsiTheme="minorHAnsi" w:cstheme="minorHAnsi"/>
                <w:b/>
                <w:sz w:val="22"/>
                <w:szCs w:val="22"/>
              </w:rPr>
              <w:lastRenderedPageBreak/>
              <w:t>CRDN</w:t>
            </w:r>
          </w:p>
        </w:tc>
        <w:tc>
          <w:tcPr>
            <w:tcW w:w="5512" w:type="dxa"/>
          </w:tcPr>
          <w:p w14:paraId="67B754FD" w14:textId="77777777" w:rsidR="006B086B" w:rsidRPr="005E3E93" w:rsidRDefault="006B086B" w:rsidP="00933FBC">
            <w:pPr>
              <w:rPr>
                <w:rFonts w:asciiTheme="minorHAnsi" w:hAnsiTheme="minorHAnsi" w:cstheme="minorHAnsi"/>
                <w:b/>
                <w:sz w:val="22"/>
                <w:szCs w:val="22"/>
              </w:rPr>
            </w:pPr>
            <w:r w:rsidRPr="005E3E93">
              <w:rPr>
                <w:rFonts w:asciiTheme="minorHAnsi" w:hAnsiTheme="minorHAnsi" w:cstheme="minorHAnsi"/>
                <w:b/>
                <w:sz w:val="22"/>
                <w:szCs w:val="22"/>
              </w:rPr>
              <w:t>Learning Activities</w:t>
            </w:r>
          </w:p>
        </w:tc>
        <w:tc>
          <w:tcPr>
            <w:tcW w:w="1260" w:type="dxa"/>
          </w:tcPr>
          <w:p w14:paraId="7F44524F" w14:textId="77777777" w:rsidR="006B086B" w:rsidRPr="005E3E93" w:rsidRDefault="006B086B" w:rsidP="00933FBC">
            <w:pPr>
              <w:rPr>
                <w:rFonts w:asciiTheme="minorHAnsi" w:hAnsiTheme="minorHAnsi" w:cstheme="minorHAnsi"/>
                <w:b/>
                <w:sz w:val="22"/>
                <w:szCs w:val="22"/>
              </w:rPr>
            </w:pPr>
            <w:r w:rsidRPr="005E3E93">
              <w:rPr>
                <w:rFonts w:asciiTheme="minorHAnsi" w:hAnsiTheme="minorHAnsi" w:cstheme="minorHAnsi"/>
                <w:b/>
                <w:sz w:val="22"/>
                <w:szCs w:val="22"/>
              </w:rPr>
              <w:t>Date completed</w:t>
            </w:r>
          </w:p>
        </w:tc>
        <w:tc>
          <w:tcPr>
            <w:tcW w:w="2250" w:type="dxa"/>
          </w:tcPr>
          <w:p w14:paraId="7B16B02F" w14:textId="77777777" w:rsidR="006B086B" w:rsidRPr="005E3E93" w:rsidRDefault="006B086B" w:rsidP="00933FBC">
            <w:pPr>
              <w:rPr>
                <w:rFonts w:asciiTheme="minorHAnsi" w:hAnsiTheme="minorHAnsi" w:cstheme="minorHAnsi"/>
                <w:b/>
                <w:sz w:val="22"/>
                <w:szCs w:val="22"/>
              </w:rPr>
            </w:pPr>
            <w:r w:rsidRPr="005E3E93">
              <w:rPr>
                <w:rFonts w:asciiTheme="minorHAnsi" w:hAnsiTheme="minorHAnsi" w:cstheme="minorHAnsi"/>
                <w:b/>
                <w:sz w:val="22"/>
                <w:szCs w:val="22"/>
              </w:rPr>
              <w:t>Rating by Preceptor</w:t>
            </w:r>
          </w:p>
        </w:tc>
        <w:tc>
          <w:tcPr>
            <w:tcW w:w="2898" w:type="dxa"/>
          </w:tcPr>
          <w:p w14:paraId="3071F549" w14:textId="77777777" w:rsidR="006B086B" w:rsidRPr="005E3E93" w:rsidRDefault="006B086B" w:rsidP="00933FBC">
            <w:pPr>
              <w:rPr>
                <w:rFonts w:asciiTheme="minorHAnsi" w:hAnsiTheme="minorHAnsi" w:cstheme="minorHAnsi"/>
                <w:b/>
              </w:rPr>
            </w:pPr>
            <w:r w:rsidRPr="005E3E93">
              <w:rPr>
                <w:rFonts w:asciiTheme="minorHAnsi" w:hAnsiTheme="minorHAnsi" w:cstheme="minorHAnsi"/>
                <w:b/>
              </w:rPr>
              <w:t>Comments</w:t>
            </w:r>
          </w:p>
        </w:tc>
      </w:tr>
      <w:tr w:rsidR="006B086B" w:rsidRPr="005E3E93" w14:paraId="2E602889" w14:textId="6EF175B2" w:rsidTr="00B65C4F">
        <w:tc>
          <w:tcPr>
            <w:tcW w:w="1256" w:type="dxa"/>
          </w:tcPr>
          <w:p w14:paraId="2E602887" w14:textId="6026120F"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4.2</w:t>
            </w:r>
          </w:p>
        </w:tc>
        <w:tc>
          <w:tcPr>
            <w:tcW w:w="5512" w:type="dxa"/>
          </w:tcPr>
          <w:p w14:paraId="2E602888" w14:textId="31D3E66D"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 xml:space="preserve">Attends Food Service Directors Meeting or other inter- or intra-departmental meetings, as available; Conducts a food safety, security, or sanitation audit. </w:t>
            </w:r>
          </w:p>
        </w:tc>
        <w:tc>
          <w:tcPr>
            <w:tcW w:w="1260" w:type="dxa"/>
          </w:tcPr>
          <w:p w14:paraId="22F4220F" w14:textId="77777777" w:rsidR="006B086B" w:rsidRPr="005E3E93" w:rsidRDefault="006B086B" w:rsidP="006B086B">
            <w:pPr>
              <w:rPr>
                <w:rFonts w:asciiTheme="minorHAnsi" w:hAnsiTheme="minorHAnsi" w:cstheme="minorHAnsi"/>
              </w:rPr>
            </w:pPr>
          </w:p>
        </w:tc>
        <w:tc>
          <w:tcPr>
            <w:tcW w:w="2250" w:type="dxa"/>
          </w:tcPr>
          <w:p w14:paraId="25A0F196" w14:textId="2EFDD4F6" w:rsidR="006B086B" w:rsidRPr="005E3E93" w:rsidRDefault="006B086B" w:rsidP="006B086B">
            <w:pPr>
              <w:rPr>
                <w:rFonts w:asciiTheme="minorHAnsi" w:hAnsiTheme="minorHAnsi" w:cstheme="minorHAnsi"/>
              </w:rPr>
            </w:pPr>
          </w:p>
        </w:tc>
        <w:tc>
          <w:tcPr>
            <w:tcW w:w="2898" w:type="dxa"/>
          </w:tcPr>
          <w:p w14:paraId="403D0E66" w14:textId="00052341" w:rsidR="006B086B" w:rsidRPr="005E3E93" w:rsidRDefault="006B086B" w:rsidP="006B086B">
            <w:pPr>
              <w:rPr>
                <w:rFonts w:asciiTheme="minorHAnsi" w:hAnsiTheme="minorHAnsi" w:cstheme="minorHAnsi"/>
              </w:rPr>
            </w:pPr>
          </w:p>
        </w:tc>
      </w:tr>
      <w:tr w:rsidR="006B086B" w:rsidRPr="005E3E93" w14:paraId="2E60288D" w14:textId="1E4165AB" w:rsidTr="00B65C4F">
        <w:tc>
          <w:tcPr>
            <w:tcW w:w="1256" w:type="dxa"/>
          </w:tcPr>
          <w:p w14:paraId="2E60288B" w14:textId="1FF7C9CB"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4.3</w:t>
            </w:r>
          </w:p>
        </w:tc>
        <w:tc>
          <w:tcPr>
            <w:tcW w:w="5512" w:type="dxa"/>
          </w:tcPr>
          <w:p w14:paraId="2E60288C" w14:textId="7E68EE27"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 xml:space="preserve">Develops and/or implements a survey to determine client preferences; analyzes results to suggest changes resulting from survey. </w:t>
            </w:r>
          </w:p>
        </w:tc>
        <w:tc>
          <w:tcPr>
            <w:tcW w:w="1260" w:type="dxa"/>
          </w:tcPr>
          <w:p w14:paraId="1E8F57CD" w14:textId="77777777" w:rsidR="006B086B" w:rsidRPr="005E3E93" w:rsidRDefault="006B086B" w:rsidP="006B086B">
            <w:pPr>
              <w:rPr>
                <w:rFonts w:asciiTheme="minorHAnsi" w:hAnsiTheme="minorHAnsi" w:cstheme="minorHAnsi"/>
              </w:rPr>
            </w:pPr>
          </w:p>
        </w:tc>
        <w:tc>
          <w:tcPr>
            <w:tcW w:w="2250" w:type="dxa"/>
          </w:tcPr>
          <w:p w14:paraId="55D946FF" w14:textId="0F66AA74" w:rsidR="006B086B" w:rsidRPr="005E3E93" w:rsidRDefault="006B086B" w:rsidP="006B086B">
            <w:pPr>
              <w:rPr>
                <w:rFonts w:asciiTheme="minorHAnsi" w:hAnsiTheme="minorHAnsi" w:cstheme="minorHAnsi"/>
              </w:rPr>
            </w:pPr>
          </w:p>
        </w:tc>
        <w:tc>
          <w:tcPr>
            <w:tcW w:w="2898" w:type="dxa"/>
          </w:tcPr>
          <w:p w14:paraId="4DE617AA" w14:textId="6349C42C" w:rsidR="006B086B" w:rsidRPr="005E3E93" w:rsidRDefault="006B086B" w:rsidP="006B086B">
            <w:pPr>
              <w:rPr>
                <w:rFonts w:asciiTheme="minorHAnsi" w:hAnsiTheme="minorHAnsi" w:cstheme="minorHAnsi"/>
              </w:rPr>
            </w:pPr>
          </w:p>
        </w:tc>
      </w:tr>
      <w:bookmarkEnd w:id="1"/>
    </w:tbl>
    <w:p w14:paraId="2E6028B6" w14:textId="77777777" w:rsidR="0048623F" w:rsidRPr="005E3E93" w:rsidRDefault="0048623F" w:rsidP="0048623F">
      <w:pPr>
        <w:rPr>
          <w:rFonts w:cstheme="minorHAnsi"/>
          <w:color w:val="000000"/>
        </w:rPr>
      </w:pPr>
    </w:p>
    <w:p w14:paraId="1CD3EA6D" w14:textId="6F249448" w:rsidR="00C419F7" w:rsidRPr="005E3E93" w:rsidRDefault="00C419F7" w:rsidP="00C419F7">
      <w:pPr>
        <w:rPr>
          <w:rFonts w:cstheme="minorHAnsi"/>
          <w:color w:val="000000"/>
          <w:sz w:val="24"/>
        </w:rPr>
      </w:pPr>
      <w:r w:rsidRPr="005E3E93">
        <w:rPr>
          <w:rFonts w:cstheme="minorHAnsi"/>
          <w:b/>
          <w:color w:val="000000"/>
          <w:sz w:val="24"/>
          <w:u w:val="single"/>
        </w:rPr>
        <w:t>Course Instructor/Faculty</w:t>
      </w:r>
      <w:r w:rsidRPr="005E3E93">
        <w:rPr>
          <w:rFonts w:cstheme="minorHAnsi"/>
          <w:color w:val="000000"/>
          <w:sz w:val="24"/>
          <w:u w:val="single"/>
        </w:rPr>
        <w:t xml:space="preserve"> to evaluate the intern on the following:</w:t>
      </w:r>
    </w:p>
    <w:p w14:paraId="36D20262" w14:textId="738BD88D" w:rsidR="000676C7" w:rsidRPr="005E3E93" w:rsidRDefault="00BF716E" w:rsidP="000676C7">
      <w:pPr>
        <w:spacing w:after="160" w:line="259" w:lineRule="auto"/>
        <w:rPr>
          <w:rFonts w:eastAsia="Calibri" w:cstheme="minorHAnsi"/>
          <w:color w:val="000000"/>
        </w:rPr>
      </w:pPr>
      <w:bookmarkStart w:id="3" w:name="_Hlk46395944"/>
      <w:r>
        <w:rPr>
          <w:rFonts w:eastAsia="Calibri" w:cstheme="minorHAnsi"/>
          <w:color w:val="000000"/>
        </w:rPr>
        <w:t>Th</w:t>
      </w:r>
      <w:r w:rsidR="003B5F0C">
        <w:rPr>
          <w:rFonts w:eastAsia="Calibri" w:cstheme="minorHAnsi"/>
          <w:color w:val="000000"/>
        </w:rPr>
        <w:t>e</w:t>
      </w:r>
      <w:r>
        <w:rPr>
          <w:rFonts w:eastAsia="Calibri" w:cstheme="minorHAnsi"/>
          <w:color w:val="000000"/>
        </w:rPr>
        <w:t xml:space="preserve"> foodservice facility will be used to complete</w:t>
      </w:r>
      <w:r w:rsidR="000676C7" w:rsidRPr="005E3E93">
        <w:rPr>
          <w:rFonts w:eastAsia="Calibri" w:cstheme="minorHAnsi"/>
          <w:color w:val="000000"/>
        </w:rPr>
        <w:t xml:space="preserve"> projects. </w:t>
      </w:r>
    </w:p>
    <w:bookmarkEnd w:id="3"/>
    <w:p w14:paraId="2E6028B7" w14:textId="31B24697" w:rsidR="0048623F" w:rsidRPr="005E3E93" w:rsidRDefault="000676C7" w:rsidP="000676C7">
      <w:pPr>
        <w:rPr>
          <w:rFonts w:cstheme="minorHAnsi"/>
          <w:color w:val="000000"/>
        </w:rPr>
      </w:pPr>
      <w:r w:rsidRPr="005E3E93">
        <w:rPr>
          <w:rFonts w:eastAsia="Calibri" w:cstheme="minorHAnsi"/>
          <w:color w:val="000000"/>
        </w:rPr>
        <w:t>* Indicates learning activities completed in the NTD didactic coursework &amp; evaluated by the WCU faculty.</w:t>
      </w:r>
    </w:p>
    <w:tbl>
      <w:tblPr>
        <w:tblStyle w:val="TableGrid"/>
        <w:tblW w:w="13137" w:type="dxa"/>
        <w:tblLayout w:type="fixed"/>
        <w:tblLook w:val="04A0" w:firstRow="1" w:lastRow="0" w:firstColumn="1" w:lastColumn="0" w:noHBand="0" w:noVBand="1"/>
      </w:tblPr>
      <w:tblGrid>
        <w:gridCol w:w="1278"/>
        <w:gridCol w:w="5490"/>
        <w:gridCol w:w="1260"/>
        <w:gridCol w:w="2250"/>
        <w:gridCol w:w="2859"/>
      </w:tblGrid>
      <w:tr w:rsidR="000676C7" w:rsidRPr="005E3E93" w14:paraId="0CED3264" w14:textId="6ED98655" w:rsidTr="00B65C4F">
        <w:trPr>
          <w:trHeight w:val="557"/>
        </w:trPr>
        <w:tc>
          <w:tcPr>
            <w:tcW w:w="1278" w:type="dxa"/>
          </w:tcPr>
          <w:p w14:paraId="2279C1DF" w14:textId="77777777" w:rsidR="000676C7" w:rsidRPr="005E3E93" w:rsidRDefault="000676C7" w:rsidP="00354E3C">
            <w:pPr>
              <w:rPr>
                <w:rFonts w:asciiTheme="minorHAnsi" w:hAnsiTheme="minorHAnsi" w:cstheme="minorHAnsi"/>
                <w:b/>
                <w:sz w:val="22"/>
                <w:szCs w:val="22"/>
              </w:rPr>
            </w:pPr>
            <w:bookmarkStart w:id="4" w:name="_Hlk28861742"/>
            <w:r w:rsidRPr="005E3E93">
              <w:rPr>
                <w:rFonts w:asciiTheme="minorHAnsi" w:hAnsiTheme="minorHAnsi" w:cstheme="minorHAnsi"/>
                <w:b/>
                <w:sz w:val="22"/>
                <w:szCs w:val="22"/>
              </w:rPr>
              <w:t>CRDN</w:t>
            </w:r>
          </w:p>
        </w:tc>
        <w:tc>
          <w:tcPr>
            <w:tcW w:w="5490" w:type="dxa"/>
          </w:tcPr>
          <w:p w14:paraId="340F551D" w14:textId="77777777" w:rsidR="000676C7" w:rsidRPr="005E3E93" w:rsidRDefault="000676C7" w:rsidP="00354E3C">
            <w:pPr>
              <w:rPr>
                <w:rFonts w:asciiTheme="minorHAnsi" w:hAnsiTheme="minorHAnsi" w:cstheme="minorHAnsi"/>
                <w:b/>
                <w:sz w:val="22"/>
                <w:szCs w:val="22"/>
              </w:rPr>
            </w:pPr>
            <w:r w:rsidRPr="005E3E93">
              <w:rPr>
                <w:rFonts w:asciiTheme="minorHAnsi" w:hAnsiTheme="minorHAnsi" w:cstheme="minorHAnsi"/>
                <w:b/>
                <w:sz w:val="22"/>
                <w:szCs w:val="22"/>
              </w:rPr>
              <w:t>Learning Activities</w:t>
            </w:r>
          </w:p>
        </w:tc>
        <w:tc>
          <w:tcPr>
            <w:tcW w:w="1260" w:type="dxa"/>
          </w:tcPr>
          <w:p w14:paraId="4B410FDA" w14:textId="77777777" w:rsidR="000676C7" w:rsidRPr="005E3E93" w:rsidRDefault="000676C7" w:rsidP="00354E3C">
            <w:pPr>
              <w:rPr>
                <w:rFonts w:asciiTheme="minorHAnsi" w:hAnsiTheme="minorHAnsi" w:cstheme="minorHAnsi"/>
                <w:b/>
                <w:sz w:val="22"/>
                <w:szCs w:val="22"/>
              </w:rPr>
            </w:pPr>
            <w:r w:rsidRPr="005E3E93">
              <w:rPr>
                <w:rFonts w:asciiTheme="minorHAnsi" w:hAnsiTheme="minorHAnsi" w:cstheme="minorHAnsi"/>
                <w:b/>
                <w:sz w:val="22"/>
                <w:szCs w:val="22"/>
              </w:rPr>
              <w:t>Date completed</w:t>
            </w:r>
          </w:p>
        </w:tc>
        <w:tc>
          <w:tcPr>
            <w:tcW w:w="2250" w:type="dxa"/>
          </w:tcPr>
          <w:p w14:paraId="1A0A01A1" w14:textId="1A23701D" w:rsidR="000676C7" w:rsidRPr="005E3E93" w:rsidRDefault="000676C7" w:rsidP="00354E3C">
            <w:pPr>
              <w:rPr>
                <w:rFonts w:asciiTheme="minorHAnsi" w:hAnsiTheme="minorHAnsi" w:cstheme="minorHAnsi"/>
                <w:b/>
                <w:sz w:val="22"/>
                <w:szCs w:val="22"/>
              </w:rPr>
            </w:pPr>
            <w:r w:rsidRPr="005E3E93">
              <w:rPr>
                <w:rFonts w:asciiTheme="minorHAnsi" w:hAnsiTheme="minorHAnsi" w:cstheme="minorHAnsi"/>
                <w:b/>
                <w:sz w:val="22"/>
                <w:szCs w:val="22"/>
              </w:rPr>
              <w:t>Rating by Faculty</w:t>
            </w:r>
          </w:p>
        </w:tc>
        <w:tc>
          <w:tcPr>
            <w:tcW w:w="2859" w:type="dxa"/>
          </w:tcPr>
          <w:p w14:paraId="2A0365EA" w14:textId="1BED36B0" w:rsidR="000676C7" w:rsidRPr="005E3E93" w:rsidRDefault="000676C7" w:rsidP="00354E3C">
            <w:pPr>
              <w:rPr>
                <w:rFonts w:asciiTheme="minorHAnsi" w:hAnsiTheme="minorHAnsi" w:cstheme="minorHAnsi"/>
                <w:b/>
              </w:rPr>
            </w:pPr>
            <w:r w:rsidRPr="005E3E93">
              <w:rPr>
                <w:rFonts w:asciiTheme="minorHAnsi" w:hAnsiTheme="minorHAnsi" w:cstheme="minorHAnsi"/>
                <w:b/>
                <w:sz w:val="22"/>
              </w:rPr>
              <w:t>Comments</w:t>
            </w:r>
          </w:p>
        </w:tc>
      </w:tr>
      <w:bookmarkEnd w:id="4"/>
      <w:tr w:rsidR="006B086B" w:rsidRPr="005E3E93" w14:paraId="66D31D31" w14:textId="0B30F0CE" w:rsidTr="00B65C4F">
        <w:trPr>
          <w:trHeight w:val="3618"/>
        </w:trPr>
        <w:tc>
          <w:tcPr>
            <w:tcW w:w="1278" w:type="dxa"/>
          </w:tcPr>
          <w:p w14:paraId="02B2E2F3" w14:textId="3EDA96F5"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2.2, 2.5, 3.9, 4.5, 4.7 &amp; 4.8</w:t>
            </w:r>
          </w:p>
        </w:tc>
        <w:tc>
          <w:tcPr>
            <w:tcW w:w="5490" w:type="dxa"/>
          </w:tcPr>
          <w:p w14:paraId="23B935BB" w14:textId="26E03789"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 xml:space="preserve">Produces a meal or food product, as part of the </w:t>
            </w:r>
            <w:r w:rsidRPr="005E3E93">
              <w:rPr>
                <w:rFonts w:asciiTheme="minorHAnsi" w:hAnsiTheme="minorHAnsi" w:cstheme="minorHAnsi"/>
                <w:b/>
                <w:sz w:val="22"/>
                <w:szCs w:val="22"/>
              </w:rPr>
              <w:t>Meal or Food Project</w:t>
            </w:r>
            <w:r w:rsidRPr="005E3E93">
              <w:rPr>
                <w:rFonts w:asciiTheme="minorHAnsi" w:hAnsiTheme="minorHAnsi" w:cstheme="minorHAnsi"/>
                <w:sz w:val="22"/>
                <w:szCs w:val="22"/>
              </w:rPr>
              <w:t>*. Condu</w:t>
            </w:r>
            <w:r w:rsidR="001061C8">
              <w:rPr>
                <w:rFonts w:asciiTheme="minorHAnsi" w:hAnsiTheme="minorHAnsi" w:cstheme="minorHAnsi"/>
                <w:sz w:val="22"/>
                <w:szCs w:val="22"/>
              </w:rPr>
              <w:t>ct feasibility study using a SWO</w:t>
            </w:r>
            <w:r w:rsidRPr="005E3E93">
              <w:rPr>
                <w:rFonts w:asciiTheme="minorHAnsi" w:hAnsiTheme="minorHAnsi" w:cstheme="minorHAnsi"/>
                <w:sz w:val="22"/>
                <w:szCs w:val="22"/>
              </w:rPr>
              <w:t>T analysis of their proposed project.  Coordinates procurement, production, distribution and service of goods and services. Demonstrates and promotes responsible use of resources.  Considers staffing needs, budget, equipment and supplies and considering cost, quality, labor and equipment needs.  Analyzes quality of the meal, financial outcomes (meal cost, revenue) and productivity data. Demonstrates professional writing skills in the Meal or Food Project report.*</w:t>
            </w:r>
          </w:p>
        </w:tc>
        <w:tc>
          <w:tcPr>
            <w:tcW w:w="1260" w:type="dxa"/>
          </w:tcPr>
          <w:p w14:paraId="134F1C48" w14:textId="77777777" w:rsidR="006B086B" w:rsidRPr="005E3E93" w:rsidRDefault="006B086B" w:rsidP="006B086B">
            <w:pPr>
              <w:rPr>
                <w:rFonts w:asciiTheme="minorHAnsi" w:hAnsiTheme="minorHAnsi" w:cstheme="minorHAnsi"/>
              </w:rPr>
            </w:pPr>
          </w:p>
        </w:tc>
        <w:tc>
          <w:tcPr>
            <w:tcW w:w="2250" w:type="dxa"/>
          </w:tcPr>
          <w:p w14:paraId="5CFCBC5D" w14:textId="40CBC56C" w:rsidR="006B086B" w:rsidRPr="005E3E93" w:rsidRDefault="006B086B" w:rsidP="006B086B">
            <w:pPr>
              <w:rPr>
                <w:rFonts w:asciiTheme="minorHAnsi" w:hAnsiTheme="minorHAnsi" w:cstheme="minorHAnsi"/>
              </w:rPr>
            </w:pPr>
          </w:p>
        </w:tc>
        <w:tc>
          <w:tcPr>
            <w:tcW w:w="2859" w:type="dxa"/>
          </w:tcPr>
          <w:p w14:paraId="6F92C1DC" w14:textId="77777777" w:rsidR="006B086B" w:rsidRPr="005E3E93" w:rsidRDefault="006B086B" w:rsidP="006B086B">
            <w:pPr>
              <w:rPr>
                <w:rFonts w:asciiTheme="minorHAnsi" w:hAnsiTheme="minorHAnsi" w:cstheme="minorHAnsi"/>
              </w:rPr>
            </w:pPr>
          </w:p>
        </w:tc>
      </w:tr>
      <w:tr w:rsidR="006B086B" w:rsidRPr="005E3E93" w14:paraId="1F0E1FA8" w14:textId="7FFFA604" w:rsidTr="00B65C4F">
        <w:trPr>
          <w:trHeight w:val="260"/>
        </w:trPr>
        <w:tc>
          <w:tcPr>
            <w:tcW w:w="1278" w:type="dxa"/>
          </w:tcPr>
          <w:p w14:paraId="0351F47A" w14:textId="777EFD8C"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2.12</w:t>
            </w:r>
          </w:p>
        </w:tc>
        <w:tc>
          <w:tcPr>
            <w:tcW w:w="5490" w:type="dxa"/>
          </w:tcPr>
          <w:p w14:paraId="7A1C8CE9" w14:textId="6A4F2599"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 xml:space="preserve">Self - reflects through weekly </w:t>
            </w:r>
            <w:r w:rsidRPr="005E3E93">
              <w:rPr>
                <w:rFonts w:asciiTheme="minorHAnsi" w:hAnsiTheme="minorHAnsi" w:cstheme="minorHAnsi"/>
                <w:b/>
                <w:sz w:val="22"/>
                <w:szCs w:val="22"/>
              </w:rPr>
              <w:t>journal submissions</w:t>
            </w:r>
            <w:r w:rsidRPr="005E3E93">
              <w:rPr>
                <w:rFonts w:asciiTheme="minorHAnsi" w:hAnsiTheme="minorHAnsi" w:cstheme="minorHAnsi"/>
                <w:sz w:val="22"/>
                <w:szCs w:val="22"/>
              </w:rPr>
              <w:t xml:space="preserve"> for self-improvement in the rotation.*</w:t>
            </w:r>
          </w:p>
        </w:tc>
        <w:tc>
          <w:tcPr>
            <w:tcW w:w="1260" w:type="dxa"/>
          </w:tcPr>
          <w:p w14:paraId="3456C760" w14:textId="77777777" w:rsidR="006B086B" w:rsidRPr="005E3E93" w:rsidRDefault="006B086B" w:rsidP="006B086B">
            <w:pPr>
              <w:rPr>
                <w:rFonts w:asciiTheme="minorHAnsi" w:hAnsiTheme="minorHAnsi" w:cstheme="minorHAnsi"/>
              </w:rPr>
            </w:pPr>
          </w:p>
        </w:tc>
        <w:tc>
          <w:tcPr>
            <w:tcW w:w="2250" w:type="dxa"/>
          </w:tcPr>
          <w:p w14:paraId="002B7AAE" w14:textId="414CF7D0" w:rsidR="006B086B" w:rsidRPr="005E3E93" w:rsidRDefault="006B086B" w:rsidP="006B086B">
            <w:pPr>
              <w:rPr>
                <w:rFonts w:asciiTheme="minorHAnsi" w:hAnsiTheme="minorHAnsi" w:cstheme="minorHAnsi"/>
              </w:rPr>
            </w:pPr>
          </w:p>
        </w:tc>
        <w:tc>
          <w:tcPr>
            <w:tcW w:w="2859" w:type="dxa"/>
          </w:tcPr>
          <w:p w14:paraId="0D90F5AC" w14:textId="5D71F2DD" w:rsidR="006B086B" w:rsidRPr="005E3E93" w:rsidRDefault="006B086B" w:rsidP="006B086B">
            <w:pPr>
              <w:rPr>
                <w:rFonts w:asciiTheme="minorHAnsi" w:hAnsiTheme="minorHAnsi" w:cstheme="minorHAnsi"/>
              </w:rPr>
            </w:pPr>
          </w:p>
        </w:tc>
      </w:tr>
      <w:tr w:rsidR="006B086B" w:rsidRPr="005E3E93" w14:paraId="234141D6" w14:textId="77777777" w:rsidTr="00B65C4F">
        <w:trPr>
          <w:trHeight w:val="557"/>
        </w:trPr>
        <w:tc>
          <w:tcPr>
            <w:tcW w:w="1278" w:type="dxa"/>
          </w:tcPr>
          <w:p w14:paraId="787FEE09" w14:textId="77777777" w:rsidR="006B086B" w:rsidRPr="005E3E93" w:rsidRDefault="006B086B" w:rsidP="00933FBC">
            <w:pPr>
              <w:rPr>
                <w:rFonts w:asciiTheme="minorHAnsi" w:hAnsiTheme="minorHAnsi" w:cstheme="minorHAnsi"/>
                <w:b/>
                <w:sz w:val="22"/>
                <w:szCs w:val="22"/>
              </w:rPr>
            </w:pPr>
            <w:r w:rsidRPr="005E3E93">
              <w:rPr>
                <w:rFonts w:asciiTheme="minorHAnsi" w:hAnsiTheme="minorHAnsi" w:cstheme="minorHAnsi"/>
                <w:b/>
                <w:sz w:val="22"/>
                <w:szCs w:val="22"/>
              </w:rPr>
              <w:lastRenderedPageBreak/>
              <w:t>CRDN</w:t>
            </w:r>
          </w:p>
        </w:tc>
        <w:tc>
          <w:tcPr>
            <w:tcW w:w="5490" w:type="dxa"/>
          </w:tcPr>
          <w:p w14:paraId="5EDBCB6D" w14:textId="77777777" w:rsidR="006B086B" w:rsidRPr="005E3E93" w:rsidRDefault="006B086B" w:rsidP="00933FBC">
            <w:pPr>
              <w:rPr>
                <w:rFonts w:asciiTheme="minorHAnsi" w:hAnsiTheme="minorHAnsi" w:cstheme="minorHAnsi"/>
                <w:b/>
                <w:sz w:val="22"/>
                <w:szCs w:val="22"/>
              </w:rPr>
            </w:pPr>
            <w:r w:rsidRPr="005E3E93">
              <w:rPr>
                <w:rFonts w:asciiTheme="minorHAnsi" w:hAnsiTheme="minorHAnsi" w:cstheme="minorHAnsi"/>
                <w:b/>
                <w:sz w:val="22"/>
                <w:szCs w:val="22"/>
              </w:rPr>
              <w:t>Learning Activities</w:t>
            </w:r>
          </w:p>
        </w:tc>
        <w:tc>
          <w:tcPr>
            <w:tcW w:w="1260" w:type="dxa"/>
          </w:tcPr>
          <w:p w14:paraId="3117EDB0" w14:textId="77777777" w:rsidR="006B086B" w:rsidRPr="005E3E93" w:rsidRDefault="006B086B" w:rsidP="00933FBC">
            <w:pPr>
              <w:rPr>
                <w:rFonts w:asciiTheme="minorHAnsi" w:hAnsiTheme="minorHAnsi" w:cstheme="minorHAnsi"/>
                <w:b/>
                <w:sz w:val="22"/>
                <w:szCs w:val="22"/>
              </w:rPr>
            </w:pPr>
            <w:r w:rsidRPr="005E3E93">
              <w:rPr>
                <w:rFonts w:asciiTheme="minorHAnsi" w:hAnsiTheme="minorHAnsi" w:cstheme="minorHAnsi"/>
                <w:b/>
                <w:sz w:val="22"/>
                <w:szCs w:val="22"/>
              </w:rPr>
              <w:t>Date completed</w:t>
            </w:r>
          </w:p>
        </w:tc>
        <w:tc>
          <w:tcPr>
            <w:tcW w:w="2250" w:type="dxa"/>
          </w:tcPr>
          <w:p w14:paraId="7E0651A6" w14:textId="77777777" w:rsidR="006B086B" w:rsidRPr="005E3E93" w:rsidRDefault="006B086B" w:rsidP="00933FBC">
            <w:pPr>
              <w:rPr>
                <w:rFonts w:asciiTheme="minorHAnsi" w:hAnsiTheme="minorHAnsi" w:cstheme="minorHAnsi"/>
                <w:b/>
                <w:sz w:val="22"/>
                <w:szCs w:val="22"/>
              </w:rPr>
            </w:pPr>
            <w:r w:rsidRPr="005E3E93">
              <w:rPr>
                <w:rFonts w:asciiTheme="minorHAnsi" w:hAnsiTheme="minorHAnsi" w:cstheme="minorHAnsi"/>
                <w:b/>
                <w:sz w:val="22"/>
                <w:szCs w:val="22"/>
              </w:rPr>
              <w:t>Rating by Faculty</w:t>
            </w:r>
          </w:p>
        </w:tc>
        <w:tc>
          <w:tcPr>
            <w:tcW w:w="2859" w:type="dxa"/>
          </w:tcPr>
          <w:p w14:paraId="53774FE7" w14:textId="77777777" w:rsidR="006B086B" w:rsidRPr="005E3E93" w:rsidRDefault="006B086B" w:rsidP="00933FBC">
            <w:pPr>
              <w:rPr>
                <w:rFonts w:asciiTheme="minorHAnsi" w:hAnsiTheme="minorHAnsi" w:cstheme="minorHAnsi"/>
                <w:b/>
              </w:rPr>
            </w:pPr>
            <w:r w:rsidRPr="005E3E93">
              <w:rPr>
                <w:rFonts w:asciiTheme="minorHAnsi" w:hAnsiTheme="minorHAnsi" w:cstheme="minorHAnsi"/>
                <w:b/>
                <w:sz w:val="22"/>
              </w:rPr>
              <w:t>Comments</w:t>
            </w:r>
          </w:p>
        </w:tc>
      </w:tr>
      <w:tr w:rsidR="006B086B" w:rsidRPr="005E3E93" w14:paraId="121958F5" w14:textId="63C06B94" w:rsidTr="00B65C4F">
        <w:trPr>
          <w:trHeight w:val="549"/>
        </w:trPr>
        <w:tc>
          <w:tcPr>
            <w:tcW w:w="1278" w:type="dxa"/>
          </w:tcPr>
          <w:p w14:paraId="7BE13D95" w14:textId="00732C2A"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3.10, 4.4</w:t>
            </w:r>
          </w:p>
        </w:tc>
        <w:tc>
          <w:tcPr>
            <w:tcW w:w="5490" w:type="dxa"/>
          </w:tcPr>
          <w:p w14:paraId="0B046548" w14:textId="7F06306D"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b/>
                <w:sz w:val="22"/>
                <w:szCs w:val="22"/>
              </w:rPr>
              <w:t xml:space="preserve">Recipe or Menu modification - </w:t>
            </w:r>
            <w:r w:rsidRPr="005E3E93">
              <w:rPr>
                <w:rFonts w:asciiTheme="minorHAnsi" w:hAnsiTheme="minorHAnsi" w:cstheme="minorHAnsi"/>
                <w:sz w:val="22"/>
                <w:szCs w:val="22"/>
              </w:rPr>
              <w:t xml:space="preserve">Creates or modifies a recipe or part of a cycle menu considering food preferences, affordability, and accommodates for health needs and specific client populations. Using nutrition informatics &amp; analyze the nutrition composition of a recipe or meal used or served at the facility. * (Can be part of the meal or food project). </w:t>
            </w:r>
          </w:p>
        </w:tc>
        <w:tc>
          <w:tcPr>
            <w:tcW w:w="1260" w:type="dxa"/>
          </w:tcPr>
          <w:p w14:paraId="42AE4137" w14:textId="77777777" w:rsidR="006B086B" w:rsidRPr="005E3E93" w:rsidRDefault="006B086B" w:rsidP="006B086B">
            <w:pPr>
              <w:rPr>
                <w:rFonts w:asciiTheme="minorHAnsi" w:hAnsiTheme="minorHAnsi" w:cstheme="minorHAnsi"/>
              </w:rPr>
            </w:pPr>
          </w:p>
        </w:tc>
        <w:tc>
          <w:tcPr>
            <w:tcW w:w="2250" w:type="dxa"/>
          </w:tcPr>
          <w:p w14:paraId="3208AE74" w14:textId="34EB4899" w:rsidR="006B086B" w:rsidRPr="005E3E93" w:rsidRDefault="006B086B" w:rsidP="006B086B">
            <w:pPr>
              <w:rPr>
                <w:rFonts w:asciiTheme="minorHAnsi" w:hAnsiTheme="minorHAnsi" w:cstheme="minorHAnsi"/>
              </w:rPr>
            </w:pPr>
          </w:p>
        </w:tc>
        <w:tc>
          <w:tcPr>
            <w:tcW w:w="2859" w:type="dxa"/>
          </w:tcPr>
          <w:p w14:paraId="67EBF942" w14:textId="5CB75636" w:rsidR="006B086B" w:rsidRPr="005E3E93" w:rsidRDefault="006B086B" w:rsidP="006B086B">
            <w:pPr>
              <w:rPr>
                <w:rFonts w:asciiTheme="minorHAnsi" w:hAnsiTheme="minorHAnsi" w:cstheme="minorHAnsi"/>
              </w:rPr>
            </w:pPr>
          </w:p>
        </w:tc>
      </w:tr>
      <w:tr w:rsidR="006B086B" w:rsidRPr="005E3E93" w14:paraId="7B13EDA9" w14:textId="34ECD71E" w:rsidTr="00B65C4F">
        <w:trPr>
          <w:trHeight w:val="817"/>
        </w:trPr>
        <w:tc>
          <w:tcPr>
            <w:tcW w:w="1278" w:type="dxa"/>
          </w:tcPr>
          <w:p w14:paraId="7176670C" w14:textId="48F6C1B5"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sz w:val="22"/>
                <w:szCs w:val="22"/>
              </w:rPr>
              <w:t>4.6 &amp; 4.10</w:t>
            </w:r>
          </w:p>
        </w:tc>
        <w:tc>
          <w:tcPr>
            <w:tcW w:w="5490" w:type="dxa"/>
          </w:tcPr>
          <w:p w14:paraId="665C3277" w14:textId="52371A02" w:rsidR="006B086B" w:rsidRPr="005E3E93" w:rsidRDefault="006B086B" w:rsidP="006B086B">
            <w:pPr>
              <w:rPr>
                <w:rFonts w:asciiTheme="minorHAnsi" w:hAnsiTheme="minorHAnsi" w:cstheme="minorHAnsi"/>
                <w:sz w:val="22"/>
                <w:szCs w:val="22"/>
              </w:rPr>
            </w:pPr>
            <w:r w:rsidRPr="005E3E93">
              <w:rPr>
                <w:rFonts w:asciiTheme="minorHAnsi" w:hAnsiTheme="minorHAnsi" w:cstheme="minorHAnsi"/>
                <w:b/>
                <w:sz w:val="22"/>
                <w:szCs w:val="22"/>
              </w:rPr>
              <w:t>Sustainability checklist</w:t>
            </w:r>
            <w:r w:rsidRPr="005E3E93">
              <w:rPr>
                <w:rFonts w:asciiTheme="minorHAnsi" w:hAnsiTheme="minorHAnsi" w:cstheme="minorHAnsi"/>
                <w:sz w:val="22"/>
                <w:szCs w:val="22"/>
              </w:rPr>
              <w:t xml:space="preserve"> - </w:t>
            </w:r>
            <w:r w:rsidR="00BF716E">
              <w:rPr>
                <w:rFonts w:asciiTheme="minorHAnsi" w:hAnsiTheme="minorHAnsi" w:cstheme="minorHAnsi"/>
                <w:sz w:val="22"/>
                <w:szCs w:val="22"/>
              </w:rPr>
              <w:t>After analyzing the facility’</w:t>
            </w:r>
            <w:r w:rsidRPr="005E3E93">
              <w:rPr>
                <w:rFonts w:asciiTheme="minorHAnsi" w:hAnsiTheme="minorHAnsi" w:cstheme="minorHAnsi"/>
                <w:sz w:val="22"/>
                <w:szCs w:val="22"/>
              </w:rPr>
              <w:t>s procedures, collect data using a checklist to evaluate the sustainability practices of the foodservice operation.  Evaluate risk to the environment or population.*</w:t>
            </w:r>
          </w:p>
        </w:tc>
        <w:tc>
          <w:tcPr>
            <w:tcW w:w="1260" w:type="dxa"/>
          </w:tcPr>
          <w:p w14:paraId="7A08E9DA" w14:textId="77777777" w:rsidR="006B086B" w:rsidRPr="005E3E93" w:rsidRDefault="006B086B" w:rsidP="006B086B">
            <w:pPr>
              <w:rPr>
                <w:rFonts w:asciiTheme="minorHAnsi" w:hAnsiTheme="minorHAnsi" w:cstheme="minorHAnsi"/>
              </w:rPr>
            </w:pPr>
          </w:p>
        </w:tc>
        <w:tc>
          <w:tcPr>
            <w:tcW w:w="2250" w:type="dxa"/>
          </w:tcPr>
          <w:p w14:paraId="43003C3E" w14:textId="613477F8" w:rsidR="006B086B" w:rsidRPr="005E3E93" w:rsidRDefault="006B086B" w:rsidP="006B086B">
            <w:pPr>
              <w:rPr>
                <w:rFonts w:asciiTheme="minorHAnsi" w:hAnsiTheme="minorHAnsi" w:cstheme="minorHAnsi"/>
              </w:rPr>
            </w:pPr>
          </w:p>
        </w:tc>
        <w:tc>
          <w:tcPr>
            <w:tcW w:w="2859" w:type="dxa"/>
          </w:tcPr>
          <w:p w14:paraId="7D056B31" w14:textId="1DCC7D7C" w:rsidR="006B086B" w:rsidRPr="005E3E93" w:rsidRDefault="006B086B" w:rsidP="006B086B">
            <w:pPr>
              <w:rPr>
                <w:rFonts w:asciiTheme="minorHAnsi" w:hAnsiTheme="minorHAnsi" w:cstheme="minorHAnsi"/>
              </w:rPr>
            </w:pPr>
          </w:p>
        </w:tc>
      </w:tr>
    </w:tbl>
    <w:p w14:paraId="6D7741D2" w14:textId="77777777" w:rsidR="006B086B" w:rsidRPr="005E3E93" w:rsidRDefault="006B086B">
      <w:pPr>
        <w:rPr>
          <w:rFonts w:cstheme="minorHAnsi"/>
        </w:rPr>
      </w:pPr>
    </w:p>
    <w:p w14:paraId="5552F3E0" w14:textId="138B98F2" w:rsidR="00792F06" w:rsidRPr="005E3E93" w:rsidRDefault="00032AEB">
      <w:pPr>
        <w:rPr>
          <w:rFonts w:cstheme="minorHAnsi"/>
        </w:rPr>
      </w:pPr>
      <w:r w:rsidRPr="005E3E93">
        <w:rPr>
          <w:rFonts w:cstheme="minorHAnsi"/>
        </w:rPr>
        <w:t>Grades associated with rating:</w:t>
      </w:r>
    </w:p>
    <w:p w14:paraId="5713C72B" w14:textId="0186218A" w:rsidR="00032AEB" w:rsidRPr="005E3E93" w:rsidRDefault="00032AEB" w:rsidP="00032AEB">
      <w:pPr>
        <w:rPr>
          <w:rFonts w:cstheme="minorHAnsi"/>
          <w:b/>
          <w:bCs/>
          <w:color w:val="000000"/>
        </w:rPr>
      </w:pPr>
      <w:r w:rsidRPr="005E3E93">
        <w:rPr>
          <w:rFonts w:cstheme="minorHAnsi"/>
          <w:b/>
          <w:bCs/>
          <w:color w:val="000000"/>
        </w:rPr>
        <w:t xml:space="preserve">4 </w:t>
      </w:r>
      <w:r w:rsidR="005719D1" w:rsidRPr="005E3E93">
        <w:rPr>
          <w:rFonts w:cstheme="minorHAnsi"/>
          <w:b/>
          <w:bCs/>
          <w:color w:val="000000"/>
        </w:rPr>
        <w:t>–</w:t>
      </w:r>
      <w:r w:rsidRPr="005E3E93">
        <w:rPr>
          <w:rFonts w:cstheme="minorHAnsi"/>
          <w:b/>
          <w:bCs/>
          <w:color w:val="000000"/>
        </w:rPr>
        <w:t xml:space="preserve"> Surpasses entry level competency (above average) = A</w:t>
      </w:r>
      <w:r w:rsidRPr="005E3E93">
        <w:rPr>
          <w:rFonts w:cstheme="minorHAnsi"/>
          <w:b/>
          <w:bCs/>
          <w:color w:val="000000"/>
        </w:rPr>
        <w:tab/>
      </w:r>
      <w:r w:rsidRPr="005E3E93">
        <w:rPr>
          <w:rFonts w:cstheme="minorHAnsi"/>
          <w:b/>
          <w:bCs/>
          <w:color w:val="000000"/>
        </w:rPr>
        <w:tab/>
      </w:r>
      <w:r w:rsidRPr="005E3E93">
        <w:rPr>
          <w:rFonts w:cstheme="minorHAnsi"/>
          <w:b/>
          <w:bCs/>
          <w:color w:val="000000"/>
        </w:rPr>
        <w:tab/>
      </w:r>
      <w:r w:rsidRPr="005E3E93">
        <w:rPr>
          <w:rFonts w:cstheme="minorHAnsi"/>
          <w:b/>
          <w:bCs/>
          <w:color w:val="000000"/>
        </w:rPr>
        <w:tab/>
      </w:r>
      <w:r w:rsidRPr="005E3E93">
        <w:rPr>
          <w:rFonts w:cstheme="minorHAnsi"/>
          <w:b/>
          <w:bCs/>
          <w:color w:val="000000"/>
        </w:rPr>
        <w:tab/>
        <w:t>N/O -Not observable</w:t>
      </w:r>
    </w:p>
    <w:p w14:paraId="2CCCB28F" w14:textId="323FF449" w:rsidR="00032AEB" w:rsidRPr="005E3E93" w:rsidRDefault="00032AEB" w:rsidP="00032AEB">
      <w:pPr>
        <w:rPr>
          <w:rFonts w:cstheme="minorHAnsi"/>
          <w:b/>
          <w:bCs/>
          <w:color w:val="000000"/>
        </w:rPr>
      </w:pPr>
      <w:r w:rsidRPr="005E3E93">
        <w:rPr>
          <w:rFonts w:cstheme="minorHAnsi"/>
          <w:b/>
          <w:bCs/>
          <w:color w:val="000000"/>
        </w:rPr>
        <w:t>3 - Meets entry level competency (average) = B</w:t>
      </w:r>
      <w:r w:rsidRPr="005E3E93">
        <w:rPr>
          <w:rFonts w:cstheme="minorHAnsi"/>
          <w:b/>
          <w:bCs/>
          <w:color w:val="000000"/>
        </w:rPr>
        <w:tab/>
      </w:r>
      <w:r w:rsidRPr="005E3E93">
        <w:rPr>
          <w:rFonts w:cstheme="minorHAnsi"/>
          <w:b/>
          <w:bCs/>
          <w:color w:val="000000"/>
        </w:rPr>
        <w:tab/>
      </w:r>
      <w:r w:rsidRPr="005E3E93">
        <w:rPr>
          <w:rFonts w:cstheme="minorHAnsi"/>
          <w:b/>
          <w:bCs/>
          <w:color w:val="000000"/>
        </w:rPr>
        <w:tab/>
      </w:r>
      <w:r w:rsidRPr="005E3E93">
        <w:rPr>
          <w:rFonts w:cstheme="minorHAnsi"/>
          <w:b/>
          <w:bCs/>
          <w:color w:val="000000"/>
        </w:rPr>
        <w:tab/>
      </w:r>
      <w:r w:rsidRPr="005E3E93">
        <w:rPr>
          <w:rFonts w:cstheme="minorHAnsi"/>
          <w:b/>
          <w:bCs/>
          <w:color w:val="000000"/>
        </w:rPr>
        <w:tab/>
      </w:r>
      <w:r w:rsidRPr="005E3E93">
        <w:rPr>
          <w:rFonts w:cstheme="minorHAnsi"/>
          <w:b/>
          <w:bCs/>
          <w:color w:val="000000"/>
        </w:rPr>
        <w:tab/>
      </w:r>
      <w:r w:rsidR="00E51C90">
        <w:rPr>
          <w:rFonts w:cstheme="minorHAnsi"/>
          <w:b/>
          <w:bCs/>
          <w:color w:val="000000"/>
        </w:rPr>
        <w:tab/>
      </w:r>
      <w:r w:rsidRPr="005E3E93">
        <w:rPr>
          <w:rFonts w:cstheme="minorHAnsi"/>
          <w:b/>
          <w:bCs/>
          <w:color w:val="000000"/>
        </w:rPr>
        <w:t>IP – in progress (used at mid-point)</w:t>
      </w:r>
      <w:r w:rsidRPr="005E3E93">
        <w:rPr>
          <w:rFonts w:cstheme="minorHAnsi"/>
          <w:b/>
          <w:bCs/>
          <w:color w:val="000000"/>
        </w:rPr>
        <w:tab/>
      </w:r>
    </w:p>
    <w:p w14:paraId="43EAEE0B" w14:textId="138B28E0" w:rsidR="00032AEB" w:rsidRPr="005E3E93" w:rsidRDefault="00032AEB" w:rsidP="00032AEB">
      <w:pPr>
        <w:rPr>
          <w:rFonts w:cstheme="minorHAnsi"/>
          <w:b/>
          <w:bCs/>
          <w:color w:val="000000"/>
        </w:rPr>
      </w:pPr>
      <w:r w:rsidRPr="005E3E93">
        <w:rPr>
          <w:rFonts w:cstheme="minorHAnsi"/>
          <w:b/>
          <w:bCs/>
          <w:color w:val="000000"/>
        </w:rPr>
        <w:t>2 - Partially meets competency (below average) = C</w:t>
      </w:r>
    </w:p>
    <w:p w14:paraId="6F469A7C" w14:textId="1AD3C1E8" w:rsidR="00032AEB" w:rsidRPr="005E3E93" w:rsidRDefault="00032AEB" w:rsidP="00032AEB">
      <w:pPr>
        <w:rPr>
          <w:rFonts w:cstheme="minorHAnsi"/>
          <w:b/>
          <w:bCs/>
          <w:color w:val="000000"/>
        </w:rPr>
      </w:pPr>
      <w:r w:rsidRPr="005E3E93">
        <w:rPr>
          <w:rFonts w:cstheme="minorHAnsi"/>
          <w:b/>
          <w:color w:val="000000"/>
        </w:rPr>
        <w:t>1</w:t>
      </w:r>
      <w:r w:rsidRPr="005E3E93">
        <w:rPr>
          <w:rFonts w:cstheme="minorHAnsi"/>
          <w:color w:val="000000"/>
        </w:rPr>
        <w:t xml:space="preserve"> -</w:t>
      </w:r>
      <w:r w:rsidRPr="005E3E93">
        <w:rPr>
          <w:rFonts w:cstheme="minorHAnsi"/>
          <w:b/>
          <w:bCs/>
          <w:color w:val="000000"/>
        </w:rPr>
        <w:t xml:space="preserve"> Does not meet entry level (needs further instruction) = D</w:t>
      </w:r>
      <w:r w:rsidRPr="005E3E93">
        <w:rPr>
          <w:rFonts w:cstheme="minorHAnsi"/>
          <w:b/>
          <w:bCs/>
          <w:color w:val="000000"/>
        </w:rPr>
        <w:tab/>
      </w:r>
    </w:p>
    <w:p w14:paraId="182B0736" w14:textId="7991FAD8" w:rsidR="00032AEB" w:rsidRDefault="00032AEB">
      <w:pPr>
        <w:rPr>
          <w:rFonts w:cstheme="minorHAnsi"/>
          <w:color w:val="000000"/>
        </w:rPr>
      </w:pPr>
      <w:r w:rsidRPr="005E3E93">
        <w:rPr>
          <w:rFonts w:cstheme="minorHAnsi"/>
          <w:color w:val="000000"/>
        </w:rPr>
        <w:t xml:space="preserve">All skills, learning activities and projects must meet entry level expectations (3 or B) for the intern to pass the rotation. </w:t>
      </w:r>
    </w:p>
    <w:p w14:paraId="57E52EF9" w14:textId="3D7AEAFB" w:rsidR="00CF42A3" w:rsidRPr="00CF460C" w:rsidRDefault="00CF42A3" w:rsidP="00CF42A3">
      <w:pPr>
        <w:rPr>
          <w:rFonts w:cstheme="minorHAnsi"/>
          <w:i/>
        </w:rPr>
      </w:pPr>
      <w:r w:rsidRPr="00CF460C">
        <w:rPr>
          <w:rFonts w:cstheme="minorHAnsi"/>
          <w:i/>
        </w:rPr>
        <w:t xml:space="preserve">Updated </w:t>
      </w:r>
      <w:r>
        <w:rPr>
          <w:rFonts w:cstheme="minorHAnsi"/>
          <w:i/>
        </w:rPr>
        <w:t>July 2020</w:t>
      </w:r>
    </w:p>
    <w:p w14:paraId="70512847" w14:textId="77777777" w:rsidR="003B5F0C" w:rsidRPr="005E3E93" w:rsidRDefault="003B5F0C">
      <w:pPr>
        <w:rPr>
          <w:rFonts w:cstheme="minorHAnsi"/>
        </w:rPr>
      </w:pPr>
    </w:p>
    <w:sectPr w:rsidR="003B5F0C" w:rsidRPr="005E3E93" w:rsidSect="00405C95">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028BB" w14:textId="77777777" w:rsidR="000D491A" w:rsidRDefault="000D491A" w:rsidP="0048623F">
      <w:pPr>
        <w:spacing w:after="0" w:line="240" w:lineRule="auto"/>
      </w:pPr>
      <w:r>
        <w:separator/>
      </w:r>
    </w:p>
  </w:endnote>
  <w:endnote w:type="continuationSeparator" w:id="0">
    <w:p w14:paraId="2E6028BC" w14:textId="77777777" w:rsidR="000D491A" w:rsidRDefault="000D491A" w:rsidP="0048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841845"/>
      <w:docPartObj>
        <w:docPartGallery w:val="Page Numbers (Bottom of Page)"/>
        <w:docPartUnique/>
      </w:docPartObj>
    </w:sdtPr>
    <w:sdtEndPr>
      <w:rPr>
        <w:noProof/>
      </w:rPr>
    </w:sdtEndPr>
    <w:sdtContent>
      <w:p w14:paraId="23278CDB" w14:textId="2C1DE160" w:rsidR="00D7410F" w:rsidRDefault="00D7410F">
        <w:pPr>
          <w:pStyle w:val="Footer"/>
          <w:jc w:val="right"/>
        </w:pPr>
        <w:r>
          <w:fldChar w:fldCharType="begin"/>
        </w:r>
        <w:r>
          <w:instrText xml:space="preserve"> PAGE   \* MERGEFORMAT </w:instrText>
        </w:r>
        <w:r>
          <w:fldChar w:fldCharType="separate"/>
        </w:r>
        <w:r w:rsidR="004B57FA">
          <w:rPr>
            <w:noProof/>
          </w:rPr>
          <w:t>3</w:t>
        </w:r>
        <w:r>
          <w:rPr>
            <w:noProof/>
          </w:rPr>
          <w:fldChar w:fldCharType="end"/>
        </w:r>
      </w:p>
    </w:sdtContent>
  </w:sdt>
  <w:p w14:paraId="2E6028C1" w14:textId="77777777" w:rsidR="0048623F" w:rsidRDefault="00486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028B9" w14:textId="77777777" w:rsidR="000D491A" w:rsidRDefault="000D491A" w:rsidP="0048623F">
      <w:pPr>
        <w:spacing w:after="0" w:line="240" w:lineRule="auto"/>
      </w:pPr>
      <w:r>
        <w:separator/>
      </w:r>
    </w:p>
  </w:footnote>
  <w:footnote w:type="continuationSeparator" w:id="0">
    <w:p w14:paraId="2E6028BA" w14:textId="77777777" w:rsidR="000D491A" w:rsidRDefault="000D491A" w:rsidP="00486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028BE" w14:textId="77777777" w:rsidR="0048623F" w:rsidRPr="00F72D06" w:rsidRDefault="0048623F" w:rsidP="0048623F">
    <w:pPr>
      <w:pStyle w:val="Footer"/>
    </w:pPr>
    <w:r w:rsidRPr="009A6C8B">
      <w:t>West Chester University – MSCN Dietetic Internship</w:t>
    </w:r>
  </w:p>
  <w:p w14:paraId="2E6028BF" w14:textId="77777777" w:rsidR="0048623F" w:rsidRDefault="00486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B0FE4"/>
    <w:multiLevelType w:val="hybridMultilevel"/>
    <w:tmpl w:val="9F284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B7116F"/>
    <w:multiLevelType w:val="hybridMultilevel"/>
    <w:tmpl w:val="E70AE994"/>
    <w:lvl w:ilvl="0" w:tplc="FF8E9A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3F"/>
    <w:rsid w:val="00032AEB"/>
    <w:rsid w:val="00041C2E"/>
    <w:rsid w:val="000676C7"/>
    <w:rsid w:val="000D491A"/>
    <w:rsid w:val="001061C8"/>
    <w:rsid w:val="002F02D5"/>
    <w:rsid w:val="002F7B40"/>
    <w:rsid w:val="0033049A"/>
    <w:rsid w:val="003A3D69"/>
    <w:rsid w:val="003B5F0C"/>
    <w:rsid w:val="00405C95"/>
    <w:rsid w:val="00412BD3"/>
    <w:rsid w:val="0048623F"/>
    <w:rsid w:val="004B2EA0"/>
    <w:rsid w:val="004B57FA"/>
    <w:rsid w:val="0054432D"/>
    <w:rsid w:val="005719D1"/>
    <w:rsid w:val="00577E78"/>
    <w:rsid w:val="00584358"/>
    <w:rsid w:val="005E3E93"/>
    <w:rsid w:val="006B086B"/>
    <w:rsid w:val="006F7177"/>
    <w:rsid w:val="00792F06"/>
    <w:rsid w:val="007A0975"/>
    <w:rsid w:val="007E3AA5"/>
    <w:rsid w:val="0086282A"/>
    <w:rsid w:val="00912784"/>
    <w:rsid w:val="00AF7F07"/>
    <w:rsid w:val="00B65C4F"/>
    <w:rsid w:val="00BD797C"/>
    <w:rsid w:val="00BF716E"/>
    <w:rsid w:val="00C419F7"/>
    <w:rsid w:val="00CF42A3"/>
    <w:rsid w:val="00D7410F"/>
    <w:rsid w:val="00E1213F"/>
    <w:rsid w:val="00E14852"/>
    <w:rsid w:val="00E51C90"/>
    <w:rsid w:val="00F0522A"/>
    <w:rsid w:val="00F56C9C"/>
    <w:rsid w:val="00F66FEE"/>
    <w:rsid w:val="00F91EB3"/>
    <w:rsid w:val="00F9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2859"/>
  <w15:docId w15:val="{5C45C900-8684-43E5-9352-C00E76AB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6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23F"/>
  </w:style>
  <w:style w:type="paragraph" w:styleId="Footer">
    <w:name w:val="footer"/>
    <w:basedOn w:val="Normal"/>
    <w:link w:val="FooterChar"/>
    <w:uiPriority w:val="99"/>
    <w:unhideWhenUsed/>
    <w:rsid w:val="00486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23F"/>
  </w:style>
  <w:style w:type="paragraph" w:styleId="ListParagraph">
    <w:name w:val="List Paragraph"/>
    <w:basedOn w:val="Normal"/>
    <w:uiPriority w:val="34"/>
    <w:qFormat/>
    <w:rsid w:val="00F96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12293EA4C313479F7701ABC2477993" ma:contentTypeVersion="13" ma:contentTypeDescription="Create a new document." ma:contentTypeScope="" ma:versionID="c6f5ad032422707803c0637b214f898c">
  <xsd:schema xmlns:xsd="http://www.w3.org/2001/XMLSchema" xmlns:xs="http://www.w3.org/2001/XMLSchema" xmlns:p="http://schemas.microsoft.com/office/2006/metadata/properties" xmlns:ns3="71c74749-88cd-48fb-a01c-72d50e19d48a" xmlns:ns4="24f1e5e5-383e-4bfa-a0e5-4ba123b3f19c" targetNamespace="http://schemas.microsoft.com/office/2006/metadata/properties" ma:root="true" ma:fieldsID="82de0d910bf783e809a7df95323d8371" ns3:_="" ns4:_="">
    <xsd:import namespace="71c74749-88cd-48fb-a01c-72d50e19d48a"/>
    <xsd:import namespace="24f1e5e5-383e-4bfa-a0e5-4ba123b3f1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74749-88cd-48fb-a01c-72d50e19d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f1e5e5-383e-4bfa-a0e5-4ba123b3f1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606CA-73F2-4431-8992-33190E6AC34F}">
  <ds:schemaRefs>
    <ds:schemaRef ds:uri="http://schemas.microsoft.com/sharepoint/v3/contenttype/forms"/>
  </ds:schemaRefs>
</ds:datastoreItem>
</file>

<file path=customXml/itemProps2.xml><?xml version="1.0" encoding="utf-8"?>
<ds:datastoreItem xmlns:ds="http://schemas.openxmlformats.org/officeDocument/2006/customXml" ds:itemID="{185B5F9A-1FB4-4EF5-9370-123318A6E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74749-88cd-48fb-a01c-72d50e19d48a"/>
    <ds:schemaRef ds:uri="24f1e5e5-383e-4bfa-a0e5-4ba123b3f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CD562-FD71-48C9-B866-BEC213724C84}">
  <ds:schemaRefs>
    <ds:schemaRef ds:uri="http://purl.org/dc/dcmitype/"/>
    <ds:schemaRef ds:uri="http://schemas.openxmlformats.org/package/2006/metadata/core-properties"/>
    <ds:schemaRef ds:uri="71c74749-88cd-48fb-a01c-72d50e19d48a"/>
    <ds:schemaRef ds:uri="http://purl.org/dc/elements/1.1/"/>
    <ds:schemaRef ds:uri="24f1e5e5-383e-4bfa-a0e5-4ba123b3f19c"/>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3994</TotalTime>
  <Pages>5</Pages>
  <Words>776</Words>
  <Characters>4527</Characters>
  <Application>Microsoft Office Word</Application>
  <DocSecurity>0</DocSecurity>
  <Lines>226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&amp; Becky</dc:creator>
  <cp:lastModifiedBy>Wojcik, Rebecca J.</cp:lastModifiedBy>
  <cp:revision>6</cp:revision>
  <dcterms:created xsi:type="dcterms:W3CDTF">2020-07-23T15:29:00Z</dcterms:created>
  <dcterms:modified xsi:type="dcterms:W3CDTF">2020-08-10T15:15:00Z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0x010100B612293EA4C313479F7701ABC2477993</vt:lpwstr>
  </property>
</Properties>
</file>