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8BA82" w14:textId="7695CA4F" w:rsidR="00183993" w:rsidRDefault="00183993" w:rsidP="00183993">
      <w:pPr>
        <w:spacing w:after="160" w:line="259" w:lineRule="auto"/>
        <w:jc w:val="center"/>
        <w:rPr>
          <w:rFonts w:asciiTheme="minorHAnsi" w:hAnsiTheme="minorHAnsi"/>
          <w:sz w:val="56"/>
          <w:szCs w:val="56"/>
        </w:rPr>
      </w:pPr>
      <w:r w:rsidRPr="00183993">
        <w:rPr>
          <w:rFonts w:asciiTheme="minorHAnsi" w:eastAsia="Calibri" w:hAnsiTheme="minorHAnsi" w:cs="Calibri"/>
          <w:b/>
          <w:noProof/>
          <w:sz w:val="56"/>
          <w:szCs w:val="56"/>
          <w:lang w:val="en-US"/>
        </w:rPr>
        <w:drawing>
          <wp:inline distT="0" distB="0" distL="0" distR="0" wp14:anchorId="6B7F41BE" wp14:editId="0C09F868">
            <wp:extent cx="4380869" cy="2027191"/>
            <wp:effectExtent l="0" t="0" r="0" b="5080"/>
            <wp:docPr id="2" name="Picture 1" descr="WCU-2c_logo-4x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CU-2c_logo-4x6.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0869" cy="2027191"/>
                    </a:xfrm>
                    <a:prstGeom prst="rect">
                      <a:avLst/>
                    </a:prstGeom>
                  </pic:spPr>
                </pic:pic>
              </a:graphicData>
            </a:graphic>
          </wp:inline>
        </w:drawing>
      </w:r>
    </w:p>
    <w:p w14:paraId="01A7F42F" w14:textId="64016DA6" w:rsidR="00183993" w:rsidRDefault="00183993" w:rsidP="00183993">
      <w:pPr>
        <w:spacing w:after="160" w:line="259" w:lineRule="auto"/>
        <w:jc w:val="center"/>
        <w:rPr>
          <w:rFonts w:asciiTheme="minorHAnsi" w:eastAsia="Calibri" w:hAnsiTheme="minorHAnsi" w:cs="Calibri"/>
          <w:b/>
          <w:sz w:val="56"/>
          <w:szCs w:val="56"/>
        </w:rPr>
      </w:pPr>
      <w:r w:rsidRPr="00183993">
        <w:rPr>
          <w:rFonts w:asciiTheme="minorHAnsi" w:hAnsiTheme="minorHAnsi"/>
          <w:noProof/>
          <w:sz w:val="56"/>
          <w:szCs w:val="56"/>
          <w:lang w:val="en-US"/>
        </w:rPr>
        <mc:AlternateContent>
          <mc:Choice Requires="wps">
            <w:drawing>
              <wp:anchor distT="0" distB="0" distL="114300" distR="114300" simplePos="0" relativeHeight="251658240" behindDoc="0" locked="0" layoutInCell="1" allowOverlap="1" wp14:anchorId="7A8C0990" wp14:editId="6C921955">
                <wp:simplePos x="0" y="0"/>
                <wp:positionH relativeFrom="margin">
                  <wp:align>center</wp:align>
                </wp:positionH>
                <wp:positionV relativeFrom="paragraph">
                  <wp:posOffset>250190</wp:posOffset>
                </wp:positionV>
                <wp:extent cx="5222875" cy="547370"/>
                <wp:effectExtent l="0" t="0" r="0" b="0"/>
                <wp:wrapSquare wrapText="bothSides"/>
                <wp:docPr id="1" name="TextBox 1"/>
                <wp:cNvGraphicFramePr/>
                <a:graphic xmlns:a="http://schemas.openxmlformats.org/drawingml/2006/main">
                  <a:graphicData uri="http://schemas.microsoft.com/office/word/2010/wordprocessingShape">
                    <wps:wsp>
                      <wps:cNvSpPr txBox="1"/>
                      <wps:spPr>
                        <a:xfrm>
                          <a:off x="0" y="0"/>
                          <a:ext cx="5222875" cy="547370"/>
                        </a:xfrm>
                        <a:prstGeom prst="rect">
                          <a:avLst/>
                        </a:prstGeom>
                        <a:noFill/>
                      </wps:spPr>
                      <wps:txbx>
                        <w:txbxContent>
                          <w:p w14:paraId="69989F5D" w14:textId="18E9EF75" w:rsidR="00FF19A1" w:rsidRDefault="00FF19A1" w:rsidP="00183993">
                            <w:pPr>
                              <w:pStyle w:val="NormalWeb"/>
                              <w:spacing w:before="0" w:beforeAutospacing="0" w:after="0" w:afterAutospacing="0"/>
                              <w:jc w:val="center"/>
                              <w:textAlignment w:val="baseline"/>
                            </w:pPr>
                            <w:r>
                              <w:rPr>
                                <w:rFonts w:ascii="Cambria" w:hAnsi="Cambria" w:cs="Cambria"/>
                                <w:b/>
                                <w:bCs/>
                                <w:color w:val="461E64"/>
                                <w:kern w:val="24"/>
                                <w:sz w:val="56"/>
                                <w:szCs w:val="56"/>
                                <w14:shadow w14:blurRad="38100" w14:dist="38100" w14:dir="2700000" w14:sx="100000" w14:sy="100000" w14:kx="0" w14:ky="0" w14:algn="tl">
                                  <w14:srgbClr w14:val="000000">
                                    <w14:alpha w14:val="57000"/>
                                  </w14:srgbClr>
                                </w14:shadow>
                              </w:rPr>
                              <w:t xml:space="preserve">College of Health </w:t>
                            </w:r>
                            <w:r w:rsidRPr="00183993">
                              <w:rPr>
                                <w:rFonts w:ascii="Cambria" w:hAnsi="Cambria" w:cs="Cambria"/>
                                <w:b/>
                                <w:bCs/>
                                <w:color w:val="461E64"/>
                                <w:kern w:val="24"/>
                                <w:sz w:val="56"/>
                                <w:szCs w:val="56"/>
                                <w14:shadow w14:blurRad="38100" w14:dist="38100" w14:dir="2700000" w14:sx="100000" w14:sy="100000" w14:kx="0" w14:ky="0" w14:algn="tl">
                                  <w14:srgbClr w14:val="000000">
                                    <w14:alpha w14:val="57000"/>
                                  </w14:srgbClr>
                                </w14:shadow>
                              </w:rPr>
                              <w:t>Sciences</w:t>
                            </w:r>
                          </w:p>
                        </w:txbxContent>
                      </wps:txbx>
                      <wps:bodyPr wrap="square" rtlCol="0">
                        <a:spAutoFit/>
                      </wps:bodyPr>
                    </wps:wsp>
                  </a:graphicData>
                </a:graphic>
              </wp:anchor>
            </w:drawing>
          </mc:Choice>
          <mc:Fallback>
            <w:pict>
              <v:shapetype w14:anchorId="7A8C0990" id="_x0000_t202" coordsize="21600,21600" o:spt="202" path="m,l,21600r21600,l21600,xe">
                <v:stroke joinstyle="miter"/>
                <v:path gradientshapeok="t" o:connecttype="rect"/>
              </v:shapetype>
              <v:shape id="TextBox 1" o:spid="_x0000_s1026" type="#_x0000_t202" style="position:absolute;left:0;text-align:left;margin-left:0;margin-top:19.7pt;width:411.25pt;height:43.1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nWlQEAAA0DAAAOAAAAZHJzL2Uyb0RvYy54bWysUk2P0zAQvSPxHyzfadpA6SpqulpYLRcE&#10;SLv8ANexG0uxx8y4TfrvGbvZLoIb2svYno83b954ezv5QZwMkoPQytViKYUJGjoXDq38+fTw7kYK&#10;Sip0aoBgWnk2JG93b99sx9iYGnoYOoOCQQI1Y2xln1Jsqop0b7yiBUQTOGgBvUr8xEPVoRoZ3Q9V&#10;vVx+rEbALiJoQ8Te+0tQ7gq+tUan79aSSWJoJXNLxWKx+2yr3VY1B1Sxd3qmof6DhVcucNMr1L1K&#10;ShzR/QPlnUYgsGmhwVdgrdOmzMDTrJZ/TfPYq2jKLCwOxatM9Hqw+tvpBwrX8e6kCMrzip7MlD7B&#10;JFZZnDFSwzmPkbPSxO6cOPuJnXnmyaLPJ08jOM4yn6/SMpbQ7FzXdX2zWUuhObb+sHm/KdpXL9UR&#10;KX0x4EW+tBJ5dUVRdfpKiTty6nNKbhbgwQ1D9meKFyr5lqb9NPPbQ3dm2iNvt5X066jQSIFp+Azl&#10;M2QUinfHxEilQS6/1MyorHnpO/+PvNQ/3yXr5RfvfgMAAP//AwBQSwMEFAAGAAgAAAAhAAfcPMTc&#10;AAAABwEAAA8AAABkcnMvZG93bnJldi54bWxMj81OwzAQhO9IvIO1SNyo00CqNo1TVfxIHLhQwn0b&#10;L0lEvI7ibZO+PeYEx9GMZr4pdrPr1ZnG0Hk2sFwkoIhrbztuDFQfL3drUEGQLfaeycCFAuzK66sC&#10;c+snfqfzQRoVSzjkaKAVGXKtQ92Sw7DwA3H0vvzoUKIcG21HnGK563WaJCvtsOO40OJAjy3V34eT&#10;MyBi98tL9ezC6+f89jS1SZ1hZcztzbzfghKa5S8Mv/gRHcrIdPQntkH1BuIRMXC/eQAV3XWaZqCO&#10;MZZmK9Blof/zlz8AAAD//wMAUEsBAi0AFAAGAAgAAAAhALaDOJL+AAAA4QEAABMAAAAAAAAAAAAA&#10;AAAAAAAAAFtDb250ZW50X1R5cGVzXS54bWxQSwECLQAUAAYACAAAACEAOP0h/9YAAACUAQAACwAA&#10;AAAAAAAAAAAAAAAvAQAAX3JlbHMvLnJlbHNQSwECLQAUAAYACAAAACEABOt51pUBAAANAwAADgAA&#10;AAAAAAAAAAAAAAAuAgAAZHJzL2Uyb0RvYy54bWxQSwECLQAUAAYACAAAACEAB9w8xNwAAAAHAQAA&#10;DwAAAAAAAAAAAAAAAADvAwAAZHJzL2Rvd25yZXYueG1sUEsFBgAAAAAEAAQA8wAAAPgEAAAAAA==&#10;" filled="f" stroked="f">
                <v:textbox style="mso-fit-shape-to-text:t">
                  <w:txbxContent>
                    <w:p w14:paraId="69989F5D" w14:textId="18E9EF75" w:rsidR="00FF19A1" w:rsidRDefault="00FF19A1" w:rsidP="00183993">
                      <w:pPr>
                        <w:pStyle w:val="NormalWeb"/>
                        <w:spacing w:before="0" w:beforeAutospacing="0" w:after="0" w:afterAutospacing="0"/>
                        <w:jc w:val="center"/>
                        <w:textAlignment w:val="baseline"/>
                      </w:pPr>
                      <w:r>
                        <w:rPr>
                          <w:rFonts w:ascii="Cambria" w:hAnsi="Cambria" w:cs="Cambria"/>
                          <w:b/>
                          <w:bCs/>
                          <w:color w:val="461E64"/>
                          <w:kern w:val="24"/>
                          <w:sz w:val="56"/>
                          <w:szCs w:val="56"/>
                          <w14:shadow w14:blurRad="38100" w14:dist="38100" w14:dir="2700000" w14:sx="100000" w14:sy="100000" w14:kx="0" w14:ky="0" w14:algn="tl">
                            <w14:srgbClr w14:val="000000">
                              <w14:alpha w14:val="57000"/>
                            </w14:srgbClr>
                          </w14:shadow>
                        </w:rPr>
                        <w:t xml:space="preserve">College of Health </w:t>
                      </w:r>
                      <w:r w:rsidRPr="00183993">
                        <w:rPr>
                          <w:rFonts w:ascii="Cambria" w:hAnsi="Cambria" w:cs="Cambria"/>
                          <w:b/>
                          <w:bCs/>
                          <w:color w:val="461E64"/>
                          <w:kern w:val="24"/>
                          <w:sz w:val="56"/>
                          <w:szCs w:val="56"/>
                          <w14:shadow w14:blurRad="38100" w14:dist="38100" w14:dir="2700000" w14:sx="100000" w14:sy="100000" w14:kx="0" w14:ky="0" w14:algn="tl">
                            <w14:srgbClr w14:val="000000">
                              <w14:alpha w14:val="57000"/>
                            </w14:srgbClr>
                          </w14:shadow>
                        </w:rPr>
                        <w:t>Sciences</w:t>
                      </w:r>
                    </w:p>
                  </w:txbxContent>
                </v:textbox>
                <w10:wrap type="square" anchorx="margin"/>
              </v:shape>
            </w:pict>
          </mc:Fallback>
        </mc:AlternateContent>
      </w:r>
    </w:p>
    <w:p w14:paraId="5305B9FF" w14:textId="0510C56D" w:rsidR="00183993" w:rsidRPr="00183993" w:rsidRDefault="00183993" w:rsidP="00183993">
      <w:pPr>
        <w:spacing w:after="160" w:line="259" w:lineRule="auto"/>
        <w:jc w:val="center"/>
        <w:rPr>
          <w:rFonts w:asciiTheme="minorHAnsi" w:hAnsiTheme="minorHAnsi"/>
          <w:sz w:val="56"/>
          <w:szCs w:val="56"/>
        </w:rPr>
      </w:pPr>
    </w:p>
    <w:p w14:paraId="6E6D4B13" w14:textId="165D6FBC" w:rsidR="00183993" w:rsidRDefault="00183993" w:rsidP="00183993">
      <w:pPr>
        <w:spacing w:after="160" w:line="259" w:lineRule="auto"/>
        <w:jc w:val="center"/>
        <w:rPr>
          <w:rFonts w:asciiTheme="minorHAnsi" w:hAnsiTheme="minorHAnsi"/>
          <w:b/>
          <w:color w:val="40185E"/>
          <w:sz w:val="56"/>
          <w:szCs w:val="56"/>
        </w:rPr>
      </w:pPr>
      <w:r w:rsidRPr="00183993">
        <w:rPr>
          <w:rFonts w:asciiTheme="minorHAnsi" w:hAnsiTheme="minorHAnsi"/>
          <w:b/>
          <w:color w:val="40185E"/>
          <w:sz w:val="56"/>
          <w:szCs w:val="56"/>
        </w:rPr>
        <w:t>MSCN Dietetic Internship (DI) Manual</w:t>
      </w:r>
    </w:p>
    <w:p w14:paraId="19944821" w14:textId="4DFFCE75" w:rsidR="00613236" w:rsidRDefault="00613236" w:rsidP="00183993">
      <w:pPr>
        <w:spacing w:after="160" w:line="259" w:lineRule="auto"/>
        <w:jc w:val="center"/>
        <w:rPr>
          <w:rFonts w:asciiTheme="minorHAnsi" w:hAnsiTheme="minorHAnsi"/>
          <w:b/>
          <w:color w:val="40185E"/>
          <w:sz w:val="56"/>
          <w:szCs w:val="56"/>
        </w:rPr>
      </w:pPr>
    </w:p>
    <w:p w14:paraId="69A03964" w14:textId="2DD342FE" w:rsidR="00613236" w:rsidRDefault="00613236" w:rsidP="00183993">
      <w:pPr>
        <w:spacing w:after="160" w:line="259" w:lineRule="auto"/>
        <w:jc w:val="center"/>
        <w:rPr>
          <w:rFonts w:asciiTheme="minorHAnsi" w:hAnsiTheme="minorHAnsi"/>
          <w:b/>
          <w:color w:val="40185E"/>
          <w:sz w:val="56"/>
          <w:szCs w:val="56"/>
        </w:rPr>
      </w:pPr>
    </w:p>
    <w:p w14:paraId="3341AE6F" w14:textId="77777777" w:rsidR="00E40608" w:rsidRDefault="00E40608" w:rsidP="00E40608">
      <w:pPr>
        <w:spacing w:after="160" w:line="259" w:lineRule="auto"/>
        <w:rPr>
          <w:rFonts w:asciiTheme="minorHAnsi" w:hAnsiTheme="minorHAnsi"/>
          <w:b/>
          <w:color w:val="auto"/>
          <w:sz w:val="20"/>
          <w:szCs w:val="20"/>
        </w:rPr>
      </w:pPr>
    </w:p>
    <w:p w14:paraId="15AF0209" w14:textId="77777777" w:rsidR="00E40608" w:rsidRDefault="00E40608" w:rsidP="00E40608">
      <w:pPr>
        <w:spacing w:after="160" w:line="259" w:lineRule="auto"/>
        <w:rPr>
          <w:rFonts w:asciiTheme="minorHAnsi" w:hAnsiTheme="minorHAnsi"/>
          <w:b/>
          <w:color w:val="auto"/>
          <w:sz w:val="20"/>
          <w:szCs w:val="20"/>
        </w:rPr>
      </w:pPr>
    </w:p>
    <w:p w14:paraId="7D6D0353" w14:textId="77777777" w:rsidR="00C26E79" w:rsidRDefault="00C26E79" w:rsidP="00E40608">
      <w:pPr>
        <w:spacing w:after="160" w:line="259" w:lineRule="auto"/>
        <w:rPr>
          <w:rFonts w:asciiTheme="minorHAnsi" w:hAnsiTheme="minorHAnsi"/>
          <w:b/>
          <w:color w:val="auto"/>
          <w:sz w:val="20"/>
          <w:szCs w:val="20"/>
        </w:rPr>
      </w:pPr>
    </w:p>
    <w:p w14:paraId="4CF9C43D" w14:textId="77777777" w:rsidR="00C26E79" w:rsidRDefault="00C26E79" w:rsidP="00E40608">
      <w:pPr>
        <w:spacing w:after="160" w:line="259" w:lineRule="auto"/>
        <w:rPr>
          <w:rFonts w:asciiTheme="minorHAnsi" w:hAnsiTheme="minorHAnsi"/>
          <w:b/>
          <w:color w:val="auto"/>
          <w:sz w:val="20"/>
          <w:szCs w:val="20"/>
        </w:rPr>
      </w:pPr>
    </w:p>
    <w:p w14:paraId="5B582730" w14:textId="77777777" w:rsidR="00C26E79" w:rsidRDefault="00C26E79" w:rsidP="00E40608">
      <w:pPr>
        <w:spacing w:after="160" w:line="259" w:lineRule="auto"/>
        <w:rPr>
          <w:rFonts w:asciiTheme="minorHAnsi" w:hAnsiTheme="minorHAnsi"/>
          <w:b/>
          <w:color w:val="auto"/>
          <w:sz w:val="20"/>
          <w:szCs w:val="20"/>
        </w:rPr>
      </w:pPr>
    </w:p>
    <w:p w14:paraId="07805477" w14:textId="77777777" w:rsidR="00C26E79" w:rsidRDefault="00C26E79" w:rsidP="00E40608">
      <w:pPr>
        <w:spacing w:after="160" w:line="259" w:lineRule="auto"/>
        <w:rPr>
          <w:rFonts w:asciiTheme="minorHAnsi" w:hAnsiTheme="minorHAnsi"/>
          <w:b/>
          <w:color w:val="auto"/>
          <w:sz w:val="20"/>
          <w:szCs w:val="20"/>
        </w:rPr>
      </w:pPr>
    </w:p>
    <w:p w14:paraId="0CCC6DDA" w14:textId="77777777" w:rsidR="00C26E79" w:rsidRDefault="00C26E79" w:rsidP="00E40608">
      <w:pPr>
        <w:spacing w:after="160" w:line="259" w:lineRule="auto"/>
        <w:rPr>
          <w:rFonts w:asciiTheme="minorHAnsi" w:hAnsiTheme="minorHAnsi"/>
          <w:b/>
          <w:color w:val="auto"/>
          <w:sz w:val="20"/>
          <w:szCs w:val="20"/>
        </w:rPr>
      </w:pPr>
    </w:p>
    <w:p w14:paraId="7F13F2D3" w14:textId="77777777" w:rsidR="00C26E79" w:rsidRDefault="00C26E79" w:rsidP="00E40608">
      <w:pPr>
        <w:spacing w:after="160" w:line="259" w:lineRule="auto"/>
        <w:rPr>
          <w:rFonts w:asciiTheme="minorHAnsi" w:hAnsiTheme="minorHAnsi"/>
          <w:b/>
          <w:color w:val="auto"/>
          <w:sz w:val="20"/>
          <w:szCs w:val="20"/>
        </w:rPr>
      </w:pPr>
    </w:p>
    <w:p w14:paraId="385DEDC7" w14:textId="77777777" w:rsidR="00C26E79" w:rsidRDefault="00C26E79" w:rsidP="00E40608">
      <w:pPr>
        <w:spacing w:after="160" w:line="259" w:lineRule="auto"/>
        <w:rPr>
          <w:rFonts w:asciiTheme="minorHAnsi" w:hAnsiTheme="minorHAnsi"/>
          <w:b/>
          <w:color w:val="auto"/>
          <w:sz w:val="20"/>
          <w:szCs w:val="20"/>
        </w:rPr>
      </w:pPr>
    </w:p>
    <w:p w14:paraId="56F1D652" w14:textId="77777777" w:rsidR="00C26E79" w:rsidRDefault="00C26E79" w:rsidP="00E40608">
      <w:pPr>
        <w:spacing w:after="160" w:line="259" w:lineRule="auto"/>
        <w:rPr>
          <w:rFonts w:asciiTheme="minorHAnsi" w:hAnsiTheme="minorHAnsi"/>
          <w:b/>
          <w:color w:val="auto"/>
          <w:sz w:val="20"/>
          <w:szCs w:val="20"/>
        </w:rPr>
      </w:pPr>
    </w:p>
    <w:p w14:paraId="54B705DB" w14:textId="3652461D" w:rsidR="006C102F" w:rsidRPr="00981567" w:rsidRDefault="00613236" w:rsidP="00E40608">
      <w:pPr>
        <w:spacing w:after="160" w:line="259" w:lineRule="auto"/>
        <w:rPr>
          <w:rFonts w:asciiTheme="minorHAnsi" w:eastAsia="Calibri" w:hAnsiTheme="minorHAnsi" w:cs="Calibri"/>
          <w:b/>
          <w:color w:val="auto"/>
        </w:rPr>
      </w:pPr>
      <w:r w:rsidRPr="00981567">
        <w:rPr>
          <w:rFonts w:asciiTheme="minorHAnsi" w:hAnsiTheme="minorHAnsi"/>
          <w:b/>
          <w:color w:val="auto"/>
          <w:sz w:val="20"/>
          <w:szCs w:val="20"/>
        </w:rPr>
        <w:t>Created 2018, updated July 2019</w:t>
      </w:r>
      <w:r w:rsidR="007059F6">
        <w:rPr>
          <w:rFonts w:asciiTheme="minorHAnsi" w:hAnsiTheme="minorHAnsi"/>
          <w:b/>
          <w:color w:val="auto"/>
          <w:sz w:val="20"/>
          <w:szCs w:val="20"/>
        </w:rPr>
        <w:t xml:space="preserve">, </w:t>
      </w:r>
      <w:r w:rsidR="00D85FA7">
        <w:rPr>
          <w:rFonts w:asciiTheme="minorHAnsi" w:hAnsiTheme="minorHAnsi"/>
          <w:b/>
          <w:color w:val="auto"/>
          <w:sz w:val="20"/>
          <w:szCs w:val="20"/>
        </w:rPr>
        <w:t>July &amp; December</w:t>
      </w:r>
      <w:r w:rsidR="007059F6">
        <w:rPr>
          <w:rFonts w:asciiTheme="minorHAnsi" w:hAnsiTheme="minorHAnsi"/>
          <w:b/>
          <w:color w:val="auto"/>
          <w:sz w:val="20"/>
          <w:szCs w:val="20"/>
        </w:rPr>
        <w:t xml:space="preserve"> 2020</w:t>
      </w:r>
    </w:p>
    <w:p w14:paraId="63F6C273" w14:textId="77777777" w:rsidR="00E40608" w:rsidRDefault="00E40608">
      <w:pPr>
        <w:rPr>
          <w:rFonts w:asciiTheme="minorHAnsi" w:eastAsia="Calibri" w:hAnsiTheme="minorHAnsi" w:cs="Calibri"/>
          <w:b/>
        </w:rPr>
      </w:pPr>
      <w:r>
        <w:rPr>
          <w:rFonts w:asciiTheme="minorHAnsi" w:eastAsia="Calibri" w:hAnsiTheme="minorHAnsi" w:cs="Calibri"/>
          <w:b/>
        </w:rPr>
        <w:br w:type="page"/>
      </w:r>
    </w:p>
    <w:p w14:paraId="19E904B2" w14:textId="75589FC8" w:rsidR="002C4CFD" w:rsidRPr="00370BDF" w:rsidRDefault="002C4CFD" w:rsidP="002C4CFD">
      <w:pPr>
        <w:spacing w:after="160" w:line="259" w:lineRule="auto"/>
        <w:jc w:val="center"/>
        <w:rPr>
          <w:rFonts w:asciiTheme="minorHAnsi" w:eastAsia="Calibri" w:hAnsiTheme="minorHAnsi" w:cs="Calibri"/>
          <w:b/>
        </w:rPr>
      </w:pPr>
      <w:r>
        <w:rPr>
          <w:rFonts w:asciiTheme="minorHAnsi" w:eastAsia="Calibri" w:hAnsiTheme="minorHAnsi" w:cs="Calibri"/>
          <w:b/>
        </w:rPr>
        <w:lastRenderedPageBreak/>
        <w:t>Table of Contents</w:t>
      </w:r>
    </w:p>
    <w:p w14:paraId="1B65EC1F" w14:textId="77777777" w:rsidR="002C4CFD" w:rsidRPr="00370BDF" w:rsidRDefault="002C4CFD" w:rsidP="002C4CFD">
      <w:pPr>
        <w:spacing w:after="160" w:line="259" w:lineRule="auto"/>
        <w:rPr>
          <w:rFonts w:asciiTheme="minorHAnsi" w:eastAsia="Calibri" w:hAnsiTheme="minorHAnsi" w:cs="Calibri"/>
          <w:b/>
        </w:rPr>
      </w:pPr>
      <w:r>
        <w:rPr>
          <w:rFonts w:asciiTheme="minorHAnsi" w:eastAsia="Calibri" w:hAnsiTheme="minorHAnsi" w:cs="Calibri"/>
          <w:b/>
        </w:rPr>
        <w:t xml:space="preserve"> </w:t>
      </w:r>
    </w:p>
    <w:p w14:paraId="3020115E" w14:textId="77777777" w:rsidR="002C4CFD" w:rsidRPr="00370BDF" w:rsidRDefault="002C4CFD" w:rsidP="002C4CFD">
      <w:pPr>
        <w:spacing w:after="160" w:line="259" w:lineRule="auto"/>
        <w:outlineLvl w:val="0"/>
        <w:rPr>
          <w:rFonts w:asciiTheme="minorHAnsi" w:eastAsia="Calibri" w:hAnsiTheme="minorHAnsi" w:cs="Calibri"/>
        </w:rPr>
      </w:pPr>
      <w:r w:rsidRPr="00370BDF">
        <w:rPr>
          <w:rFonts w:asciiTheme="minorHAnsi" w:eastAsia="Calibri" w:hAnsiTheme="minorHAnsi" w:cs="Calibri"/>
          <w:b/>
        </w:rPr>
        <w:t>Introduction</w:t>
      </w:r>
      <w:r>
        <w:rPr>
          <w:rFonts w:asciiTheme="minorHAnsi" w:eastAsia="Calibri" w:hAnsiTheme="minorHAnsi" w:cs="Calibri"/>
          <w:b/>
        </w:rPr>
        <w:t xml:space="preserve"> </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Pr="00370BDF">
        <w:rPr>
          <w:rFonts w:asciiTheme="minorHAnsi" w:eastAsia="Calibri" w:hAnsiTheme="minorHAnsi" w:cs="Calibri"/>
        </w:rPr>
        <w:t>Page 4</w:t>
      </w:r>
    </w:p>
    <w:p w14:paraId="28DB3850" w14:textId="5379360E" w:rsidR="00C1370D" w:rsidRDefault="00C1370D" w:rsidP="00C1370D">
      <w:pPr>
        <w:spacing w:after="160" w:line="259" w:lineRule="auto"/>
        <w:outlineLvl w:val="0"/>
        <w:rPr>
          <w:rFonts w:asciiTheme="minorHAnsi" w:eastAsia="Calibri" w:hAnsiTheme="minorHAnsi" w:cs="Calibri"/>
        </w:rPr>
      </w:pPr>
      <w:r w:rsidRPr="00370BDF">
        <w:rPr>
          <w:rFonts w:asciiTheme="minorHAnsi" w:eastAsia="Calibri" w:hAnsiTheme="minorHAnsi" w:cs="Calibri"/>
          <w:b/>
        </w:rPr>
        <w:t>Accreditation Status</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Pr="00370BDF">
        <w:rPr>
          <w:rFonts w:asciiTheme="minorHAnsi" w:eastAsia="Calibri" w:hAnsiTheme="minorHAnsi" w:cs="Calibri"/>
        </w:rPr>
        <w:t xml:space="preserve">Page </w:t>
      </w:r>
      <w:r w:rsidR="009A416F">
        <w:rPr>
          <w:rFonts w:asciiTheme="minorHAnsi" w:eastAsia="Calibri" w:hAnsiTheme="minorHAnsi" w:cs="Calibri"/>
        </w:rPr>
        <w:t>4</w:t>
      </w:r>
    </w:p>
    <w:p w14:paraId="59470E27" w14:textId="1A17142D" w:rsidR="002C4CFD" w:rsidRPr="00370BDF" w:rsidRDefault="002C4CFD" w:rsidP="002C4CFD">
      <w:pPr>
        <w:spacing w:after="160" w:line="259" w:lineRule="auto"/>
        <w:outlineLvl w:val="0"/>
        <w:rPr>
          <w:rFonts w:asciiTheme="minorHAnsi" w:eastAsia="Calibri" w:hAnsiTheme="minorHAnsi" w:cs="Calibri"/>
        </w:rPr>
      </w:pPr>
      <w:r>
        <w:rPr>
          <w:rFonts w:asciiTheme="minorHAnsi" w:eastAsia="Calibri" w:hAnsiTheme="minorHAnsi" w:cs="Calibri"/>
          <w:b/>
        </w:rPr>
        <w:t>Mission Statements</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Pr="00370BDF">
        <w:rPr>
          <w:rFonts w:asciiTheme="minorHAnsi" w:eastAsia="Calibri" w:hAnsiTheme="minorHAnsi" w:cs="Calibri"/>
        </w:rPr>
        <w:t>Page 4</w:t>
      </w:r>
    </w:p>
    <w:p w14:paraId="15F6C131" w14:textId="6A01AB30" w:rsidR="002C4CFD" w:rsidRPr="00370BDF" w:rsidRDefault="00C1370D" w:rsidP="002C4CFD">
      <w:pPr>
        <w:spacing w:after="160" w:line="259" w:lineRule="auto"/>
        <w:outlineLvl w:val="0"/>
        <w:rPr>
          <w:rFonts w:asciiTheme="minorHAnsi" w:eastAsia="Calibri" w:hAnsiTheme="minorHAnsi" w:cs="Calibri"/>
        </w:rPr>
      </w:pPr>
      <w:r>
        <w:rPr>
          <w:rFonts w:asciiTheme="minorHAnsi" w:eastAsia="Calibri" w:hAnsiTheme="minorHAnsi" w:cs="Calibri"/>
          <w:b/>
        </w:rPr>
        <w:t>Program Goals &amp; Objectives</w:t>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sidRPr="00370BDF">
        <w:rPr>
          <w:rFonts w:asciiTheme="minorHAnsi" w:eastAsia="Calibri" w:hAnsiTheme="minorHAnsi" w:cs="Calibri"/>
        </w:rPr>
        <w:t>Page 5</w:t>
      </w:r>
    </w:p>
    <w:p w14:paraId="56B76C65" w14:textId="77777777" w:rsidR="002C4CFD" w:rsidRPr="00370BDF" w:rsidRDefault="002C4CFD" w:rsidP="002C4CFD">
      <w:pPr>
        <w:spacing w:after="160" w:line="259" w:lineRule="auto"/>
        <w:outlineLvl w:val="0"/>
        <w:rPr>
          <w:rFonts w:asciiTheme="minorHAnsi" w:eastAsia="Calibri" w:hAnsiTheme="minorHAnsi" w:cs="Calibri"/>
        </w:rPr>
      </w:pPr>
      <w:r w:rsidRPr="00370BDF">
        <w:rPr>
          <w:rFonts w:asciiTheme="minorHAnsi" w:eastAsia="Calibri" w:hAnsiTheme="minorHAnsi" w:cs="Calibri"/>
          <w:b/>
        </w:rPr>
        <w:t>Competencies/ Learning Outcomes</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Pr="00370BDF">
        <w:rPr>
          <w:rFonts w:asciiTheme="minorHAnsi" w:eastAsia="Calibri" w:hAnsiTheme="minorHAnsi" w:cs="Calibri"/>
        </w:rPr>
        <w:t>Page 6</w:t>
      </w:r>
    </w:p>
    <w:p w14:paraId="2F59D7C1" w14:textId="77777777" w:rsidR="002C4CFD" w:rsidRPr="00370BDF" w:rsidRDefault="002C4CFD" w:rsidP="002C4CFD">
      <w:pPr>
        <w:spacing w:after="160" w:line="259" w:lineRule="auto"/>
        <w:outlineLvl w:val="0"/>
        <w:rPr>
          <w:rFonts w:asciiTheme="minorHAnsi" w:eastAsia="Calibri" w:hAnsiTheme="minorHAnsi" w:cs="Calibri"/>
        </w:rPr>
      </w:pPr>
      <w:r>
        <w:rPr>
          <w:rFonts w:asciiTheme="minorHAnsi" w:eastAsia="Calibri" w:hAnsiTheme="minorHAnsi" w:cs="Calibri"/>
          <w:b/>
        </w:rPr>
        <w:t>Program Admission</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Pr="00370BDF">
        <w:rPr>
          <w:rFonts w:asciiTheme="minorHAnsi" w:eastAsia="Calibri" w:hAnsiTheme="minorHAnsi" w:cs="Calibri"/>
        </w:rPr>
        <w:t>Page</w:t>
      </w:r>
      <w:r w:rsidRPr="00370BDF">
        <w:rPr>
          <w:rFonts w:asciiTheme="minorHAnsi" w:eastAsia="Calibri" w:hAnsiTheme="minorHAnsi" w:cs="Calibri"/>
          <w:b/>
        </w:rPr>
        <w:t xml:space="preserve"> </w:t>
      </w:r>
      <w:r>
        <w:rPr>
          <w:rFonts w:asciiTheme="minorHAnsi" w:eastAsia="Calibri" w:hAnsiTheme="minorHAnsi" w:cs="Calibri"/>
        </w:rPr>
        <w:t>6</w:t>
      </w:r>
    </w:p>
    <w:p w14:paraId="24B6CE5F" w14:textId="15E5064C" w:rsidR="002C4CFD" w:rsidRDefault="00616C72" w:rsidP="002C4CFD">
      <w:pPr>
        <w:spacing w:after="160" w:line="259" w:lineRule="auto"/>
        <w:outlineLvl w:val="0"/>
        <w:rPr>
          <w:rFonts w:asciiTheme="minorHAnsi" w:eastAsia="Calibri" w:hAnsiTheme="minorHAnsi" w:cs="Calibri"/>
        </w:rPr>
      </w:pPr>
      <w:r w:rsidRPr="00C62D3C">
        <w:rPr>
          <w:rFonts w:asciiTheme="minorHAnsi" w:eastAsia="Calibri" w:hAnsiTheme="minorHAnsi" w:cs="Calibri"/>
          <w:b/>
        </w:rPr>
        <w:t>Academic Calendar and Schedule</w:t>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rPr>
        <w:t>Page 6</w:t>
      </w:r>
      <w:r w:rsidR="002C4CFD">
        <w:rPr>
          <w:rFonts w:asciiTheme="minorHAnsi" w:eastAsia="Calibri" w:hAnsiTheme="minorHAnsi" w:cs="Calibri"/>
          <w:b/>
        </w:rPr>
        <w:tab/>
      </w:r>
      <w:r w:rsidR="002C4CFD">
        <w:rPr>
          <w:rFonts w:asciiTheme="minorHAnsi" w:eastAsia="Calibri" w:hAnsiTheme="minorHAnsi" w:cs="Calibri"/>
          <w:b/>
        </w:rPr>
        <w:tab/>
      </w:r>
    </w:p>
    <w:p w14:paraId="1417E263" w14:textId="45700BDD" w:rsidR="002C4CFD" w:rsidRDefault="00616C72" w:rsidP="002C4CFD">
      <w:pPr>
        <w:spacing w:after="160" w:line="259" w:lineRule="auto"/>
        <w:outlineLvl w:val="0"/>
        <w:rPr>
          <w:rFonts w:asciiTheme="minorHAnsi" w:eastAsia="Calibri" w:hAnsiTheme="minorHAnsi" w:cs="Calibri"/>
        </w:rPr>
      </w:pPr>
      <w:r w:rsidRPr="00370BDF">
        <w:rPr>
          <w:rFonts w:asciiTheme="minorHAnsi" w:eastAsia="Calibri" w:hAnsiTheme="minorHAnsi" w:cs="Calibri"/>
          <w:b/>
        </w:rPr>
        <w:t>Tuition and Fees</w:t>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Pr>
          <w:rFonts w:asciiTheme="minorHAnsi" w:eastAsia="Calibri" w:hAnsiTheme="minorHAnsi" w:cs="Calibri"/>
          <w:b/>
        </w:rPr>
        <w:tab/>
      </w:r>
      <w:r w:rsidR="002C4CFD">
        <w:rPr>
          <w:rFonts w:asciiTheme="minorHAnsi" w:eastAsia="Calibri" w:hAnsiTheme="minorHAnsi" w:cs="Calibri"/>
          <w:b/>
        </w:rPr>
        <w:tab/>
      </w:r>
      <w:r w:rsidR="002C4CFD" w:rsidRPr="00B62006">
        <w:rPr>
          <w:rFonts w:asciiTheme="minorHAnsi" w:eastAsia="Calibri" w:hAnsiTheme="minorHAnsi" w:cs="Calibri"/>
        </w:rPr>
        <w:t xml:space="preserve">Page </w:t>
      </w:r>
      <w:r w:rsidR="000866D6">
        <w:rPr>
          <w:rFonts w:asciiTheme="minorHAnsi" w:eastAsia="Calibri" w:hAnsiTheme="minorHAnsi" w:cs="Calibri"/>
        </w:rPr>
        <w:t>7</w:t>
      </w:r>
    </w:p>
    <w:p w14:paraId="14AC8E15" w14:textId="01926326" w:rsidR="002C4CFD" w:rsidRDefault="00616C72" w:rsidP="002C4CFD">
      <w:pPr>
        <w:spacing w:after="160" w:line="259" w:lineRule="auto"/>
        <w:outlineLvl w:val="0"/>
        <w:rPr>
          <w:rFonts w:asciiTheme="minorHAnsi" w:eastAsia="Calibri" w:hAnsiTheme="minorHAnsi" w:cs="Calibri"/>
        </w:rPr>
      </w:pPr>
      <w:r w:rsidRPr="00370BDF">
        <w:rPr>
          <w:rFonts w:asciiTheme="minorHAnsi" w:eastAsia="Calibri" w:hAnsiTheme="minorHAnsi" w:cs="Calibri"/>
          <w:b/>
        </w:rPr>
        <w:t xml:space="preserve">Financial </w:t>
      </w:r>
      <w:r w:rsidR="000866D6" w:rsidRPr="00370BDF">
        <w:rPr>
          <w:rFonts w:asciiTheme="minorHAnsi" w:eastAsia="Calibri" w:hAnsiTheme="minorHAnsi" w:cs="Calibri"/>
          <w:b/>
        </w:rPr>
        <w:t xml:space="preserve">Support </w:t>
      </w:r>
      <w:r w:rsidR="000866D6" w:rsidRPr="00370BDF">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0866D6">
        <w:rPr>
          <w:rFonts w:asciiTheme="minorHAnsi" w:eastAsia="Calibri" w:hAnsiTheme="minorHAnsi" w:cs="Calibri"/>
          <w:b/>
        </w:rPr>
        <w:tab/>
      </w:r>
      <w:r w:rsidR="000866D6">
        <w:rPr>
          <w:rFonts w:asciiTheme="minorHAnsi" w:eastAsia="Calibri" w:hAnsiTheme="minorHAnsi" w:cs="Calibri"/>
          <w:b/>
        </w:rPr>
        <w:tab/>
      </w:r>
      <w:r w:rsidR="000866D6" w:rsidRPr="000866D6">
        <w:rPr>
          <w:rFonts w:asciiTheme="minorHAnsi" w:eastAsia="Calibri" w:hAnsiTheme="minorHAnsi" w:cs="Calibri"/>
        </w:rPr>
        <w:t>Page 7</w:t>
      </w:r>
    </w:p>
    <w:p w14:paraId="5EA49619" w14:textId="7AC81A69" w:rsidR="002C4CFD" w:rsidRDefault="002C4CFD" w:rsidP="002C4CFD">
      <w:pPr>
        <w:spacing w:after="160" w:line="259" w:lineRule="auto"/>
        <w:outlineLvl w:val="0"/>
        <w:rPr>
          <w:rFonts w:asciiTheme="minorHAnsi" w:eastAsia="Calibri" w:hAnsiTheme="minorHAnsi" w:cs="Calibri"/>
        </w:rPr>
      </w:pPr>
      <w:r w:rsidRPr="00C62D3C">
        <w:rPr>
          <w:rFonts w:asciiTheme="minorHAnsi" w:eastAsia="Calibri" w:hAnsiTheme="minorHAnsi" w:cs="Calibri"/>
          <w:b/>
        </w:rPr>
        <w:t>Curriculum and Dietetic Internship Rotations</w:t>
      </w:r>
      <w:r>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sidR="009A416F">
        <w:rPr>
          <w:rFonts w:asciiTheme="minorHAnsi" w:eastAsia="Calibri" w:hAnsiTheme="minorHAnsi" w:cs="Calibri"/>
        </w:rPr>
        <w:t>Page 8</w:t>
      </w:r>
    </w:p>
    <w:p w14:paraId="11F1DE46" w14:textId="49913034" w:rsidR="000866D6" w:rsidRDefault="000866D6" w:rsidP="000866D6">
      <w:pPr>
        <w:spacing w:after="160" w:line="259" w:lineRule="auto"/>
        <w:outlineLvl w:val="0"/>
        <w:rPr>
          <w:rFonts w:asciiTheme="minorHAnsi" w:eastAsia="Calibri" w:hAnsiTheme="minorHAnsi" w:cs="Calibri"/>
        </w:rPr>
      </w:pPr>
      <w:r w:rsidRPr="007B3184">
        <w:rPr>
          <w:rFonts w:asciiTheme="minorHAnsi" w:eastAsia="Calibri" w:hAnsiTheme="minorHAnsi" w:cs="Calibri"/>
          <w:b/>
        </w:rPr>
        <w:tab/>
        <w:t xml:space="preserve">DI Hour Breakdown </w:t>
      </w:r>
      <w:r w:rsidR="007B3184" w:rsidRPr="007B3184">
        <w:rPr>
          <w:rFonts w:asciiTheme="minorHAnsi" w:eastAsia="Calibri" w:hAnsiTheme="minorHAnsi" w:cs="Calibri"/>
          <w:b/>
        </w:rPr>
        <w:t>by Rotation</w:t>
      </w:r>
      <w:r w:rsidR="007B3184" w:rsidRPr="007B3184">
        <w:rPr>
          <w:rFonts w:asciiTheme="minorHAnsi" w:eastAsia="Calibri" w:hAnsiTheme="minorHAnsi" w:cs="Calibri"/>
          <w:b/>
        </w:rPr>
        <w:tab/>
      </w:r>
      <w:r w:rsidR="007B3184" w:rsidRPr="007B3184">
        <w:rPr>
          <w:rFonts w:asciiTheme="minorHAnsi" w:eastAsia="Calibri" w:hAnsiTheme="minorHAnsi" w:cs="Calibri"/>
          <w:b/>
        </w:rPr>
        <w:tab/>
      </w:r>
      <w:r w:rsidR="007B3184" w:rsidRPr="007B3184">
        <w:rPr>
          <w:rFonts w:asciiTheme="minorHAnsi" w:eastAsia="Calibri" w:hAnsiTheme="minorHAnsi" w:cs="Calibri"/>
          <w:b/>
        </w:rPr>
        <w:tab/>
      </w:r>
      <w:r w:rsidR="007B3184" w:rsidRPr="007B3184">
        <w:rPr>
          <w:rFonts w:asciiTheme="minorHAnsi" w:eastAsia="Calibri" w:hAnsiTheme="minorHAnsi" w:cs="Calibri"/>
          <w:b/>
        </w:rPr>
        <w:tab/>
      </w:r>
      <w:r w:rsidR="007B3184" w:rsidRPr="007B3184">
        <w:rPr>
          <w:rFonts w:asciiTheme="minorHAnsi" w:eastAsia="Calibri" w:hAnsiTheme="minorHAnsi" w:cs="Calibri"/>
          <w:b/>
        </w:rPr>
        <w:tab/>
      </w:r>
      <w:r w:rsidR="007B3184" w:rsidRPr="007B3184">
        <w:rPr>
          <w:rFonts w:asciiTheme="minorHAnsi" w:eastAsia="Calibri" w:hAnsiTheme="minorHAnsi" w:cs="Calibri"/>
          <w:b/>
        </w:rPr>
        <w:tab/>
      </w:r>
      <w:r w:rsidR="007B3184" w:rsidRPr="007B3184">
        <w:rPr>
          <w:rFonts w:asciiTheme="minorHAnsi" w:eastAsia="Calibri" w:hAnsiTheme="minorHAnsi" w:cs="Calibri"/>
        </w:rPr>
        <w:t>Page</w:t>
      </w:r>
      <w:r w:rsidR="00555DAF">
        <w:rPr>
          <w:rFonts w:asciiTheme="minorHAnsi" w:eastAsia="Calibri" w:hAnsiTheme="minorHAnsi" w:cs="Calibri"/>
        </w:rPr>
        <w:t xml:space="preserve"> 8</w:t>
      </w:r>
    </w:p>
    <w:p w14:paraId="61F31B06" w14:textId="57BFEE66" w:rsidR="00555DAF" w:rsidRDefault="00555DAF" w:rsidP="000866D6">
      <w:pPr>
        <w:spacing w:after="160" w:line="259" w:lineRule="auto"/>
        <w:outlineLvl w:val="0"/>
        <w:rPr>
          <w:rFonts w:asciiTheme="minorHAnsi" w:eastAsia="Calibri" w:hAnsiTheme="minorHAnsi" w:cs="Calibri"/>
        </w:rPr>
      </w:pPr>
      <w:r>
        <w:rPr>
          <w:rFonts w:asciiTheme="minorHAnsi" w:eastAsia="Calibri" w:hAnsiTheme="minorHAnsi" w:cs="Calibri"/>
        </w:rPr>
        <w:tab/>
      </w:r>
      <w:r w:rsidRPr="00555DAF">
        <w:rPr>
          <w:rFonts w:asciiTheme="minorHAnsi" w:eastAsia="Calibri" w:hAnsiTheme="minorHAnsi" w:cs="Calibri"/>
          <w:b/>
        </w:rPr>
        <w:t>Rotations</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009A416F">
        <w:rPr>
          <w:rFonts w:asciiTheme="minorHAnsi" w:eastAsia="Calibri" w:hAnsiTheme="minorHAnsi" w:cs="Calibri"/>
        </w:rPr>
        <w:t>Page 9</w:t>
      </w:r>
    </w:p>
    <w:p w14:paraId="375A89EC" w14:textId="67110E82" w:rsidR="00555DAF" w:rsidRDefault="00555DAF" w:rsidP="000866D6">
      <w:pPr>
        <w:spacing w:after="160" w:line="259" w:lineRule="auto"/>
        <w:outlineLvl w:val="0"/>
        <w:rPr>
          <w:rFonts w:asciiTheme="minorHAnsi" w:eastAsia="Calibri" w:hAnsiTheme="minorHAnsi" w:cs="Calibri"/>
        </w:rPr>
      </w:pPr>
      <w:r>
        <w:rPr>
          <w:rFonts w:asciiTheme="minorHAnsi" w:eastAsia="Calibri" w:hAnsiTheme="minorHAnsi" w:cs="Calibri"/>
        </w:rPr>
        <w:tab/>
      </w:r>
      <w:r w:rsidRPr="00555DAF">
        <w:rPr>
          <w:rFonts w:asciiTheme="minorHAnsi" w:eastAsia="Calibri" w:hAnsiTheme="minorHAnsi" w:cs="Calibri"/>
          <w:b/>
        </w:rPr>
        <w:t>Scheduling</w:t>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t>Page 9</w:t>
      </w:r>
    </w:p>
    <w:p w14:paraId="61CAB698" w14:textId="6F745570" w:rsidR="00555DAF" w:rsidRDefault="00555DAF" w:rsidP="000866D6">
      <w:pPr>
        <w:spacing w:after="160" w:line="259" w:lineRule="auto"/>
        <w:outlineLvl w:val="0"/>
        <w:rPr>
          <w:rFonts w:asciiTheme="minorHAnsi" w:eastAsia="Calibri" w:hAnsiTheme="minorHAnsi" w:cs="Calibri"/>
        </w:rPr>
      </w:pPr>
      <w:r>
        <w:rPr>
          <w:rFonts w:asciiTheme="minorHAnsi" w:eastAsia="Calibri" w:hAnsiTheme="minorHAnsi" w:cs="Calibri"/>
        </w:rPr>
        <w:tab/>
      </w:r>
      <w:r w:rsidRPr="00555DAF">
        <w:rPr>
          <w:rFonts w:asciiTheme="minorHAnsi" w:eastAsia="Calibri" w:hAnsiTheme="minorHAnsi" w:cs="Calibri"/>
          <w:b/>
        </w:rPr>
        <w:t>Preceptor Responsibilities</w:t>
      </w:r>
      <w:r>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sidR="009A416F">
        <w:rPr>
          <w:rFonts w:asciiTheme="minorHAnsi" w:eastAsia="Calibri" w:hAnsiTheme="minorHAnsi" w:cs="Calibri"/>
        </w:rPr>
        <w:t>Page 10</w:t>
      </w:r>
    </w:p>
    <w:p w14:paraId="5B9F9E89" w14:textId="158513B0" w:rsidR="00555DAF" w:rsidRDefault="00555DAF" w:rsidP="002C4CFD">
      <w:pPr>
        <w:spacing w:after="160" w:line="259" w:lineRule="auto"/>
        <w:outlineLvl w:val="0"/>
        <w:rPr>
          <w:rFonts w:asciiTheme="minorHAnsi" w:eastAsia="Times New Roman" w:hAnsiTheme="minorHAnsi" w:cs="Times New Roman"/>
          <w:b/>
        </w:rPr>
      </w:pPr>
      <w:r>
        <w:rPr>
          <w:rFonts w:asciiTheme="minorHAnsi" w:eastAsia="Calibri" w:hAnsiTheme="minorHAnsi" w:cs="Calibri"/>
        </w:rPr>
        <w:tab/>
      </w:r>
      <w:r w:rsidRPr="00555DAF">
        <w:rPr>
          <w:rFonts w:asciiTheme="minorHAnsi" w:eastAsia="Calibri" w:hAnsiTheme="minorHAnsi" w:cs="Calibri"/>
          <w:b/>
        </w:rPr>
        <w:t>Sample Rotation Schedule</w:t>
      </w:r>
      <w:r w:rsidRPr="00555DAF">
        <w:rPr>
          <w:rFonts w:asciiTheme="minorHAnsi" w:eastAsia="Calibri" w:hAnsiTheme="minorHAnsi" w:cs="Calibri"/>
          <w:b/>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t>Page 11</w:t>
      </w:r>
      <w:r>
        <w:rPr>
          <w:rFonts w:asciiTheme="minorHAnsi" w:eastAsia="Calibri" w:hAnsiTheme="minorHAnsi" w:cs="Calibri"/>
        </w:rPr>
        <w:t xml:space="preserve"> </w:t>
      </w:r>
      <w:r>
        <w:rPr>
          <w:rFonts w:asciiTheme="minorHAnsi" w:eastAsia="Times New Roman" w:hAnsiTheme="minorHAnsi" w:cs="Times New Roman"/>
          <w:b/>
        </w:rPr>
        <w:tab/>
      </w:r>
      <w:r w:rsidR="007B3184">
        <w:rPr>
          <w:rFonts w:asciiTheme="minorHAnsi" w:eastAsia="Times New Roman" w:hAnsiTheme="minorHAnsi" w:cs="Times New Roman"/>
          <w:b/>
        </w:rPr>
        <w:tab/>
      </w:r>
      <w:r w:rsidR="007B3184">
        <w:rPr>
          <w:rFonts w:asciiTheme="minorHAnsi" w:eastAsia="Times New Roman" w:hAnsiTheme="minorHAnsi" w:cs="Times New Roman"/>
          <w:b/>
        </w:rPr>
        <w:tab/>
      </w:r>
      <w:r w:rsidR="007B3184">
        <w:rPr>
          <w:rFonts w:asciiTheme="minorHAnsi" w:eastAsia="Times New Roman" w:hAnsiTheme="minorHAnsi" w:cs="Times New Roman"/>
          <w:b/>
        </w:rPr>
        <w:tab/>
      </w:r>
    </w:p>
    <w:p w14:paraId="08B5A89E" w14:textId="44732753" w:rsidR="00555DAF" w:rsidRDefault="00555DAF" w:rsidP="002C4CFD">
      <w:pPr>
        <w:spacing w:after="160" w:line="259" w:lineRule="auto"/>
        <w:outlineLvl w:val="0"/>
        <w:rPr>
          <w:rFonts w:asciiTheme="minorHAnsi" w:eastAsia="Calibri" w:hAnsiTheme="minorHAnsi" w:cs="Calibri"/>
          <w:b/>
        </w:rPr>
      </w:pPr>
      <w:r>
        <w:rPr>
          <w:rFonts w:asciiTheme="minorHAnsi" w:eastAsia="Calibri" w:hAnsiTheme="minorHAnsi" w:cs="Calibri"/>
          <w:b/>
        </w:rPr>
        <w:t>Formal Assessment Didactic</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009A416F">
        <w:rPr>
          <w:rFonts w:asciiTheme="minorHAnsi" w:eastAsia="Calibri" w:hAnsiTheme="minorHAnsi" w:cs="Calibri"/>
        </w:rPr>
        <w:t>Page 12</w:t>
      </w:r>
    </w:p>
    <w:p w14:paraId="034C104D" w14:textId="5F60C4FD" w:rsidR="00555DAF" w:rsidRPr="00D54EA2" w:rsidRDefault="00555DAF" w:rsidP="002C4CFD">
      <w:pPr>
        <w:spacing w:after="160" w:line="259" w:lineRule="auto"/>
        <w:outlineLvl w:val="0"/>
        <w:rPr>
          <w:rFonts w:asciiTheme="minorHAnsi" w:eastAsia="Calibri" w:hAnsiTheme="minorHAnsi" w:cs="Calibri"/>
        </w:rPr>
      </w:pPr>
      <w:r>
        <w:rPr>
          <w:rFonts w:asciiTheme="minorHAnsi" w:eastAsia="Calibri" w:hAnsiTheme="minorHAnsi" w:cs="Calibri"/>
          <w:b/>
        </w:rPr>
        <w:t xml:space="preserve">Formal </w:t>
      </w:r>
      <w:r w:rsidR="00D54EA2">
        <w:rPr>
          <w:rFonts w:asciiTheme="minorHAnsi" w:eastAsia="Calibri" w:hAnsiTheme="minorHAnsi" w:cs="Calibri"/>
          <w:b/>
        </w:rPr>
        <w:t>Assessment</w:t>
      </w:r>
      <w:r>
        <w:rPr>
          <w:rFonts w:asciiTheme="minorHAnsi" w:eastAsia="Calibri" w:hAnsiTheme="minorHAnsi" w:cs="Calibri"/>
          <w:b/>
        </w:rPr>
        <w:t xml:space="preserve"> Supervised </w:t>
      </w:r>
      <w:r w:rsidR="00D54EA2">
        <w:rPr>
          <w:rFonts w:asciiTheme="minorHAnsi" w:eastAsia="Calibri" w:hAnsiTheme="minorHAnsi" w:cs="Calibri"/>
          <w:b/>
        </w:rPr>
        <w:t>Practice</w:t>
      </w:r>
      <w:r w:rsidR="00D54EA2">
        <w:rPr>
          <w:rFonts w:asciiTheme="minorHAnsi" w:eastAsia="Calibri" w:hAnsiTheme="minorHAnsi" w:cs="Calibri"/>
          <w:b/>
        </w:rPr>
        <w:tab/>
      </w:r>
      <w:r w:rsidR="00D54EA2">
        <w:rPr>
          <w:rFonts w:asciiTheme="minorHAnsi" w:eastAsia="Calibri" w:hAnsiTheme="minorHAnsi" w:cs="Calibri"/>
          <w:b/>
        </w:rPr>
        <w:tab/>
      </w:r>
      <w:r w:rsidR="00D54EA2">
        <w:rPr>
          <w:rFonts w:asciiTheme="minorHAnsi" w:eastAsia="Calibri" w:hAnsiTheme="minorHAnsi" w:cs="Calibri"/>
          <w:b/>
        </w:rPr>
        <w:tab/>
      </w:r>
      <w:r w:rsidR="00D54EA2">
        <w:rPr>
          <w:rFonts w:asciiTheme="minorHAnsi" w:eastAsia="Calibri" w:hAnsiTheme="minorHAnsi" w:cs="Calibri"/>
          <w:b/>
        </w:rPr>
        <w:tab/>
      </w:r>
      <w:r w:rsidR="00D54EA2">
        <w:rPr>
          <w:rFonts w:asciiTheme="minorHAnsi" w:eastAsia="Calibri" w:hAnsiTheme="minorHAnsi" w:cs="Calibri"/>
          <w:b/>
        </w:rPr>
        <w:tab/>
      </w:r>
      <w:r w:rsidR="00D54EA2">
        <w:rPr>
          <w:rFonts w:asciiTheme="minorHAnsi" w:eastAsia="Calibri" w:hAnsiTheme="minorHAnsi" w:cs="Calibri"/>
          <w:b/>
        </w:rPr>
        <w:tab/>
      </w:r>
      <w:r w:rsidR="009A416F">
        <w:rPr>
          <w:rFonts w:asciiTheme="minorHAnsi" w:eastAsia="Calibri" w:hAnsiTheme="minorHAnsi" w:cs="Calibri"/>
        </w:rPr>
        <w:t>Page 13</w:t>
      </w:r>
    </w:p>
    <w:p w14:paraId="6B1F19C4" w14:textId="04D553DB" w:rsidR="002C4CFD" w:rsidRPr="00C62D3C" w:rsidRDefault="002C4CFD" w:rsidP="002C4CFD">
      <w:pPr>
        <w:spacing w:after="160" w:line="259" w:lineRule="auto"/>
        <w:outlineLvl w:val="0"/>
        <w:rPr>
          <w:rFonts w:asciiTheme="minorHAnsi" w:eastAsia="Calibri" w:hAnsiTheme="minorHAnsi" w:cs="Calibri"/>
        </w:rPr>
      </w:pPr>
      <w:r w:rsidRPr="00370BDF">
        <w:rPr>
          <w:rFonts w:asciiTheme="minorHAnsi" w:eastAsia="Calibri" w:hAnsiTheme="minorHAnsi" w:cs="Calibri"/>
          <w:b/>
        </w:rPr>
        <w:t>Policy and Procedures</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Pr="00370BDF">
        <w:rPr>
          <w:rFonts w:asciiTheme="minorHAnsi" w:eastAsia="Calibri" w:hAnsiTheme="minorHAnsi" w:cs="Calibri"/>
        </w:rPr>
        <w:t>Page</w:t>
      </w:r>
      <w:r w:rsidRPr="00370BDF">
        <w:rPr>
          <w:rFonts w:asciiTheme="minorHAnsi" w:eastAsia="Calibri" w:hAnsiTheme="minorHAnsi" w:cs="Calibri"/>
          <w:b/>
        </w:rPr>
        <w:t xml:space="preserve"> </w:t>
      </w:r>
      <w:r w:rsidR="009A416F">
        <w:rPr>
          <w:rFonts w:asciiTheme="minorHAnsi" w:eastAsia="Calibri" w:hAnsiTheme="minorHAnsi" w:cs="Calibri"/>
        </w:rPr>
        <w:t>14</w:t>
      </w:r>
    </w:p>
    <w:p w14:paraId="22114BCD" w14:textId="39B2A74E" w:rsidR="00DA5157" w:rsidRDefault="00DA5157" w:rsidP="002C4CFD">
      <w:pPr>
        <w:spacing w:after="160" w:line="259" w:lineRule="auto"/>
        <w:ind w:left="720"/>
        <w:rPr>
          <w:rFonts w:asciiTheme="minorHAnsi" w:eastAsia="Calibri" w:hAnsiTheme="minorHAnsi" w:cs="Calibri"/>
          <w:b/>
        </w:rPr>
      </w:pPr>
      <w:r>
        <w:rPr>
          <w:rFonts w:asciiTheme="minorHAnsi" w:eastAsia="Calibri" w:hAnsiTheme="minorHAnsi" w:cs="Calibri"/>
          <w:b/>
        </w:rPr>
        <w:t>Affiliation agreements and student attestation</w:t>
      </w:r>
      <w:r w:rsidR="00D54EA2">
        <w:rPr>
          <w:rFonts w:asciiTheme="minorHAnsi" w:eastAsia="Calibri" w:hAnsiTheme="minorHAnsi" w:cs="Calibri"/>
          <w:b/>
        </w:rPr>
        <w:tab/>
      </w:r>
      <w:r w:rsidR="00D54EA2">
        <w:rPr>
          <w:rFonts w:asciiTheme="minorHAnsi" w:eastAsia="Calibri" w:hAnsiTheme="minorHAnsi" w:cs="Calibri"/>
          <w:b/>
        </w:rPr>
        <w:tab/>
      </w:r>
      <w:r w:rsidR="00D54EA2">
        <w:rPr>
          <w:rFonts w:asciiTheme="minorHAnsi" w:eastAsia="Calibri" w:hAnsiTheme="minorHAnsi" w:cs="Calibri"/>
          <w:b/>
        </w:rPr>
        <w:tab/>
      </w:r>
      <w:r w:rsidR="00D54EA2">
        <w:rPr>
          <w:rFonts w:asciiTheme="minorHAnsi" w:eastAsia="Calibri" w:hAnsiTheme="minorHAnsi" w:cs="Calibri"/>
          <w:b/>
        </w:rPr>
        <w:tab/>
      </w:r>
      <w:r w:rsidR="00D54EA2">
        <w:rPr>
          <w:rFonts w:asciiTheme="minorHAnsi" w:eastAsia="Calibri" w:hAnsiTheme="minorHAnsi" w:cs="Calibri"/>
          <w:b/>
        </w:rPr>
        <w:tab/>
      </w:r>
      <w:r w:rsidR="00D54EA2" w:rsidRPr="00370BDF">
        <w:rPr>
          <w:rFonts w:asciiTheme="minorHAnsi" w:eastAsia="Calibri" w:hAnsiTheme="minorHAnsi" w:cs="Calibri"/>
        </w:rPr>
        <w:t>Page</w:t>
      </w:r>
      <w:r w:rsidR="00D54EA2" w:rsidRPr="00370BDF">
        <w:rPr>
          <w:rFonts w:asciiTheme="minorHAnsi" w:eastAsia="Calibri" w:hAnsiTheme="minorHAnsi" w:cs="Calibri"/>
          <w:b/>
        </w:rPr>
        <w:t xml:space="preserve"> </w:t>
      </w:r>
      <w:r w:rsidR="009A416F">
        <w:rPr>
          <w:rFonts w:asciiTheme="minorHAnsi" w:eastAsia="Calibri" w:hAnsiTheme="minorHAnsi" w:cs="Calibri"/>
        </w:rPr>
        <w:t>14</w:t>
      </w:r>
    </w:p>
    <w:p w14:paraId="67C03974" w14:textId="08D3B9DA" w:rsidR="00D54EA2" w:rsidRDefault="00D54EA2" w:rsidP="002C4CFD">
      <w:pPr>
        <w:spacing w:after="160" w:line="259" w:lineRule="auto"/>
        <w:ind w:left="720"/>
        <w:rPr>
          <w:rFonts w:asciiTheme="minorHAnsi" w:eastAsia="Calibri" w:hAnsiTheme="minorHAnsi" w:cs="Calibri"/>
          <w:b/>
        </w:rPr>
      </w:pPr>
      <w:r>
        <w:rPr>
          <w:rFonts w:asciiTheme="minorHAnsi" w:eastAsia="Calibri" w:hAnsiTheme="minorHAnsi" w:cs="Calibri"/>
          <w:b/>
        </w:rPr>
        <w:t>Professional Liability Insurance</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Pr="00370BDF">
        <w:rPr>
          <w:rFonts w:asciiTheme="minorHAnsi" w:eastAsia="Calibri" w:hAnsiTheme="minorHAnsi" w:cs="Calibri"/>
        </w:rPr>
        <w:t>Page</w:t>
      </w:r>
      <w:r w:rsidRPr="00370BDF">
        <w:rPr>
          <w:rFonts w:asciiTheme="minorHAnsi" w:eastAsia="Calibri" w:hAnsiTheme="minorHAnsi" w:cs="Calibri"/>
          <w:b/>
        </w:rPr>
        <w:t xml:space="preserve"> </w:t>
      </w:r>
      <w:r w:rsidR="009A416F">
        <w:rPr>
          <w:rFonts w:asciiTheme="minorHAnsi" w:eastAsia="Calibri" w:hAnsiTheme="minorHAnsi" w:cs="Calibri"/>
        </w:rPr>
        <w:t>14</w:t>
      </w:r>
    </w:p>
    <w:p w14:paraId="7D3A7C1F" w14:textId="50CC94FC" w:rsidR="00D54EA2" w:rsidRDefault="00D54EA2" w:rsidP="00C1370D">
      <w:pPr>
        <w:spacing w:after="160" w:line="259" w:lineRule="auto"/>
        <w:ind w:firstLine="720"/>
        <w:outlineLvl w:val="0"/>
        <w:rPr>
          <w:rFonts w:asciiTheme="minorHAnsi" w:eastAsia="Calibri" w:hAnsiTheme="minorHAnsi" w:cs="Calibri"/>
        </w:rPr>
      </w:pPr>
      <w:r w:rsidRPr="00276CF3">
        <w:rPr>
          <w:rFonts w:asciiTheme="minorHAnsi" w:eastAsia="Calibri" w:hAnsiTheme="minorHAnsi" w:cs="Calibri"/>
          <w:b/>
        </w:rPr>
        <w:t>Health Insurance</w:t>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t>Page 15</w:t>
      </w:r>
    </w:p>
    <w:p w14:paraId="79B18003" w14:textId="535CAD69" w:rsidR="002C4CFD" w:rsidRPr="00370BDF" w:rsidRDefault="00D54EA2" w:rsidP="002C4CFD">
      <w:pPr>
        <w:spacing w:after="160" w:line="259" w:lineRule="auto"/>
        <w:ind w:left="720"/>
        <w:outlineLvl w:val="0"/>
        <w:rPr>
          <w:rFonts w:asciiTheme="minorHAnsi" w:eastAsia="Calibri" w:hAnsiTheme="minorHAnsi" w:cs="Calibri"/>
        </w:rPr>
      </w:pPr>
      <w:r>
        <w:rPr>
          <w:rFonts w:asciiTheme="minorHAnsi" w:eastAsia="Calibri" w:hAnsiTheme="minorHAnsi" w:cs="Calibri"/>
          <w:b/>
        </w:rPr>
        <w:t xml:space="preserve">Medical </w:t>
      </w:r>
      <w:r w:rsidR="002C4CFD" w:rsidRPr="00370BDF">
        <w:rPr>
          <w:rFonts w:asciiTheme="minorHAnsi" w:eastAsia="Calibri" w:hAnsiTheme="minorHAnsi" w:cs="Calibri"/>
          <w:b/>
        </w:rPr>
        <w:t>Clearances</w:t>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b/>
        </w:rPr>
        <w:tab/>
      </w:r>
      <w:r w:rsidR="002C4CFD">
        <w:rPr>
          <w:rFonts w:asciiTheme="minorHAnsi" w:eastAsia="Calibri" w:hAnsiTheme="minorHAnsi" w:cs="Calibri"/>
        </w:rPr>
        <w:t>Page 1</w:t>
      </w:r>
      <w:r w:rsidR="009A416F">
        <w:rPr>
          <w:rFonts w:asciiTheme="minorHAnsi" w:eastAsia="Calibri" w:hAnsiTheme="minorHAnsi" w:cs="Calibri"/>
        </w:rPr>
        <w:t>5</w:t>
      </w:r>
    </w:p>
    <w:p w14:paraId="1608C18A" w14:textId="63B0DF50" w:rsidR="00D54EA2" w:rsidRDefault="00D54EA2" w:rsidP="002C4CFD">
      <w:pPr>
        <w:spacing w:after="160" w:line="259" w:lineRule="auto"/>
        <w:ind w:left="720"/>
        <w:outlineLvl w:val="0"/>
        <w:rPr>
          <w:rFonts w:asciiTheme="minorHAnsi" w:eastAsia="Calibri" w:hAnsiTheme="minorHAnsi" w:cs="Calibri"/>
        </w:rPr>
      </w:pPr>
      <w:r w:rsidRPr="00370BDF">
        <w:rPr>
          <w:rFonts w:asciiTheme="minorHAnsi" w:eastAsia="Calibri" w:hAnsiTheme="minorHAnsi" w:cs="Calibri"/>
          <w:b/>
        </w:rPr>
        <w:t>Criminal Background Checks</w:t>
      </w:r>
      <w:r>
        <w:rPr>
          <w:rFonts w:asciiTheme="minorHAnsi" w:eastAsia="Calibri" w:hAnsiTheme="minorHAnsi" w:cs="Calibri"/>
          <w:b/>
        </w:rPr>
        <w:t xml:space="preserve"> </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rPr>
        <w:t>Page 1</w:t>
      </w:r>
      <w:r w:rsidR="009A416F">
        <w:rPr>
          <w:rFonts w:asciiTheme="minorHAnsi" w:eastAsia="Calibri" w:hAnsiTheme="minorHAnsi" w:cs="Calibri"/>
        </w:rPr>
        <w:t>5</w:t>
      </w:r>
    </w:p>
    <w:p w14:paraId="2B0EE0BF" w14:textId="0FAFDDF1" w:rsidR="00D54EA2" w:rsidRPr="009A416F" w:rsidRDefault="00D54EA2" w:rsidP="009A416F">
      <w:pPr>
        <w:spacing w:after="160" w:line="259" w:lineRule="auto"/>
        <w:ind w:left="720"/>
        <w:rPr>
          <w:rFonts w:asciiTheme="minorHAnsi" w:eastAsia="Calibri" w:hAnsiTheme="minorHAnsi" w:cs="Calibri"/>
        </w:rPr>
      </w:pPr>
      <w:r w:rsidRPr="00370BDF">
        <w:rPr>
          <w:rFonts w:asciiTheme="minorHAnsi" w:eastAsia="Calibri" w:hAnsiTheme="minorHAnsi" w:cs="Calibri"/>
          <w:b/>
        </w:rPr>
        <w:t>Substance Abuse and Drug/Alcohol Testing Policy</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rPr>
        <w:t>Page 1</w:t>
      </w:r>
      <w:r w:rsidR="009A416F">
        <w:rPr>
          <w:rFonts w:asciiTheme="minorHAnsi" w:eastAsia="Calibri" w:hAnsiTheme="minorHAnsi" w:cs="Calibri"/>
        </w:rPr>
        <w:t>6</w:t>
      </w:r>
      <w:r w:rsidR="009A416F">
        <w:rPr>
          <w:rFonts w:asciiTheme="minorHAnsi" w:eastAsia="Calibri" w:hAnsiTheme="minorHAnsi" w:cs="Calibri"/>
          <w:b/>
        </w:rPr>
        <w:tab/>
      </w:r>
      <w:r>
        <w:rPr>
          <w:rFonts w:asciiTheme="minorHAnsi" w:eastAsia="Calibri" w:hAnsiTheme="minorHAnsi" w:cs="Calibri"/>
          <w:b/>
        </w:rPr>
        <w:tab/>
      </w:r>
    </w:p>
    <w:p w14:paraId="38F4D8D1" w14:textId="5D60969C" w:rsidR="00D54EA2" w:rsidRDefault="00D54EA2" w:rsidP="00C1370D">
      <w:pPr>
        <w:spacing w:after="160" w:line="259" w:lineRule="auto"/>
        <w:ind w:firstLine="720"/>
        <w:outlineLvl w:val="0"/>
        <w:rPr>
          <w:rFonts w:asciiTheme="minorHAnsi" w:eastAsia="Calibri" w:hAnsiTheme="minorHAnsi" w:cs="Calibri"/>
        </w:rPr>
      </w:pPr>
      <w:r w:rsidRPr="00370BDF">
        <w:rPr>
          <w:rFonts w:asciiTheme="minorHAnsi" w:eastAsia="Calibri" w:hAnsiTheme="minorHAnsi" w:cs="Calibri"/>
          <w:b/>
        </w:rPr>
        <w:t>Transportation</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009A416F">
        <w:rPr>
          <w:rFonts w:asciiTheme="minorHAnsi" w:eastAsia="Calibri" w:hAnsiTheme="minorHAnsi" w:cs="Calibri"/>
        </w:rPr>
        <w:t>Page 16</w:t>
      </w:r>
    </w:p>
    <w:p w14:paraId="6E027F2F" w14:textId="42C8D833" w:rsidR="00C1370D" w:rsidRDefault="00D54EA2" w:rsidP="00C1370D">
      <w:pPr>
        <w:spacing w:after="160" w:line="259" w:lineRule="auto"/>
        <w:ind w:firstLine="720"/>
        <w:outlineLvl w:val="0"/>
        <w:rPr>
          <w:rFonts w:asciiTheme="minorHAnsi" w:eastAsia="Calibri" w:hAnsiTheme="minorHAnsi" w:cs="Calibri"/>
          <w:b/>
        </w:rPr>
      </w:pPr>
      <w:r>
        <w:rPr>
          <w:rFonts w:asciiTheme="minorHAnsi" w:eastAsia="Calibri" w:hAnsiTheme="minorHAnsi" w:cs="Calibri"/>
          <w:b/>
        </w:rPr>
        <w:t>Accident and Injury</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009A416F">
        <w:rPr>
          <w:rFonts w:asciiTheme="minorHAnsi" w:eastAsia="Calibri" w:hAnsiTheme="minorHAnsi" w:cs="Calibri"/>
        </w:rPr>
        <w:t>Page 16</w:t>
      </w:r>
    </w:p>
    <w:p w14:paraId="64DDB07F" w14:textId="46395E78" w:rsidR="00C1370D" w:rsidRDefault="00D54EA2" w:rsidP="00C1370D">
      <w:pPr>
        <w:spacing w:after="160" w:line="259" w:lineRule="auto"/>
        <w:ind w:firstLine="720"/>
        <w:outlineLvl w:val="0"/>
        <w:rPr>
          <w:rFonts w:asciiTheme="minorHAnsi" w:eastAsia="Calibri" w:hAnsiTheme="minorHAnsi" w:cs="Calibri"/>
          <w:b/>
        </w:rPr>
      </w:pPr>
      <w:r>
        <w:rPr>
          <w:rFonts w:asciiTheme="minorHAnsi" w:eastAsia="Calibri" w:hAnsiTheme="minorHAnsi" w:cs="Calibri"/>
          <w:b/>
        </w:rPr>
        <w:t>Punctuality and Attendance</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009A416F">
        <w:rPr>
          <w:rFonts w:asciiTheme="minorHAnsi" w:eastAsia="Calibri" w:hAnsiTheme="minorHAnsi" w:cs="Calibri"/>
        </w:rPr>
        <w:t>Page 16</w:t>
      </w:r>
    </w:p>
    <w:p w14:paraId="3B0248EA" w14:textId="1394A2FF" w:rsidR="00C1370D" w:rsidRDefault="00D54EA2" w:rsidP="00C1370D">
      <w:pPr>
        <w:spacing w:after="160" w:line="259" w:lineRule="auto"/>
        <w:ind w:firstLine="720"/>
        <w:outlineLvl w:val="0"/>
        <w:rPr>
          <w:rFonts w:asciiTheme="minorHAnsi" w:eastAsia="Calibri" w:hAnsiTheme="minorHAnsi" w:cs="Calibri"/>
        </w:rPr>
      </w:pPr>
      <w:r>
        <w:rPr>
          <w:rFonts w:asciiTheme="minorHAnsi" w:eastAsia="Calibri" w:hAnsiTheme="minorHAnsi" w:cs="Calibri"/>
          <w:b/>
        </w:rPr>
        <w:t>Leave of Absence</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00C1370D">
        <w:rPr>
          <w:rFonts w:asciiTheme="minorHAnsi" w:eastAsia="Calibri" w:hAnsiTheme="minorHAnsi" w:cs="Calibri"/>
        </w:rPr>
        <w:tab/>
      </w:r>
      <w:r w:rsidR="00C1370D">
        <w:rPr>
          <w:rFonts w:asciiTheme="minorHAnsi" w:eastAsia="Calibri" w:hAnsiTheme="minorHAnsi" w:cs="Calibri"/>
        </w:rPr>
        <w:tab/>
      </w:r>
      <w:r w:rsidR="00C1370D">
        <w:rPr>
          <w:rFonts w:asciiTheme="minorHAnsi" w:eastAsia="Calibri" w:hAnsiTheme="minorHAnsi" w:cs="Calibri"/>
        </w:rPr>
        <w:tab/>
      </w:r>
      <w:r w:rsidR="00C1370D" w:rsidRPr="00370BDF">
        <w:rPr>
          <w:rFonts w:asciiTheme="minorHAnsi" w:eastAsia="Calibri" w:hAnsiTheme="minorHAnsi" w:cs="Calibri"/>
        </w:rPr>
        <w:t xml:space="preserve">Page </w:t>
      </w:r>
      <w:r w:rsidR="009A416F">
        <w:rPr>
          <w:rFonts w:asciiTheme="minorHAnsi" w:eastAsia="Calibri" w:hAnsiTheme="minorHAnsi" w:cs="Calibri"/>
        </w:rPr>
        <w:t>17</w:t>
      </w:r>
    </w:p>
    <w:p w14:paraId="049B5F3B" w14:textId="2BC9E524" w:rsidR="00D54EA2" w:rsidRPr="00370BDF" w:rsidRDefault="00D54EA2" w:rsidP="00C1370D">
      <w:pPr>
        <w:spacing w:after="160" w:line="259" w:lineRule="auto"/>
        <w:ind w:firstLine="720"/>
        <w:outlineLvl w:val="0"/>
        <w:rPr>
          <w:rFonts w:asciiTheme="minorHAnsi" w:eastAsia="Calibri" w:hAnsiTheme="minorHAnsi" w:cs="Calibri"/>
          <w:highlight w:val="yellow"/>
        </w:rPr>
      </w:pPr>
      <w:r w:rsidRPr="000C2E2C">
        <w:rPr>
          <w:rFonts w:asciiTheme="minorHAnsi" w:eastAsia="Calibri" w:hAnsiTheme="minorHAnsi" w:cs="Calibri"/>
          <w:b/>
        </w:rPr>
        <w:t>Professional Behavior and Conduct</w:t>
      </w:r>
      <w:r>
        <w:rPr>
          <w:rFonts w:asciiTheme="minorHAnsi" w:eastAsia="Calibri" w:hAnsiTheme="minorHAnsi" w:cs="Calibri"/>
        </w:rPr>
        <w:t xml:space="preserve"> </w:t>
      </w:r>
      <w:r>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sidR="009A416F">
        <w:rPr>
          <w:rFonts w:asciiTheme="minorHAnsi" w:eastAsia="Calibri" w:hAnsiTheme="minorHAnsi" w:cs="Calibri"/>
        </w:rPr>
        <w:t>Page 18</w:t>
      </w:r>
    </w:p>
    <w:p w14:paraId="61B3FA91" w14:textId="4FD36A26" w:rsidR="00C1370D" w:rsidRPr="00370BDF" w:rsidRDefault="00D54EA2" w:rsidP="00C1370D">
      <w:pPr>
        <w:spacing w:after="160" w:line="259" w:lineRule="auto"/>
        <w:ind w:firstLine="720"/>
        <w:outlineLvl w:val="0"/>
        <w:rPr>
          <w:rFonts w:asciiTheme="minorHAnsi" w:eastAsia="Calibri" w:hAnsiTheme="minorHAnsi" w:cs="Calibri"/>
        </w:rPr>
      </w:pPr>
      <w:r>
        <w:rPr>
          <w:rFonts w:asciiTheme="minorHAnsi" w:eastAsia="Calibri" w:hAnsiTheme="minorHAnsi" w:cs="Calibri"/>
          <w:b/>
        </w:rPr>
        <w:t xml:space="preserve">AND Code of Ethics </w:t>
      </w:r>
      <w:r w:rsidR="00C1370D">
        <w:rPr>
          <w:rFonts w:asciiTheme="minorHAnsi" w:eastAsia="Calibri" w:hAnsiTheme="minorHAnsi" w:cs="Calibri"/>
        </w:rPr>
        <w:t>&amp;</w:t>
      </w:r>
      <w:r w:rsidR="00C1370D" w:rsidRPr="000C2E2C">
        <w:rPr>
          <w:rFonts w:asciiTheme="minorHAnsi" w:eastAsia="Calibri" w:hAnsiTheme="minorHAnsi" w:cs="Calibri"/>
          <w:b/>
        </w:rPr>
        <w:t xml:space="preserve"> HIPPA</w:t>
      </w:r>
      <w:r w:rsidR="00C1370D">
        <w:rPr>
          <w:rFonts w:asciiTheme="minorHAnsi" w:eastAsia="Calibri" w:hAnsiTheme="minorHAnsi" w:cs="Calibri"/>
        </w:rPr>
        <w:tab/>
      </w:r>
      <w:r w:rsidR="00C1370D">
        <w:rPr>
          <w:rFonts w:asciiTheme="minorHAnsi" w:eastAsia="Calibri" w:hAnsiTheme="minorHAnsi" w:cs="Calibri"/>
        </w:rPr>
        <w:tab/>
      </w:r>
      <w:r w:rsidR="00C1370D">
        <w:rPr>
          <w:rFonts w:asciiTheme="minorHAnsi" w:eastAsia="Calibri" w:hAnsiTheme="minorHAnsi" w:cs="Calibri"/>
        </w:rPr>
        <w:tab/>
      </w:r>
      <w:r w:rsidR="00C1370D">
        <w:rPr>
          <w:rFonts w:asciiTheme="minorHAnsi" w:eastAsia="Calibri" w:hAnsiTheme="minorHAnsi" w:cs="Calibri"/>
        </w:rPr>
        <w:tab/>
      </w:r>
      <w:r w:rsidR="00C1370D">
        <w:rPr>
          <w:rFonts w:asciiTheme="minorHAnsi" w:eastAsia="Calibri" w:hAnsiTheme="minorHAnsi" w:cs="Calibri"/>
        </w:rPr>
        <w:tab/>
      </w:r>
      <w:r w:rsidR="00C1370D">
        <w:rPr>
          <w:rFonts w:asciiTheme="minorHAnsi" w:eastAsia="Calibri" w:hAnsiTheme="minorHAnsi" w:cs="Calibri"/>
        </w:rPr>
        <w:tab/>
      </w:r>
      <w:r w:rsidR="00C1370D">
        <w:rPr>
          <w:rFonts w:asciiTheme="minorHAnsi" w:eastAsia="Calibri" w:hAnsiTheme="minorHAnsi" w:cs="Calibri"/>
        </w:rPr>
        <w:tab/>
      </w:r>
      <w:r w:rsidR="00C1370D" w:rsidRPr="00370BDF">
        <w:rPr>
          <w:rFonts w:asciiTheme="minorHAnsi" w:eastAsia="Calibri" w:hAnsiTheme="minorHAnsi" w:cs="Calibri"/>
        </w:rPr>
        <w:t xml:space="preserve">Page </w:t>
      </w:r>
      <w:r>
        <w:rPr>
          <w:rFonts w:asciiTheme="minorHAnsi" w:eastAsia="Calibri" w:hAnsiTheme="minorHAnsi" w:cs="Calibri"/>
        </w:rPr>
        <w:t>1</w:t>
      </w:r>
      <w:r w:rsidR="009A416F">
        <w:rPr>
          <w:rFonts w:asciiTheme="minorHAnsi" w:eastAsia="Calibri" w:hAnsiTheme="minorHAnsi" w:cs="Calibri"/>
        </w:rPr>
        <w:t>8</w:t>
      </w:r>
    </w:p>
    <w:p w14:paraId="130A4CD2" w14:textId="6AFAE82F" w:rsidR="00D54EA2" w:rsidRDefault="00D54EA2" w:rsidP="00C1370D">
      <w:pPr>
        <w:spacing w:after="160" w:line="259" w:lineRule="auto"/>
        <w:ind w:left="720"/>
        <w:outlineLvl w:val="0"/>
        <w:rPr>
          <w:rFonts w:asciiTheme="minorHAnsi" w:eastAsia="Calibri" w:hAnsiTheme="minorHAnsi" w:cs="Calibri"/>
          <w:b/>
        </w:rPr>
      </w:pPr>
      <w:r>
        <w:rPr>
          <w:rFonts w:asciiTheme="minorHAnsi" w:eastAsia="Calibri" w:hAnsiTheme="minorHAnsi" w:cs="Calibri"/>
          <w:b/>
        </w:rPr>
        <w:t>Remediation and Retention</w:t>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r>
      <w:r w:rsidR="009A416F">
        <w:rPr>
          <w:rFonts w:asciiTheme="minorHAnsi" w:eastAsia="Calibri" w:hAnsiTheme="minorHAnsi" w:cs="Calibri"/>
        </w:rPr>
        <w:tab/>
        <w:t>Page 19</w:t>
      </w:r>
    </w:p>
    <w:p w14:paraId="3975B253" w14:textId="5DAFB505" w:rsidR="00C1370D" w:rsidRDefault="00C1370D" w:rsidP="00C1370D">
      <w:pPr>
        <w:spacing w:after="160" w:line="259" w:lineRule="auto"/>
        <w:ind w:left="720"/>
        <w:outlineLvl w:val="0"/>
        <w:rPr>
          <w:rFonts w:asciiTheme="minorHAnsi" w:eastAsia="Calibri" w:hAnsiTheme="minorHAnsi" w:cs="Calibri"/>
        </w:rPr>
      </w:pPr>
      <w:r>
        <w:rPr>
          <w:rFonts w:asciiTheme="minorHAnsi" w:eastAsia="Calibri" w:hAnsiTheme="minorHAnsi" w:cs="Calibri"/>
          <w:b/>
        </w:rPr>
        <w:t>Disciplinary</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Pr="00C1370D">
        <w:rPr>
          <w:rFonts w:asciiTheme="minorHAnsi" w:eastAsia="Calibri" w:hAnsiTheme="minorHAnsi" w:cs="Calibri"/>
        </w:rPr>
        <w:tab/>
        <w:t>Page 19</w:t>
      </w:r>
    </w:p>
    <w:p w14:paraId="38C06705" w14:textId="423883B5" w:rsidR="00D54EA2" w:rsidRDefault="00D54EA2" w:rsidP="00C1370D">
      <w:pPr>
        <w:spacing w:after="160" w:line="259" w:lineRule="auto"/>
        <w:ind w:left="720"/>
        <w:outlineLvl w:val="0"/>
        <w:rPr>
          <w:rFonts w:asciiTheme="minorHAnsi" w:eastAsia="Calibri" w:hAnsiTheme="minorHAnsi" w:cs="Calibri"/>
        </w:rPr>
      </w:pPr>
      <w:r>
        <w:rPr>
          <w:rFonts w:asciiTheme="minorHAnsi" w:eastAsia="Calibri" w:hAnsiTheme="minorHAnsi" w:cs="Calibri"/>
          <w:b/>
        </w:rPr>
        <w:tab/>
        <w:t>Probation</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009A416F">
        <w:rPr>
          <w:rFonts w:asciiTheme="minorHAnsi" w:eastAsia="Calibri" w:hAnsiTheme="minorHAnsi" w:cs="Calibri"/>
        </w:rPr>
        <w:t>Page 19</w:t>
      </w:r>
    </w:p>
    <w:p w14:paraId="3DE642A5" w14:textId="6EE9CE40" w:rsidR="00D54EA2" w:rsidRPr="00C1370D" w:rsidRDefault="00D54EA2" w:rsidP="00C1370D">
      <w:pPr>
        <w:spacing w:after="160" w:line="259" w:lineRule="auto"/>
        <w:ind w:left="720"/>
        <w:outlineLvl w:val="0"/>
        <w:rPr>
          <w:rFonts w:asciiTheme="minorHAnsi" w:eastAsia="Calibri" w:hAnsiTheme="minorHAnsi" w:cs="Calibri"/>
          <w:b/>
        </w:rPr>
      </w:pPr>
      <w:r>
        <w:rPr>
          <w:rFonts w:asciiTheme="minorHAnsi" w:eastAsia="Calibri" w:hAnsiTheme="minorHAnsi" w:cs="Calibri"/>
          <w:b/>
        </w:rPr>
        <w:tab/>
        <w:t>Termination</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009A416F">
        <w:rPr>
          <w:rFonts w:asciiTheme="minorHAnsi" w:eastAsia="Calibri" w:hAnsiTheme="minorHAnsi" w:cs="Calibri"/>
        </w:rPr>
        <w:t>Page 20</w:t>
      </w:r>
    </w:p>
    <w:p w14:paraId="742DC6F1" w14:textId="0A806ADB" w:rsidR="00C1464E" w:rsidRDefault="00C1370D" w:rsidP="00C1370D">
      <w:pPr>
        <w:spacing w:after="160" w:line="259" w:lineRule="auto"/>
        <w:ind w:left="720"/>
        <w:outlineLvl w:val="0"/>
        <w:rPr>
          <w:rFonts w:asciiTheme="minorHAnsi" w:eastAsia="Calibri" w:hAnsiTheme="minorHAnsi" w:cs="Calibri"/>
        </w:rPr>
      </w:pPr>
      <w:r w:rsidRPr="00C1370D">
        <w:rPr>
          <w:rFonts w:asciiTheme="minorHAnsi" w:eastAsia="Calibri" w:hAnsiTheme="minorHAnsi" w:cs="Calibri"/>
          <w:b/>
        </w:rPr>
        <w:t>Withdrawal and Reinstatement</w:t>
      </w:r>
      <w:r w:rsidRPr="00C1370D">
        <w:rPr>
          <w:rFonts w:asciiTheme="minorHAnsi" w:eastAsia="Calibri" w:hAnsiTheme="minorHAnsi" w:cs="Calibri"/>
          <w:b/>
        </w:rPr>
        <w:tab/>
      </w:r>
      <w:r w:rsidRPr="00C1370D">
        <w:rPr>
          <w:rFonts w:asciiTheme="minorHAnsi" w:eastAsia="Calibri" w:hAnsiTheme="minorHAnsi" w:cs="Calibri"/>
          <w:b/>
        </w:rPr>
        <w:tab/>
      </w:r>
      <w:r w:rsidRPr="00C1370D">
        <w:rPr>
          <w:rFonts w:asciiTheme="minorHAnsi" w:eastAsia="Calibri" w:hAnsiTheme="minorHAnsi" w:cs="Calibri"/>
          <w:b/>
        </w:rPr>
        <w:tab/>
      </w:r>
      <w:r w:rsidRPr="00C1370D">
        <w:rPr>
          <w:rFonts w:asciiTheme="minorHAnsi" w:eastAsia="Calibri" w:hAnsiTheme="minorHAnsi" w:cs="Calibri"/>
          <w:b/>
        </w:rPr>
        <w:tab/>
      </w:r>
      <w:r w:rsidRPr="00C1370D">
        <w:rPr>
          <w:rFonts w:asciiTheme="minorHAnsi" w:eastAsia="Calibri" w:hAnsiTheme="minorHAnsi" w:cs="Calibri"/>
          <w:b/>
        </w:rPr>
        <w:tab/>
      </w:r>
      <w:r w:rsidRPr="00C1370D">
        <w:rPr>
          <w:rFonts w:asciiTheme="minorHAnsi" w:eastAsia="Calibri" w:hAnsiTheme="minorHAnsi" w:cs="Calibri"/>
          <w:b/>
        </w:rPr>
        <w:tab/>
      </w:r>
      <w:r w:rsidRPr="00C1370D">
        <w:rPr>
          <w:rFonts w:asciiTheme="minorHAnsi" w:eastAsia="Calibri" w:hAnsiTheme="minorHAnsi" w:cs="Calibri"/>
          <w:b/>
        </w:rPr>
        <w:tab/>
      </w:r>
      <w:r w:rsidR="009A416F">
        <w:rPr>
          <w:rFonts w:asciiTheme="minorHAnsi" w:eastAsia="Calibri" w:hAnsiTheme="minorHAnsi" w:cs="Calibri"/>
        </w:rPr>
        <w:t>Page 20</w:t>
      </w:r>
    </w:p>
    <w:p w14:paraId="7EB95EF1" w14:textId="058341A0" w:rsidR="002C4CFD" w:rsidRPr="00370BDF" w:rsidRDefault="002C4CFD" w:rsidP="00C1370D">
      <w:pPr>
        <w:spacing w:after="160" w:line="259" w:lineRule="auto"/>
        <w:ind w:left="720"/>
        <w:outlineLvl w:val="0"/>
        <w:rPr>
          <w:rFonts w:asciiTheme="minorHAnsi" w:eastAsia="Calibri" w:hAnsiTheme="minorHAnsi" w:cs="Calibri"/>
        </w:rPr>
      </w:pPr>
      <w:r w:rsidRPr="00370BDF">
        <w:rPr>
          <w:rFonts w:asciiTheme="minorHAnsi" w:eastAsia="Calibri" w:hAnsiTheme="minorHAnsi" w:cs="Calibri"/>
          <w:b/>
        </w:rPr>
        <w:t>Grievances</w:t>
      </w:r>
      <w:r w:rsidR="00C1464E">
        <w:rPr>
          <w:rFonts w:asciiTheme="minorHAnsi" w:eastAsia="Calibri" w:hAnsiTheme="minorHAnsi" w:cs="Calibri"/>
          <w:b/>
        </w:rPr>
        <w:t xml:space="preserve"> &amp; </w:t>
      </w:r>
      <w:r w:rsidR="000C2E2C">
        <w:rPr>
          <w:rFonts w:asciiTheme="minorHAnsi" w:eastAsia="Calibri" w:hAnsiTheme="minorHAnsi" w:cs="Calibri"/>
          <w:b/>
        </w:rPr>
        <w:t>Complaints</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009A416F">
        <w:rPr>
          <w:rFonts w:asciiTheme="minorHAnsi" w:eastAsia="Calibri" w:hAnsiTheme="minorHAnsi" w:cs="Calibri"/>
        </w:rPr>
        <w:t>Page 21</w:t>
      </w:r>
    </w:p>
    <w:p w14:paraId="3E629B65" w14:textId="6F74B09B" w:rsidR="002C4CFD" w:rsidRDefault="002C4CFD" w:rsidP="00C1464E">
      <w:pPr>
        <w:spacing w:after="120" w:line="240" w:lineRule="auto"/>
        <w:outlineLvl w:val="0"/>
        <w:rPr>
          <w:rFonts w:asciiTheme="minorHAnsi" w:eastAsia="Calibri" w:hAnsiTheme="minorHAnsi" w:cs="Calibri"/>
        </w:rPr>
      </w:pPr>
      <w:r w:rsidRPr="00E86A2F">
        <w:rPr>
          <w:rFonts w:asciiTheme="minorHAnsi" w:eastAsia="Calibri" w:hAnsiTheme="minorHAnsi" w:cs="Calibri"/>
          <w:b/>
        </w:rPr>
        <w:t>Graduation and Program Completion Requirements</w:t>
      </w:r>
      <w:r>
        <w:rPr>
          <w:rFonts w:asciiTheme="minorHAnsi" w:eastAsia="Calibri" w:hAnsiTheme="minorHAnsi" w:cs="Calibri"/>
          <w:b/>
        </w:rPr>
        <w:t xml:space="preserve"> </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009A416F">
        <w:rPr>
          <w:rFonts w:asciiTheme="minorHAnsi" w:eastAsia="Calibri" w:hAnsiTheme="minorHAnsi" w:cs="Calibri"/>
        </w:rPr>
        <w:t>Page 22</w:t>
      </w:r>
    </w:p>
    <w:p w14:paraId="4F6D1B79" w14:textId="59BE509B" w:rsidR="002C4CFD" w:rsidRPr="00370BDF" w:rsidRDefault="002C4CFD" w:rsidP="002C4CFD">
      <w:pPr>
        <w:spacing w:after="160" w:line="259" w:lineRule="auto"/>
        <w:outlineLvl w:val="0"/>
        <w:rPr>
          <w:rFonts w:asciiTheme="minorHAnsi" w:eastAsia="Calibri" w:hAnsiTheme="minorHAnsi" w:cs="Calibri"/>
        </w:rPr>
      </w:pPr>
      <w:r w:rsidRPr="00370BDF">
        <w:rPr>
          <w:rFonts w:asciiTheme="minorHAnsi" w:eastAsia="Calibri" w:hAnsiTheme="minorHAnsi" w:cs="Calibri"/>
          <w:b/>
        </w:rPr>
        <w:t>Technology Requirements</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00C1464E">
        <w:rPr>
          <w:rFonts w:asciiTheme="minorHAnsi" w:eastAsia="Calibri" w:hAnsiTheme="minorHAnsi" w:cs="Calibri"/>
        </w:rPr>
        <w:t>Page 2</w:t>
      </w:r>
      <w:r w:rsidR="009A416F">
        <w:rPr>
          <w:rFonts w:asciiTheme="minorHAnsi" w:eastAsia="Calibri" w:hAnsiTheme="minorHAnsi" w:cs="Calibri"/>
        </w:rPr>
        <w:t>3</w:t>
      </w:r>
    </w:p>
    <w:p w14:paraId="637561E0" w14:textId="4CD2675B" w:rsidR="002C4CFD" w:rsidRDefault="002C4CFD" w:rsidP="002C4CFD">
      <w:pPr>
        <w:spacing w:after="160" w:line="259" w:lineRule="auto"/>
        <w:outlineLvl w:val="0"/>
        <w:rPr>
          <w:rFonts w:asciiTheme="minorHAnsi" w:eastAsia="Calibri" w:hAnsiTheme="minorHAnsi" w:cs="Calibri"/>
        </w:rPr>
      </w:pPr>
      <w:r w:rsidRPr="00370BDF">
        <w:rPr>
          <w:rFonts w:asciiTheme="minorHAnsi" w:eastAsia="Calibri" w:hAnsiTheme="minorHAnsi" w:cs="Calibri"/>
          <w:b/>
        </w:rPr>
        <w:t>Support Services</w:t>
      </w:r>
      <w:r>
        <w:rPr>
          <w:rFonts w:asciiTheme="minorHAnsi" w:eastAsia="Calibri" w:hAnsiTheme="minorHAnsi" w:cs="Calibri"/>
          <w:b/>
        </w:rPr>
        <w:t>: Library, Emergency, ADA, Title IX</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sidR="009A416F">
        <w:rPr>
          <w:rFonts w:asciiTheme="minorHAnsi" w:eastAsia="Calibri" w:hAnsiTheme="minorHAnsi" w:cs="Calibri"/>
        </w:rPr>
        <w:t>Page 23</w:t>
      </w:r>
    </w:p>
    <w:p w14:paraId="18233879" w14:textId="4C0ACC7C" w:rsidR="009A416F" w:rsidRDefault="009A416F" w:rsidP="009A416F">
      <w:pPr>
        <w:spacing w:after="160" w:line="259" w:lineRule="auto"/>
        <w:outlineLvl w:val="0"/>
        <w:rPr>
          <w:rFonts w:asciiTheme="minorHAnsi" w:eastAsia="Calibri" w:hAnsiTheme="minorHAnsi" w:cs="Calibri"/>
        </w:rPr>
      </w:pPr>
      <w:r>
        <w:rPr>
          <w:rFonts w:asciiTheme="minorHAnsi" w:eastAsia="Calibri" w:hAnsiTheme="minorHAnsi" w:cs="Calibri"/>
          <w:b/>
        </w:rPr>
        <w:t>COVID-19 Program changes</w:t>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b/>
        </w:rPr>
        <w:tab/>
      </w:r>
      <w:r>
        <w:rPr>
          <w:rFonts w:asciiTheme="minorHAnsi" w:eastAsia="Calibri" w:hAnsiTheme="minorHAnsi" w:cs="Calibri"/>
        </w:rPr>
        <w:t>Page 24</w:t>
      </w:r>
    </w:p>
    <w:p w14:paraId="0A25ED4E" w14:textId="1E58B3B0" w:rsidR="00C1370D" w:rsidRPr="00C1370D" w:rsidRDefault="002C4CFD" w:rsidP="002C4CFD">
      <w:pPr>
        <w:spacing w:after="160" w:line="259" w:lineRule="auto"/>
        <w:outlineLvl w:val="0"/>
        <w:rPr>
          <w:rFonts w:asciiTheme="minorHAnsi" w:eastAsia="Calibri" w:hAnsiTheme="minorHAnsi" w:cs="Calibri"/>
          <w:color w:val="auto"/>
        </w:rPr>
      </w:pPr>
      <w:r w:rsidRPr="006D2E77">
        <w:rPr>
          <w:rFonts w:asciiTheme="minorHAnsi" w:eastAsia="Calibri" w:hAnsiTheme="minorHAnsi" w:cs="Calibri"/>
          <w:b/>
          <w:color w:val="auto"/>
        </w:rPr>
        <w:t xml:space="preserve">Appendix </w:t>
      </w:r>
      <w:r w:rsidR="00DA5157" w:rsidRPr="006D2E77">
        <w:rPr>
          <w:rFonts w:asciiTheme="minorHAnsi" w:eastAsia="Calibri" w:hAnsiTheme="minorHAnsi" w:cs="Calibri"/>
          <w:b/>
          <w:color w:val="auto"/>
        </w:rPr>
        <w:t xml:space="preserve">A </w:t>
      </w:r>
      <w:r w:rsidR="00DA5157">
        <w:rPr>
          <w:rFonts w:asciiTheme="minorHAnsi" w:eastAsia="Calibri" w:hAnsiTheme="minorHAnsi" w:cs="Calibri"/>
          <w:b/>
          <w:color w:val="auto"/>
        </w:rPr>
        <w:t>ACEND</w:t>
      </w:r>
      <w:r w:rsidR="00C1370D">
        <w:rPr>
          <w:rFonts w:asciiTheme="minorHAnsi" w:eastAsia="Calibri" w:hAnsiTheme="minorHAnsi" w:cs="Calibri"/>
          <w:color w:val="auto"/>
        </w:rPr>
        <w:t xml:space="preserve"> </w:t>
      </w:r>
      <w:r w:rsidR="00C1370D" w:rsidRPr="00DA5157">
        <w:rPr>
          <w:rFonts w:asciiTheme="minorHAnsi" w:eastAsia="Calibri" w:hAnsiTheme="minorHAnsi" w:cs="Calibri"/>
          <w:b/>
          <w:color w:val="auto"/>
        </w:rPr>
        <w:t>Competencies</w:t>
      </w:r>
      <w:r w:rsidR="00C1464E">
        <w:rPr>
          <w:rFonts w:asciiTheme="minorHAnsi" w:eastAsia="Calibri" w:hAnsiTheme="minorHAnsi" w:cs="Calibri"/>
          <w:b/>
          <w:color w:val="auto"/>
        </w:rPr>
        <w:tab/>
      </w:r>
      <w:r w:rsidR="00C1464E">
        <w:rPr>
          <w:rFonts w:asciiTheme="minorHAnsi" w:eastAsia="Calibri" w:hAnsiTheme="minorHAnsi" w:cs="Calibri"/>
          <w:b/>
          <w:color w:val="auto"/>
        </w:rPr>
        <w:tab/>
      </w:r>
      <w:r w:rsidR="00C1464E">
        <w:rPr>
          <w:rFonts w:asciiTheme="minorHAnsi" w:eastAsia="Calibri" w:hAnsiTheme="minorHAnsi" w:cs="Calibri"/>
          <w:b/>
          <w:color w:val="auto"/>
        </w:rPr>
        <w:tab/>
      </w:r>
      <w:r w:rsidR="00C1464E">
        <w:rPr>
          <w:rFonts w:asciiTheme="minorHAnsi" w:eastAsia="Calibri" w:hAnsiTheme="minorHAnsi" w:cs="Calibri"/>
          <w:b/>
          <w:color w:val="auto"/>
        </w:rPr>
        <w:tab/>
      </w:r>
      <w:r w:rsidR="00C1464E">
        <w:rPr>
          <w:rFonts w:asciiTheme="minorHAnsi" w:eastAsia="Calibri" w:hAnsiTheme="minorHAnsi" w:cs="Calibri"/>
          <w:b/>
          <w:color w:val="auto"/>
        </w:rPr>
        <w:tab/>
      </w:r>
      <w:r w:rsidR="00C1464E">
        <w:rPr>
          <w:rFonts w:asciiTheme="minorHAnsi" w:eastAsia="Calibri" w:hAnsiTheme="minorHAnsi" w:cs="Calibri"/>
          <w:b/>
          <w:color w:val="auto"/>
        </w:rPr>
        <w:tab/>
      </w:r>
      <w:r w:rsidR="00C1464E">
        <w:rPr>
          <w:rFonts w:asciiTheme="minorHAnsi" w:eastAsia="Calibri" w:hAnsiTheme="minorHAnsi" w:cs="Calibri"/>
          <w:b/>
          <w:color w:val="auto"/>
        </w:rPr>
        <w:tab/>
      </w:r>
      <w:r w:rsidR="00C1464E">
        <w:rPr>
          <w:rFonts w:asciiTheme="minorHAnsi" w:eastAsia="Calibri" w:hAnsiTheme="minorHAnsi" w:cs="Calibri"/>
        </w:rPr>
        <w:t>Page 2</w:t>
      </w:r>
      <w:r w:rsidR="009A416F">
        <w:rPr>
          <w:rFonts w:asciiTheme="minorHAnsi" w:eastAsia="Calibri" w:hAnsiTheme="minorHAnsi" w:cs="Calibri"/>
        </w:rPr>
        <w:t>8</w:t>
      </w:r>
    </w:p>
    <w:p w14:paraId="1AEE1623" w14:textId="2E45B15E" w:rsidR="00C1370D" w:rsidRDefault="00C1370D" w:rsidP="002C4CFD">
      <w:pPr>
        <w:spacing w:after="160" w:line="259" w:lineRule="auto"/>
        <w:outlineLvl w:val="0"/>
        <w:rPr>
          <w:rFonts w:asciiTheme="minorHAnsi" w:eastAsia="Calibri" w:hAnsiTheme="minorHAnsi" w:cs="Calibri"/>
          <w:b/>
          <w:color w:val="auto"/>
          <w:szCs w:val="20"/>
        </w:rPr>
      </w:pPr>
      <w:r>
        <w:rPr>
          <w:rFonts w:asciiTheme="minorHAnsi" w:eastAsia="Calibri" w:hAnsiTheme="minorHAnsi" w:cs="Calibri"/>
          <w:b/>
          <w:color w:val="auto"/>
          <w:szCs w:val="20"/>
        </w:rPr>
        <w:t>Appendix B DI</w:t>
      </w:r>
      <w:r w:rsidR="002C4CFD" w:rsidRPr="006D2E77">
        <w:rPr>
          <w:rFonts w:asciiTheme="minorHAnsi" w:eastAsia="Calibri" w:hAnsiTheme="minorHAnsi" w:cs="Calibri"/>
          <w:b/>
          <w:color w:val="auto"/>
          <w:szCs w:val="20"/>
        </w:rPr>
        <w:t xml:space="preserve"> </w:t>
      </w:r>
      <w:r>
        <w:rPr>
          <w:rFonts w:asciiTheme="minorHAnsi" w:eastAsia="Calibri" w:hAnsiTheme="minorHAnsi" w:cs="Calibri"/>
          <w:b/>
          <w:color w:val="auto"/>
          <w:szCs w:val="20"/>
        </w:rPr>
        <w:t>Checklist and Evaluation Forms</w:t>
      </w:r>
      <w:r w:rsidR="00C1464E">
        <w:rPr>
          <w:rFonts w:asciiTheme="minorHAnsi" w:eastAsia="Calibri" w:hAnsiTheme="minorHAnsi" w:cs="Calibri"/>
          <w:b/>
          <w:color w:val="auto"/>
          <w:szCs w:val="20"/>
        </w:rPr>
        <w:tab/>
      </w:r>
      <w:r w:rsidR="00C1464E">
        <w:rPr>
          <w:rFonts w:asciiTheme="minorHAnsi" w:eastAsia="Calibri" w:hAnsiTheme="minorHAnsi" w:cs="Calibri"/>
          <w:b/>
          <w:color w:val="auto"/>
          <w:szCs w:val="20"/>
        </w:rPr>
        <w:tab/>
      </w:r>
      <w:r w:rsidR="00C1464E">
        <w:rPr>
          <w:rFonts w:asciiTheme="minorHAnsi" w:eastAsia="Calibri" w:hAnsiTheme="minorHAnsi" w:cs="Calibri"/>
          <w:b/>
          <w:color w:val="auto"/>
          <w:szCs w:val="20"/>
        </w:rPr>
        <w:tab/>
      </w:r>
      <w:r w:rsidR="00C1464E">
        <w:rPr>
          <w:rFonts w:asciiTheme="minorHAnsi" w:eastAsia="Calibri" w:hAnsiTheme="minorHAnsi" w:cs="Calibri"/>
          <w:b/>
          <w:color w:val="auto"/>
          <w:szCs w:val="20"/>
        </w:rPr>
        <w:tab/>
      </w:r>
      <w:r w:rsidR="00C1464E">
        <w:rPr>
          <w:rFonts w:asciiTheme="minorHAnsi" w:eastAsia="Calibri" w:hAnsiTheme="minorHAnsi" w:cs="Calibri"/>
          <w:b/>
          <w:color w:val="auto"/>
          <w:szCs w:val="20"/>
        </w:rPr>
        <w:tab/>
      </w:r>
      <w:r w:rsidR="00C1464E">
        <w:rPr>
          <w:rFonts w:asciiTheme="minorHAnsi" w:eastAsia="Calibri" w:hAnsiTheme="minorHAnsi" w:cs="Calibri"/>
          <w:b/>
          <w:color w:val="auto"/>
          <w:szCs w:val="20"/>
        </w:rPr>
        <w:tab/>
      </w:r>
      <w:r w:rsidR="00C1464E">
        <w:rPr>
          <w:rFonts w:asciiTheme="minorHAnsi" w:eastAsia="Calibri" w:hAnsiTheme="minorHAnsi" w:cs="Calibri"/>
        </w:rPr>
        <w:t xml:space="preserve">Page </w:t>
      </w:r>
      <w:r w:rsidR="00675DD3">
        <w:rPr>
          <w:rFonts w:asciiTheme="minorHAnsi" w:eastAsia="Calibri" w:hAnsiTheme="minorHAnsi" w:cs="Calibri"/>
        </w:rPr>
        <w:t>30</w:t>
      </w:r>
    </w:p>
    <w:p w14:paraId="1B1A2ED1" w14:textId="4696BAD2" w:rsidR="00C1370D" w:rsidRDefault="00C1370D" w:rsidP="002C4CFD">
      <w:pPr>
        <w:spacing w:after="160" w:line="259" w:lineRule="auto"/>
        <w:outlineLvl w:val="0"/>
        <w:rPr>
          <w:rFonts w:asciiTheme="minorHAnsi" w:eastAsia="Calibri" w:hAnsiTheme="minorHAnsi" w:cs="Calibri"/>
          <w:b/>
          <w:color w:val="auto"/>
          <w:szCs w:val="20"/>
        </w:rPr>
      </w:pPr>
      <w:r>
        <w:rPr>
          <w:rFonts w:asciiTheme="minorHAnsi" w:eastAsia="Calibri" w:hAnsiTheme="minorHAnsi" w:cs="Calibri"/>
          <w:b/>
          <w:color w:val="auto"/>
          <w:szCs w:val="20"/>
        </w:rPr>
        <w:tab/>
        <w:t xml:space="preserve">Appendix B1: </w:t>
      </w:r>
      <w:r w:rsidR="00675DD3">
        <w:rPr>
          <w:rFonts w:asciiTheme="minorHAnsi" w:eastAsia="Calibri" w:hAnsiTheme="minorHAnsi" w:cs="Calibri"/>
          <w:b/>
          <w:color w:val="auto"/>
          <w:szCs w:val="20"/>
        </w:rPr>
        <w:t xml:space="preserve">NTD 521 </w:t>
      </w:r>
      <w:r>
        <w:rPr>
          <w:rFonts w:asciiTheme="minorHAnsi" w:eastAsia="Calibri" w:hAnsiTheme="minorHAnsi" w:cs="Calibri"/>
          <w:b/>
          <w:color w:val="auto"/>
          <w:szCs w:val="20"/>
        </w:rPr>
        <w:t>SP Exp. I – Community</w:t>
      </w:r>
      <w:r w:rsidR="009951E7">
        <w:rPr>
          <w:rFonts w:asciiTheme="minorHAnsi" w:eastAsia="Calibri" w:hAnsiTheme="minorHAnsi" w:cs="Calibri"/>
          <w:b/>
          <w:color w:val="auto"/>
          <w:szCs w:val="20"/>
        </w:rPr>
        <w:tab/>
      </w:r>
      <w:r w:rsidR="009951E7">
        <w:rPr>
          <w:rFonts w:asciiTheme="minorHAnsi" w:eastAsia="Calibri" w:hAnsiTheme="minorHAnsi" w:cs="Calibri"/>
          <w:b/>
          <w:color w:val="auto"/>
          <w:szCs w:val="20"/>
        </w:rPr>
        <w:tab/>
      </w:r>
      <w:r w:rsidR="009951E7">
        <w:rPr>
          <w:rFonts w:asciiTheme="minorHAnsi" w:eastAsia="Calibri" w:hAnsiTheme="minorHAnsi" w:cs="Calibri"/>
          <w:b/>
          <w:color w:val="auto"/>
          <w:szCs w:val="20"/>
        </w:rPr>
        <w:tab/>
      </w:r>
      <w:r w:rsidR="009951E7">
        <w:rPr>
          <w:rFonts w:asciiTheme="minorHAnsi" w:eastAsia="Calibri" w:hAnsiTheme="minorHAnsi" w:cs="Calibri"/>
          <w:b/>
          <w:color w:val="auto"/>
          <w:szCs w:val="20"/>
        </w:rPr>
        <w:tab/>
      </w:r>
      <w:r w:rsidR="009951E7">
        <w:rPr>
          <w:rFonts w:asciiTheme="minorHAnsi" w:eastAsia="Calibri" w:hAnsiTheme="minorHAnsi" w:cs="Calibri"/>
          <w:b/>
          <w:color w:val="auto"/>
          <w:szCs w:val="20"/>
        </w:rPr>
        <w:tab/>
      </w:r>
      <w:r w:rsidR="00675DD3">
        <w:rPr>
          <w:rFonts w:asciiTheme="minorHAnsi" w:eastAsia="Calibri" w:hAnsiTheme="minorHAnsi" w:cs="Calibri"/>
        </w:rPr>
        <w:t>Page 30</w:t>
      </w:r>
    </w:p>
    <w:p w14:paraId="75918CCA" w14:textId="4BE70574" w:rsidR="00C1370D" w:rsidRPr="00675DD3" w:rsidRDefault="00C1370D" w:rsidP="002C4CFD">
      <w:pPr>
        <w:spacing w:after="160" w:line="259" w:lineRule="auto"/>
        <w:outlineLvl w:val="0"/>
        <w:rPr>
          <w:rFonts w:asciiTheme="minorHAnsi" w:eastAsia="Calibri" w:hAnsiTheme="minorHAnsi" w:cs="Calibri"/>
          <w:color w:val="auto"/>
          <w:szCs w:val="20"/>
        </w:rPr>
      </w:pPr>
      <w:r>
        <w:rPr>
          <w:rFonts w:asciiTheme="minorHAnsi" w:eastAsia="Calibri" w:hAnsiTheme="minorHAnsi" w:cs="Calibri"/>
          <w:b/>
          <w:color w:val="auto"/>
          <w:szCs w:val="20"/>
        </w:rPr>
        <w:tab/>
        <w:t xml:space="preserve">Appendix B2: </w:t>
      </w:r>
      <w:r w:rsidR="00675DD3">
        <w:rPr>
          <w:rFonts w:asciiTheme="minorHAnsi" w:eastAsia="Calibri" w:hAnsiTheme="minorHAnsi" w:cs="Calibri"/>
          <w:b/>
          <w:color w:val="auto"/>
          <w:szCs w:val="20"/>
        </w:rPr>
        <w:t xml:space="preserve">NTD 523 </w:t>
      </w:r>
      <w:r>
        <w:rPr>
          <w:rFonts w:asciiTheme="minorHAnsi" w:eastAsia="Calibri" w:hAnsiTheme="minorHAnsi" w:cs="Calibri"/>
          <w:b/>
          <w:color w:val="auto"/>
          <w:szCs w:val="20"/>
        </w:rPr>
        <w:t>SP Exp.</w:t>
      </w:r>
      <w:r w:rsidR="000C2E2C">
        <w:rPr>
          <w:rFonts w:asciiTheme="minorHAnsi" w:eastAsia="Calibri" w:hAnsiTheme="minorHAnsi" w:cs="Calibri"/>
          <w:b/>
          <w:color w:val="auto"/>
          <w:szCs w:val="20"/>
        </w:rPr>
        <w:t xml:space="preserve"> </w:t>
      </w:r>
      <w:r>
        <w:rPr>
          <w:rFonts w:asciiTheme="minorHAnsi" w:eastAsia="Calibri" w:hAnsiTheme="minorHAnsi" w:cs="Calibri"/>
          <w:b/>
          <w:color w:val="auto"/>
          <w:szCs w:val="20"/>
        </w:rPr>
        <w:t>II – Clinical I</w:t>
      </w:r>
      <w:r w:rsidR="0061429C">
        <w:rPr>
          <w:rFonts w:asciiTheme="minorHAnsi" w:eastAsia="Calibri" w:hAnsiTheme="minorHAnsi" w:cs="Calibri"/>
          <w:color w:val="auto"/>
          <w:szCs w:val="20"/>
        </w:rPr>
        <w:tab/>
      </w:r>
      <w:r w:rsidR="0061429C">
        <w:rPr>
          <w:rFonts w:asciiTheme="minorHAnsi" w:eastAsia="Calibri" w:hAnsiTheme="minorHAnsi" w:cs="Calibri"/>
          <w:color w:val="auto"/>
          <w:szCs w:val="20"/>
        </w:rPr>
        <w:tab/>
      </w:r>
      <w:r w:rsidR="0061429C">
        <w:rPr>
          <w:rFonts w:asciiTheme="minorHAnsi" w:eastAsia="Calibri" w:hAnsiTheme="minorHAnsi" w:cs="Calibri"/>
          <w:color w:val="auto"/>
          <w:szCs w:val="20"/>
        </w:rPr>
        <w:tab/>
      </w:r>
      <w:r w:rsidR="0061429C">
        <w:rPr>
          <w:rFonts w:asciiTheme="minorHAnsi" w:eastAsia="Calibri" w:hAnsiTheme="minorHAnsi" w:cs="Calibri"/>
          <w:color w:val="auto"/>
          <w:szCs w:val="20"/>
        </w:rPr>
        <w:tab/>
      </w:r>
      <w:r w:rsidR="0061429C">
        <w:rPr>
          <w:rFonts w:asciiTheme="minorHAnsi" w:eastAsia="Calibri" w:hAnsiTheme="minorHAnsi" w:cs="Calibri"/>
          <w:color w:val="auto"/>
          <w:szCs w:val="20"/>
        </w:rPr>
        <w:tab/>
      </w:r>
      <w:r w:rsidR="0061429C" w:rsidRPr="00675DD3">
        <w:rPr>
          <w:rFonts w:asciiTheme="minorHAnsi" w:eastAsia="Calibri" w:hAnsiTheme="minorHAnsi" w:cs="Calibri"/>
          <w:color w:val="auto"/>
          <w:szCs w:val="20"/>
        </w:rPr>
        <w:t xml:space="preserve">Page </w:t>
      </w:r>
      <w:r w:rsidR="00675DD3" w:rsidRPr="00675DD3">
        <w:rPr>
          <w:rFonts w:asciiTheme="minorHAnsi" w:eastAsia="Calibri" w:hAnsiTheme="minorHAnsi" w:cs="Calibri"/>
          <w:color w:val="auto"/>
          <w:szCs w:val="20"/>
        </w:rPr>
        <w:t>33</w:t>
      </w:r>
    </w:p>
    <w:p w14:paraId="3DB6E169" w14:textId="6CDFF11E" w:rsidR="00C1370D" w:rsidRPr="00675DD3" w:rsidRDefault="00C1370D" w:rsidP="002C4CFD">
      <w:pPr>
        <w:spacing w:after="160" w:line="259" w:lineRule="auto"/>
        <w:outlineLvl w:val="0"/>
        <w:rPr>
          <w:rFonts w:asciiTheme="minorHAnsi" w:eastAsia="Calibri" w:hAnsiTheme="minorHAnsi" w:cs="Calibri"/>
          <w:b/>
          <w:color w:val="auto"/>
          <w:szCs w:val="20"/>
        </w:rPr>
      </w:pPr>
      <w:r w:rsidRPr="00675DD3">
        <w:rPr>
          <w:rFonts w:asciiTheme="minorHAnsi" w:eastAsia="Calibri" w:hAnsiTheme="minorHAnsi" w:cs="Calibri"/>
          <w:b/>
          <w:color w:val="auto"/>
          <w:szCs w:val="20"/>
        </w:rPr>
        <w:tab/>
        <w:t xml:space="preserve">Appendix B3: </w:t>
      </w:r>
      <w:r w:rsidR="00675DD3" w:rsidRPr="00675DD3">
        <w:rPr>
          <w:rFonts w:asciiTheme="minorHAnsi" w:eastAsia="Calibri" w:hAnsiTheme="minorHAnsi" w:cs="Calibri"/>
          <w:b/>
          <w:color w:val="auto"/>
          <w:szCs w:val="20"/>
        </w:rPr>
        <w:t xml:space="preserve">NTD 524 </w:t>
      </w:r>
      <w:r w:rsidRPr="00675DD3">
        <w:rPr>
          <w:rFonts w:asciiTheme="minorHAnsi" w:eastAsia="Calibri" w:hAnsiTheme="minorHAnsi" w:cs="Calibri"/>
          <w:b/>
          <w:color w:val="auto"/>
          <w:szCs w:val="20"/>
        </w:rPr>
        <w:t>SP Exp. III – Foodservice Management</w:t>
      </w:r>
      <w:r w:rsidR="009951E7" w:rsidRPr="00675DD3">
        <w:rPr>
          <w:rFonts w:asciiTheme="minorHAnsi" w:eastAsia="Calibri" w:hAnsiTheme="minorHAnsi" w:cs="Calibri"/>
          <w:b/>
          <w:color w:val="auto"/>
          <w:szCs w:val="20"/>
        </w:rPr>
        <w:tab/>
      </w:r>
      <w:r w:rsidR="009951E7" w:rsidRPr="00675DD3">
        <w:rPr>
          <w:rFonts w:asciiTheme="minorHAnsi" w:eastAsia="Calibri" w:hAnsiTheme="minorHAnsi" w:cs="Calibri"/>
          <w:b/>
          <w:color w:val="auto"/>
          <w:szCs w:val="20"/>
        </w:rPr>
        <w:tab/>
      </w:r>
      <w:r w:rsidR="009951E7" w:rsidRPr="00675DD3">
        <w:rPr>
          <w:rFonts w:asciiTheme="minorHAnsi" w:eastAsia="Calibri" w:hAnsiTheme="minorHAnsi" w:cs="Calibri"/>
          <w:b/>
          <w:color w:val="auto"/>
          <w:szCs w:val="20"/>
        </w:rPr>
        <w:tab/>
      </w:r>
      <w:r w:rsidR="009951E7" w:rsidRPr="00675DD3">
        <w:rPr>
          <w:rFonts w:asciiTheme="minorHAnsi" w:eastAsia="Calibri" w:hAnsiTheme="minorHAnsi" w:cs="Calibri"/>
        </w:rPr>
        <w:t>Page 37</w:t>
      </w:r>
    </w:p>
    <w:p w14:paraId="2938A777" w14:textId="7DD43151" w:rsidR="002C4CFD" w:rsidRPr="006D2E77" w:rsidRDefault="00DA5157" w:rsidP="002C4CFD">
      <w:pPr>
        <w:spacing w:after="160" w:line="259" w:lineRule="auto"/>
        <w:outlineLvl w:val="0"/>
        <w:rPr>
          <w:rFonts w:asciiTheme="minorHAnsi" w:eastAsia="Calibri" w:hAnsiTheme="minorHAnsi" w:cs="Calibri"/>
          <w:b/>
          <w:color w:val="auto"/>
          <w:sz w:val="20"/>
          <w:szCs w:val="20"/>
          <w:u w:val="single"/>
        </w:rPr>
      </w:pPr>
      <w:r w:rsidRPr="00675DD3">
        <w:rPr>
          <w:rFonts w:asciiTheme="minorHAnsi" w:eastAsia="Calibri" w:hAnsiTheme="minorHAnsi" w:cs="Calibri"/>
          <w:b/>
          <w:color w:val="auto"/>
          <w:szCs w:val="20"/>
        </w:rPr>
        <w:tab/>
        <w:t xml:space="preserve">Appendix B4: </w:t>
      </w:r>
      <w:r w:rsidR="00675DD3" w:rsidRPr="00675DD3">
        <w:rPr>
          <w:rFonts w:asciiTheme="minorHAnsi" w:eastAsia="Calibri" w:hAnsiTheme="minorHAnsi" w:cs="Calibri"/>
          <w:b/>
          <w:color w:val="auto"/>
          <w:szCs w:val="20"/>
        </w:rPr>
        <w:t xml:space="preserve">NTD 525 </w:t>
      </w:r>
      <w:r w:rsidRPr="00675DD3">
        <w:rPr>
          <w:rFonts w:asciiTheme="minorHAnsi" w:eastAsia="Calibri" w:hAnsiTheme="minorHAnsi" w:cs="Calibri"/>
          <w:b/>
          <w:color w:val="auto"/>
          <w:szCs w:val="20"/>
        </w:rPr>
        <w:t xml:space="preserve">SP Exp. </w:t>
      </w:r>
      <w:r w:rsidR="00C1370D" w:rsidRPr="00675DD3">
        <w:rPr>
          <w:rFonts w:asciiTheme="minorHAnsi" w:eastAsia="Calibri" w:hAnsiTheme="minorHAnsi" w:cs="Calibri"/>
          <w:b/>
          <w:color w:val="auto"/>
          <w:szCs w:val="20"/>
        </w:rPr>
        <w:t>IV</w:t>
      </w:r>
      <w:r w:rsidRPr="00675DD3">
        <w:rPr>
          <w:rFonts w:asciiTheme="minorHAnsi" w:eastAsia="Calibri" w:hAnsiTheme="minorHAnsi" w:cs="Calibri"/>
          <w:b/>
          <w:color w:val="auto"/>
          <w:szCs w:val="20"/>
        </w:rPr>
        <w:t xml:space="preserve"> – Clinical II</w:t>
      </w:r>
      <w:r w:rsidRPr="00675DD3">
        <w:rPr>
          <w:rFonts w:asciiTheme="minorHAnsi" w:eastAsia="Calibri" w:hAnsiTheme="minorHAnsi" w:cs="Calibri"/>
          <w:b/>
          <w:color w:val="auto"/>
          <w:szCs w:val="20"/>
        </w:rPr>
        <w:tab/>
      </w:r>
      <w:r w:rsidR="002C4CFD" w:rsidRPr="00675DD3">
        <w:rPr>
          <w:rFonts w:asciiTheme="minorHAnsi" w:eastAsia="Calibri" w:hAnsiTheme="minorHAnsi" w:cs="Calibri"/>
          <w:b/>
          <w:color w:val="auto"/>
          <w:sz w:val="20"/>
          <w:szCs w:val="20"/>
        </w:rPr>
        <w:tab/>
      </w:r>
      <w:r w:rsidR="002C4CFD" w:rsidRPr="00675DD3">
        <w:rPr>
          <w:rFonts w:asciiTheme="minorHAnsi" w:eastAsia="Calibri" w:hAnsiTheme="minorHAnsi" w:cs="Calibri"/>
          <w:b/>
          <w:color w:val="auto"/>
          <w:sz w:val="20"/>
          <w:szCs w:val="20"/>
        </w:rPr>
        <w:tab/>
      </w:r>
      <w:r w:rsidR="002C4CFD" w:rsidRPr="00675DD3">
        <w:rPr>
          <w:rFonts w:asciiTheme="minorHAnsi" w:eastAsia="Calibri" w:hAnsiTheme="minorHAnsi" w:cs="Calibri"/>
          <w:b/>
          <w:color w:val="auto"/>
          <w:sz w:val="20"/>
          <w:szCs w:val="20"/>
        </w:rPr>
        <w:tab/>
      </w:r>
      <w:r w:rsidR="002C4CFD" w:rsidRPr="00675DD3">
        <w:rPr>
          <w:rFonts w:asciiTheme="minorHAnsi" w:eastAsia="Calibri" w:hAnsiTheme="minorHAnsi" w:cs="Calibri"/>
          <w:b/>
          <w:color w:val="auto"/>
          <w:sz w:val="20"/>
          <w:szCs w:val="20"/>
        </w:rPr>
        <w:tab/>
      </w:r>
      <w:r w:rsidR="009951E7" w:rsidRPr="00675DD3">
        <w:rPr>
          <w:rFonts w:asciiTheme="minorHAnsi" w:eastAsia="Calibri" w:hAnsiTheme="minorHAnsi" w:cs="Calibri"/>
        </w:rPr>
        <w:t xml:space="preserve">Page </w:t>
      </w:r>
      <w:r w:rsidR="00675DD3" w:rsidRPr="00675DD3">
        <w:rPr>
          <w:rFonts w:asciiTheme="minorHAnsi" w:eastAsia="Calibri" w:hAnsiTheme="minorHAnsi" w:cs="Calibri"/>
        </w:rPr>
        <w:t>41</w:t>
      </w:r>
    </w:p>
    <w:p w14:paraId="7D7D58F1" w14:textId="355BCA3A" w:rsidR="002C4CFD" w:rsidRPr="006D2E77" w:rsidRDefault="00DA5157" w:rsidP="002C4CFD">
      <w:pPr>
        <w:spacing w:after="160" w:line="259" w:lineRule="auto"/>
        <w:outlineLvl w:val="0"/>
        <w:rPr>
          <w:rFonts w:asciiTheme="minorHAnsi" w:eastAsia="Calibri" w:hAnsiTheme="minorHAnsi" w:cs="Calibri"/>
          <w:color w:val="auto"/>
        </w:rPr>
      </w:pPr>
      <w:r w:rsidRPr="006D2E77">
        <w:rPr>
          <w:rFonts w:asciiTheme="minorHAnsi" w:eastAsia="Calibri" w:hAnsiTheme="minorHAnsi" w:cs="Calibri"/>
          <w:b/>
          <w:color w:val="auto"/>
        </w:rPr>
        <w:t>Appendix C</w:t>
      </w:r>
      <w:r w:rsidR="002C4CFD" w:rsidRPr="006D2E77">
        <w:rPr>
          <w:rFonts w:asciiTheme="minorHAnsi" w:eastAsia="Calibri" w:hAnsiTheme="minorHAnsi" w:cs="Calibri"/>
          <w:b/>
          <w:color w:val="auto"/>
        </w:rPr>
        <w:t xml:space="preserve"> </w:t>
      </w:r>
      <w:r w:rsidR="00675DD3">
        <w:rPr>
          <w:rFonts w:asciiTheme="minorHAnsi" w:eastAsia="Calibri" w:hAnsiTheme="minorHAnsi" w:cs="Calibri"/>
          <w:b/>
          <w:color w:val="auto"/>
        </w:rPr>
        <w:t>Hour Tracking Form</w:t>
      </w:r>
      <w:r w:rsidR="002C4CFD" w:rsidRPr="006D2E77">
        <w:rPr>
          <w:rFonts w:asciiTheme="minorHAnsi" w:eastAsia="Calibri" w:hAnsiTheme="minorHAnsi" w:cs="Calibri"/>
          <w:color w:val="auto"/>
        </w:rPr>
        <w:tab/>
      </w:r>
      <w:r w:rsidR="002C4CFD" w:rsidRPr="006D2E77">
        <w:rPr>
          <w:rFonts w:asciiTheme="minorHAnsi" w:eastAsia="Calibri" w:hAnsiTheme="minorHAnsi" w:cs="Calibri"/>
          <w:color w:val="auto"/>
        </w:rPr>
        <w:tab/>
      </w:r>
      <w:r w:rsidR="002C4CFD" w:rsidRPr="006D2E77">
        <w:rPr>
          <w:rFonts w:asciiTheme="minorHAnsi" w:eastAsia="Calibri" w:hAnsiTheme="minorHAnsi" w:cs="Calibri"/>
          <w:color w:val="auto"/>
        </w:rPr>
        <w:tab/>
      </w:r>
      <w:r w:rsidR="002C4CFD" w:rsidRPr="006D2E77">
        <w:rPr>
          <w:rFonts w:asciiTheme="minorHAnsi" w:eastAsia="Calibri" w:hAnsiTheme="minorHAnsi" w:cs="Calibri"/>
          <w:color w:val="auto"/>
        </w:rPr>
        <w:tab/>
      </w:r>
      <w:r w:rsidR="002C4CFD" w:rsidRPr="006D2E77">
        <w:rPr>
          <w:rFonts w:asciiTheme="minorHAnsi" w:eastAsia="Calibri" w:hAnsiTheme="minorHAnsi" w:cs="Calibri"/>
          <w:color w:val="auto"/>
        </w:rPr>
        <w:tab/>
      </w:r>
      <w:r w:rsidR="002C4CFD" w:rsidRPr="006D2E77">
        <w:rPr>
          <w:rFonts w:asciiTheme="minorHAnsi" w:eastAsia="Calibri" w:hAnsiTheme="minorHAnsi" w:cs="Calibri"/>
          <w:color w:val="auto"/>
        </w:rPr>
        <w:tab/>
      </w:r>
      <w:r w:rsidR="002C4CFD" w:rsidRPr="006D2E77">
        <w:rPr>
          <w:rFonts w:asciiTheme="minorHAnsi" w:eastAsia="Calibri" w:hAnsiTheme="minorHAnsi" w:cs="Calibri"/>
          <w:color w:val="auto"/>
        </w:rPr>
        <w:tab/>
      </w:r>
      <w:r w:rsidR="00DA092F">
        <w:rPr>
          <w:rFonts w:asciiTheme="minorHAnsi" w:eastAsia="Calibri" w:hAnsiTheme="minorHAnsi" w:cs="Calibri"/>
          <w:color w:val="auto"/>
        </w:rPr>
        <w:t>Page 4</w:t>
      </w:r>
      <w:r w:rsidR="00675DD3">
        <w:rPr>
          <w:rFonts w:asciiTheme="minorHAnsi" w:eastAsia="Calibri" w:hAnsiTheme="minorHAnsi" w:cs="Calibri"/>
          <w:color w:val="auto"/>
        </w:rPr>
        <w:t>6</w:t>
      </w:r>
    </w:p>
    <w:p w14:paraId="5302773F" w14:textId="76D53EFB" w:rsidR="00D01DB4" w:rsidRPr="006D2E77" w:rsidRDefault="00D01DB4" w:rsidP="00D01DB4">
      <w:pPr>
        <w:spacing w:after="160" w:line="259" w:lineRule="auto"/>
        <w:outlineLvl w:val="0"/>
        <w:rPr>
          <w:rFonts w:asciiTheme="minorHAnsi" w:eastAsia="Calibri" w:hAnsiTheme="minorHAnsi" w:cs="Calibri"/>
          <w:color w:val="auto"/>
        </w:rPr>
      </w:pPr>
      <w:r w:rsidRPr="006D2E77">
        <w:rPr>
          <w:rFonts w:asciiTheme="minorHAnsi" w:eastAsia="Calibri" w:hAnsiTheme="minorHAnsi" w:cs="Calibri"/>
          <w:b/>
          <w:color w:val="auto"/>
        </w:rPr>
        <w:t xml:space="preserve">Appendix </w:t>
      </w:r>
      <w:r>
        <w:rPr>
          <w:rFonts w:asciiTheme="minorHAnsi" w:eastAsia="Calibri" w:hAnsiTheme="minorHAnsi" w:cs="Calibri"/>
          <w:b/>
          <w:color w:val="auto"/>
        </w:rPr>
        <w:t>D Standard Affiliation Agreement</w:t>
      </w:r>
      <w:r w:rsidRPr="006D2E77">
        <w:rPr>
          <w:rFonts w:asciiTheme="minorHAnsi" w:eastAsia="Calibri" w:hAnsiTheme="minorHAnsi" w:cs="Calibri"/>
          <w:color w:val="auto"/>
        </w:rPr>
        <w:tab/>
      </w:r>
      <w:r w:rsidRPr="006D2E77">
        <w:rPr>
          <w:rFonts w:asciiTheme="minorHAnsi" w:eastAsia="Calibri" w:hAnsiTheme="minorHAnsi" w:cs="Calibri"/>
          <w:color w:val="auto"/>
        </w:rPr>
        <w:tab/>
      </w:r>
      <w:r w:rsidRPr="006D2E77">
        <w:rPr>
          <w:rFonts w:asciiTheme="minorHAnsi" w:eastAsia="Calibri" w:hAnsiTheme="minorHAnsi" w:cs="Calibri"/>
          <w:color w:val="auto"/>
        </w:rPr>
        <w:tab/>
      </w:r>
      <w:r w:rsidRPr="006D2E77">
        <w:rPr>
          <w:rFonts w:asciiTheme="minorHAnsi" w:eastAsia="Calibri" w:hAnsiTheme="minorHAnsi" w:cs="Calibri"/>
          <w:color w:val="auto"/>
        </w:rPr>
        <w:tab/>
      </w:r>
      <w:r w:rsidRPr="006D2E77">
        <w:rPr>
          <w:rFonts w:asciiTheme="minorHAnsi" w:eastAsia="Calibri" w:hAnsiTheme="minorHAnsi" w:cs="Calibri"/>
          <w:color w:val="auto"/>
        </w:rPr>
        <w:tab/>
      </w:r>
      <w:r w:rsidRPr="006D2E77">
        <w:rPr>
          <w:rFonts w:asciiTheme="minorHAnsi" w:eastAsia="Calibri" w:hAnsiTheme="minorHAnsi" w:cs="Calibri"/>
          <w:color w:val="auto"/>
        </w:rPr>
        <w:tab/>
      </w:r>
      <w:r>
        <w:rPr>
          <w:rFonts w:asciiTheme="minorHAnsi" w:eastAsia="Calibri" w:hAnsiTheme="minorHAnsi" w:cs="Calibri"/>
          <w:color w:val="auto"/>
        </w:rPr>
        <w:t>Page 4</w:t>
      </w:r>
      <w:r w:rsidR="004D7F81">
        <w:rPr>
          <w:rFonts w:asciiTheme="minorHAnsi" w:eastAsia="Calibri" w:hAnsiTheme="minorHAnsi" w:cs="Calibri"/>
          <w:color w:val="auto"/>
        </w:rPr>
        <w:t>7</w:t>
      </w:r>
    </w:p>
    <w:p w14:paraId="5C23A594" w14:textId="7F64857F" w:rsidR="00E40608" w:rsidRDefault="00E40608">
      <w:pPr>
        <w:rPr>
          <w:rFonts w:asciiTheme="minorHAnsi" w:eastAsia="Calibri" w:hAnsiTheme="minorHAnsi" w:cs="Calibri"/>
          <w:b/>
        </w:rPr>
      </w:pPr>
      <w:r>
        <w:rPr>
          <w:rFonts w:asciiTheme="minorHAnsi" w:eastAsia="Calibri" w:hAnsiTheme="minorHAnsi" w:cs="Calibri"/>
          <w:b/>
        </w:rPr>
        <w:br w:type="page"/>
      </w:r>
    </w:p>
    <w:p w14:paraId="6EE78D77" w14:textId="4C39E3B6" w:rsidR="006C102F" w:rsidRPr="00370BDF" w:rsidRDefault="004D5227" w:rsidP="00583E05">
      <w:pPr>
        <w:spacing w:after="160" w:line="259" w:lineRule="auto"/>
        <w:outlineLvl w:val="0"/>
        <w:rPr>
          <w:rFonts w:asciiTheme="minorHAnsi" w:eastAsia="Calibri" w:hAnsiTheme="minorHAnsi" w:cs="Calibri"/>
          <w:b/>
        </w:rPr>
      </w:pPr>
      <w:r>
        <w:rPr>
          <w:rFonts w:asciiTheme="minorHAnsi" w:eastAsia="Calibri" w:hAnsiTheme="minorHAnsi" w:cs="Calibri"/>
          <w:b/>
        </w:rPr>
        <w:t>I</w:t>
      </w:r>
      <w:r w:rsidR="000161C9" w:rsidRPr="00370BDF">
        <w:rPr>
          <w:rFonts w:asciiTheme="minorHAnsi" w:eastAsia="Calibri" w:hAnsiTheme="minorHAnsi" w:cs="Calibri"/>
          <w:b/>
        </w:rPr>
        <w:t>ntroduction</w:t>
      </w:r>
    </w:p>
    <w:p w14:paraId="442AF87B" w14:textId="2C51F152" w:rsidR="006C102F" w:rsidRPr="00370BDF" w:rsidRDefault="000161C9" w:rsidP="005000FA">
      <w:pPr>
        <w:widowControl w:val="0"/>
        <w:spacing w:after="240" w:line="240" w:lineRule="auto"/>
        <w:rPr>
          <w:rFonts w:asciiTheme="minorHAnsi" w:eastAsia="Calibri" w:hAnsiTheme="minorHAnsi" w:cs="Calibri"/>
        </w:rPr>
      </w:pPr>
      <w:r w:rsidRPr="00370BDF">
        <w:rPr>
          <w:rFonts w:asciiTheme="minorHAnsi" w:eastAsia="Calibri" w:hAnsiTheme="minorHAnsi" w:cs="Calibri"/>
        </w:rPr>
        <w:t>West Chester University of Pennsylvania (WCU) was founded in 1871.  With the passage of the State System of Higher Education Bill in 1983, WCU became one of the 14 universities in the Pennsylvania State System of Higher Education</w:t>
      </w:r>
      <w:r w:rsidR="00F62745">
        <w:rPr>
          <w:rFonts w:asciiTheme="minorHAnsi" w:eastAsia="Calibri" w:hAnsiTheme="minorHAnsi" w:cs="Calibri"/>
        </w:rPr>
        <w:t xml:space="preserve"> and is</w:t>
      </w:r>
      <w:r w:rsidRPr="00370BDF">
        <w:rPr>
          <w:rFonts w:asciiTheme="minorHAnsi" w:eastAsia="Calibri" w:hAnsiTheme="minorHAnsi" w:cs="Calibri"/>
        </w:rPr>
        <w:t xml:space="preserve"> the largest of these 14 institutions</w:t>
      </w:r>
      <w:r w:rsidR="00F62745">
        <w:rPr>
          <w:rFonts w:asciiTheme="minorHAnsi" w:eastAsia="Calibri" w:hAnsiTheme="minorHAnsi" w:cs="Calibri"/>
        </w:rPr>
        <w:t>.</w:t>
      </w:r>
      <w:r w:rsidRPr="00370BDF">
        <w:rPr>
          <w:rFonts w:asciiTheme="minorHAnsi" w:eastAsia="Calibri" w:hAnsiTheme="minorHAnsi" w:cs="Calibri"/>
        </w:rPr>
        <w:t xml:space="preserve"> WCU serves individuals of all ages with a variety of programs to fill their educational needs.  WCU </w:t>
      </w:r>
      <w:r w:rsidR="00EC7E6E" w:rsidRPr="00370BDF">
        <w:rPr>
          <w:rFonts w:asciiTheme="minorHAnsi" w:eastAsia="Calibri" w:hAnsiTheme="minorHAnsi" w:cs="Calibri"/>
        </w:rPr>
        <w:t>is in</w:t>
      </w:r>
      <w:r w:rsidRPr="00370BDF">
        <w:rPr>
          <w:rFonts w:asciiTheme="minorHAnsi" w:eastAsia="Calibri" w:hAnsiTheme="minorHAnsi" w:cs="Calibri"/>
        </w:rPr>
        <w:t xml:space="preserve"> West Chester, Pennsylvania, a southeastern PA town that has been the seat of government in Chester County since 1786. </w:t>
      </w:r>
    </w:p>
    <w:p w14:paraId="2B40839B" w14:textId="4D2F60AC" w:rsidR="00EC7E6E" w:rsidRDefault="000161C9" w:rsidP="00EC7E6E">
      <w:pPr>
        <w:spacing w:after="160" w:line="259" w:lineRule="auto"/>
        <w:rPr>
          <w:rFonts w:asciiTheme="minorHAnsi" w:eastAsia="Calibri" w:hAnsiTheme="minorHAnsi" w:cs="Calibri"/>
        </w:rPr>
      </w:pPr>
      <w:r w:rsidRPr="00370BDF">
        <w:rPr>
          <w:rFonts w:asciiTheme="minorHAnsi" w:eastAsia="Calibri" w:hAnsiTheme="minorHAnsi" w:cs="Calibri"/>
        </w:rPr>
        <w:t xml:space="preserve">The </w:t>
      </w:r>
      <w:r w:rsidR="00981567">
        <w:rPr>
          <w:rFonts w:asciiTheme="minorHAnsi" w:eastAsia="Calibri" w:hAnsiTheme="minorHAnsi" w:cs="Calibri"/>
        </w:rPr>
        <w:t>Dietetic I</w:t>
      </w:r>
      <w:r w:rsidRPr="00370BDF">
        <w:rPr>
          <w:rFonts w:asciiTheme="minorHAnsi" w:eastAsia="Calibri" w:hAnsiTheme="minorHAnsi" w:cs="Calibri"/>
        </w:rPr>
        <w:t>nternship</w:t>
      </w:r>
      <w:r w:rsidR="003D1FF8">
        <w:rPr>
          <w:rFonts w:asciiTheme="minorHAnsi" w:eastAsia="Calibri" w:hAnsiTheme="minorHAnsi" w:cs="Calibri"/>
        </w:rPr>
        <w:t xml:space="preserve"> </w:t>
      </w:r>
      <w:r w:rsidRPr="00370BDF">
        <w:rPr>
          <w:rFonts w:asciiTheme="minorHAnsi" w:eastAsia="Calibri" w:hAnsiTheme="minorHAnsi" w:cs="Calibri"/>
        </w:rPr>
        <w:t xml:space="preserve">Program (DI) is housed in the Department of Nutrition in the College of </w:t>
      </w:r>
      <w:r w:rsidR="007D0CEE">
        <w:rPr>
          <w:rFonts w:asciiTheme="minorHAnsi" w:eastAsia="Calibri" w:hAnsiTheme="minorHAnsi" w:cs="Calibri"/>
        </w:rPr>
        <w:t>Health</w:t>
      </w:r>
      <w:r w:rsidR="00981567">
        <w:rPr>
          <w:rFonts w:asciiTheme="minorHAnsi" w:eastAsia="Calibri" w:hAnsiTheme="minorHAnsi" w:cs="Calibri"/>
        </w:rPr>
        <w:t xml:space="preserve"> </w:t>
      </w:r>
      <w:r w:rsidRPr="00370BDF">
        <w:rPr>
          <w:rFonts w:asciiTheme="minorHAnsi" w:eastAsia="Calibri" w:hAnsiTheme="minorHAnsi" w:cs="Calibri"/>
        </w:rPr>
        <w:t>Sciences and accept</w:t>
      </w:r>
      <w:r w:rsidR="003D1FF8">
        <w:rPr>
          <w:rFonts w:asciiTheme="minorHAnsi" w:eastAsia="Calibri" w:hAnsiTheme="minorHAnsi" w:cs="Calibri"/>
        </w:rPr>
        <w:t>s</w:t>
      </w:r>
      <w:r w:rsidRPr="00370BDF">
        <w:rPr>
          <w:rFonts w:asciiTheme="minorHAnsi" w:eastAsia="Calibri" w:hAnsiTheme="minorHAnsi" w:cs="Calibri"/>
        </w:rPr>
        <w:t xml:space="preserve"> </w:t>
      </w:r>
      <w:r w:rsidR="00EC7E6E">
        <w:rPr>
          <w:rFonts w:asciiTheme="minorHAnsi" w:eastAsia="Calibri" w:hAnsiTheme="minorHAnsi" w:cs="Calibri"/>
        </w:rPr>
        <w:t xml:space="preserve">up to </w:t>
      </w:r>
      <w:r w:rsidRPr="00370BDF">
        <w:rPr>
          <w:rFonts w:asciiTheme="minorHAnsi" w:eastAsia="Calibri" w:hAnsiTheme="minorHAnsi" w:cs="Calibri"/>
        </w:rPr>
        <w:t xml:space="preserve">20 students annually.  </w:t>
      </w:r>
      <w:r w:rsidR="00EC7E6E">
        <w:rPr>
          <w:rFonts w:asciiTheme="minorHAnsi" w:eastAsia="Calibri" w:hAnsiTheme="minorHAnsi" w:cs="Calibri"/>
        </w:rPr>
        <w:t>The DI program offers</w:t>
      </w:r>
      <w:r w:rsidR="00EC7E6E" w:rsidRPr="00370BDF">
        <w:rPr>
          <w:rFonts w:asciiTheme="minorHAnsi" w:eastAsia="Calibri" w:hAnsiTheme="minorHAnsi" w:cs="Calibri"/>
        </w:rPr>
        <w:t xml:space="preserve"> two tracks: 1) Masters in Community Nutrition </w:t>
      </w:r>
      <w:r w:rsidR="00EC7E6E">
        <w:rPr>
          <w:rFonts w:asciiTheme="minorHAnsi" w:eastAsia="Calibri" w:hAnsiTheme="minorHAnsi" w:cs="Calibri"/>
        </w:rPr>
        <w:t>Dietetic Internship</w:t>
      </w:r>
      <w:r w:rsidR="00EC7E6E" w:rsidRPr="00370BDF">
        <w:rPr>
          <w:rFonts w:asciiTheme="minorHAnsi" w:eastAsia="Calibri" w:hAnsiTheme="minorHAnsi" w:cs="Calibri"/>
        </w:rPr>
        <w:t xml:space="preserve"> (MSCN</w:t>
      </w:r>
      <w:r w:rsidR="00EC7E6E">
        <w:rPr>
          <w:rFonts w:asciiTheme="minorHAnsi" w:eastAsia="Calibri" w:hAnsiTheme="minorHAnsi" w:cs="Calibri"/>
        </w:rPr>
        <w:t>/DI</w:t>
      </w:r>
      <w:r w:rsidR="00EC7E6E" w:rsidRPr="00370BDF">
        <w:rPr>
          <w:rFonts w:asciiTheme="minorHAnsi" w:eastAsia="Calibri" w:hAnsiTheme="minorHAnsi" w:cs="Calibri"/>
        </w:rPr>
        <w:t>) and 2) Post-</w:t>
      </w:r>
      <w:r w:rsidR="00EC7E6E">
        <w:rPr>
          <w:rFonts w:asciiTheme="minorHAnsi" w:eastAsia="Calibri" w:hAnsiTheme="minorHAnsi" w:cs="Calibri"/>
        </w:rPr>
        <w:t>master’s Dietetic Internship</w:t>
      </w:r>
      <w:r w:rsidR="00EC7E6E" w:rsidRPr="00370BDF">
        <w:rPr>
          <w:rFonts w:asciiTheme="minorHAnsi" w:eastAsia="Calibri" w:hAnsiTheme="minorHAnsi" w:cs="Calibri"/>
        </w:rPr>
        <w:t xml:space="preserve"> Certificate</w:t>
      </w:r>
      <w:r w:rsidR="00EC7E6E">
        <w:rPr>
          <w:rFonts w:asciiTheme="minorHAnsi" w:eastAsia="Calibri" w:hAnsiTheme="minorHAnsi" w:cs="Calibri"/>
        </w:rPr>
        <w:t>.</w:t>
      </w:r>
      <w:r w:rsidR="00EC7E6E" w:rsidRPr="00370BDF">
        <w:rPr>
          <w:rFonts w:asciiTheme="minorHAnsi" w:eastAsia="Calibri" w:hAnsiTheme="minorHAnsi" w:cs="Calibri"/>
        </w:rPr>
        <w:t xml:space="preserve"> </w:t>
      </w:r>
      <w:r w:rsidRPr="00370BDF">
        <w:rPr>
          <w:rFonts w:asciiTheme="minorHAnsi" w:eastAsia="Calibri" w:hAnsiTheme="minorHAnsi" w:cs="Calibri"/>
        </w:rPr>
        <w:t xml:space="preserve">The WCU DI has a community concentration and is 100% distance education completed </w:t>
      </w:r>
      <w:r w:rsidR="00EC7E6E">
        <w:rPr>
          <w:rFonts w:asciiTheme="minorHAnsi" w:eastAsia="Calibri" w:hAnsiTheme="minorHAnsi" w:cs="Calibri"/>
        </w:rPr>
        <w:t xml:space="preserve">fulltime </w:t>
      </w:r>
      <w:r w:rsidRPr="00370BDF">
        <w:rPr>
          <w:rFonts w:asciiTheme="minorHAnsi" w:eastAsia="Calibri" w:hAnsiTheme="minorHAnsi" w:cs="Calibri"/>
        </w:rPr>
        <w:t>over the course of 1</w:t>
      </w:r>
      <w:r w:rsidR="007D0CEE">
        <w:rPr>
          <w:rFonts w:asciiTheme="minorHAnsi" w:eastAsia="Calibri" w:hAnsiTheme="minorHAnsi" w:cs="Calibri"/>
        </w:rPr>
        <w:t>1</w:t>
      </w:r>
      <w:r w:rsidRPr="00370BDF">
        <w:rPr>
          <w:rFonts w:asciiTheme="minorHAnsi" w:eastAsia="Calibri" w:hAnsiTheme="minorHAnsi" w:cs="Calibri"/>
        </w:rPr>
        <w:t xml:space="preserve"> months, covering a minimum of 1200 supervised practice hours</w:t>
      </w:r>
      <w:r w:rsidR="00EC7E6E" w:rsidRPr="00EC7E6E">
        <w:rPr>
          <w:rFonts w:asciiTheme="minorHAnsi" w:eastAsia="Calibri" w:hAnsiTheme="minorHAnsi" w:cs="Calibri"/>
        </w:rPr>
        <w:t xml:space="preserve"> </w:t>
      </w:r>
      <w:r w:rsidR="00EC7E6E" w:rsidRPr="00370BDF">
        <w:rPr>
          <w:rFonts w:asciiTheme="minorHAnsi" w:eastAsia="Calibri" w:hAnsiTheme="minorHAnsi" w:cs="Calibri"/>
        </w:rPr>
        <w:t>divided into four rotations: Community Nutrition, Food Systems Management, Clinical I and Clinical II</w:t>
      </w:r>
      <w:r w:rsidR="00EC7E6E">
        <w:rPr>
          <w:rFonts w:asciiTheme="minorHAnsi" w:eastAsia="Calibri" w:hAnsiTheme="minorHAnsi" w:cs="Calibri"/>
        </w:rPr>
        <w:t xml:space="preserve"> combined with 15 credits of graduate coursework</w:t>
      </w:r>
      <w:r w:rsidRPr="00370BDF">
        <w:rPr>
          <w:rFonts w:asciiTheme="minorHAnsi" w:eastAsia="Calibri" w:hAnsiTheme="minorHAnsi" w:cs="Calibri"/>
        </w:rPr>
        <w:t xml:space="preserve">. WCU’s community concentration will target promoting nutritional health and disease prevention in communities, emphasizing vulnerable populations. </w:t>
      </w:r>
    </w:p>
    <w:p w14:paraId="5BCB3D8C" w14:textId="416C1C84" w:rsidR="00EC7E6E" w:rsidRPr="00370BDF" w:rsidRDefault="00EC7E6E" w:rsidP="00EC7E6E">
      <w:pPr>
        <w:spacing w:after="160" w:line="259" w:lineRule="auto"/>
        <w:rPr>
          <w:rFonts w:asciiTheme="minorHAnsi" w:eastAsia="Calibri" w:hAnsiTheme="minorHAnsi" w:cs="Calibri"/>
        </w:rPr>
      </w:pPr>
      <w:r w:rsidRPr="00370BDF">
        <w:rPr>
          <w:rFonts w:asciiTheme="minorHAnsi" w:eastAsia="Calibri" w:hAnsiTheme="minorHAnsi" w:cs="Calibri"/>
        </w:rPr>
        <w:t>All students will complete the requirements of the program prior to receiving a DI verification statement including all course work, if in the MSCN</w:t>
      </w:r>
      <w:r w:rsidR="003216F6">
        <w:rPr>
          <w:rFonts w:asciiTheme="minorHAnsi" w:eastAsia="Calibri" w:hAnsiTheme="minorHAnsi" w:cs="Calibri"/>
        </w:rPr>
        <w:t>/DI</w:t>
      </w:r>
      <w:r w:rsidRPr="00370BDF">
        <w:rPr>
          <w:rFonts w:asciiTheme="minorHAnsi" w:eastAsia="Calibri" w:hAnsiTheme="minorHAnsi" w:cs="Calibri"/>
        </w:rPr>
        <w:t xml:space="preserve"> track. The internship program will provide the required Accreditation Council for Education in Nutrition and Dietetics (ACEND) Learning Outcomes</w:t>
      </w:r>
      <w:r>
        <w:rPr>
          <w:rFonts w:asciiTheme="minorHAnsi" w:eastAsia="Calibri" w:hAnsiTheme="minorHAnsi" w:cs="Calibri"/>
        </w:rPr>
        <w:t xml:space="preserve">.  </w:t>
      </w:r>
      <w:r w:rsidRPr="00370BDF">
        <w:rPr>
          <w:rFonts w:asciiTheme="minorHAnsi" w:eastAsia="Calibri" w:hAnsiTheme="minorHAnsi" w:cs="Calibri"/>
        </w:rPr>
        <w:t xml:space="preserve">Upon successful completion of the </w:t>
      </w:r>
      <w:r w:rsidR="003216F6">
        <w:rPr>
          <w:rFonts w:asciiTheme="minorHAnsi" w:eastAsia="Calibri" w:hAnsiTheme="minorHAnsi" w:cs="Calibri"/>
        </w:rPr>
        <w:t>MSCN/</w:t>
      </w:r>
      <w:r w:rsidRPr="00370BDF">
        <w:rPr>
          <w:rFonts w:asciiTheme="minorHAnsi" w:eastAsia="Calibri" w:hAnsiTheme="minorHAnsi" w:cs="Calibri"/>
        </w:rPr>
        <w:t>DI</w:t>
      </w:r>
      <w:r w:rsidR="003216F6">
        <w:rPr>
          <w:rFonts w:asciiTheme="minorHAnsi" w:eastAsia="Calibri" w:hAnsiTheme="minorHAnsi" w:cs="Calibri"/>
        </w:rPr>
        <w:t xml:space="preserve"> or post-master’s certificate</w:t>
      </w:r>
      <w:r w:rsidRPr="00370BDF">
        <w:rPr>
          <w:rFonts w:asciiTheme="minorHAnsi" w:eastAsia="Calibri" w:hAnsiTheme="minorHAnsi" w:cs="Calibri"/>
        </w:rPr>
        <w:t xml:space="preserve"> program, students will be eligible to take the National Registration Examination for Dietitians. </w:t>
      </w:r>
      <w:r w:rsidR="00086DCA" w:rsidRPr="00086DCA">
        <w:rPr>
          <w:rFonts w:asciiTheme="minorHAnsi" w:eastAsia="Calibri" w:hAnsiTheme="minorHAnsi" w:cs="Calibri"/>
        </w:rPr>
        <w:t>Upon passing the Registratio</w:t>
      </w:r>
      <w:r w:rsidR="00086DCA">
        <w:rPr>
          <w:rFonts w:asciiTheme="minorHAnsi" w:eastAsia="Calibri" w:hAnsiTheme="minorHAnsi" w:cs="Calibri"/>
        </w:rPr>
        <w:t xml:space="preserve">n Examination for Dietitians, </w:t>
      </w:r>
      <w:r w:rsidR="00086DCA" w:rsidRPr="00086DCA">
        <w:rPr>
          <w:rFonts w:asciiTheme="minorHAnsi" w:eastAsia="Calibri" w:hAnsiTheme="minorHAnsi" w:cs="Calibri"/>
        </w:rPr>
        <w:t>student</w:t>
      </w:r>
      <w:r w:rsidR="00086DCA">
        <w:rPr>
          <w:rFonts w:asciiTheme="minorHAnsi" w:eastAsia="Calibri" w:hAnsiTheme="minorHAnsi" w:cs="Calibri"/>
        </w:rPr>
        <w:t>s</w:t>
      </w:r>
      <w:r w:rsidR="00086DCA" w:rsidRPr="00086DCA">
        <w:rPr>
          <w:rFonts w:asciiTheme="minorHAnsi" w:eastAsia="Calibri" w:hAnsiTheme="minorHAnsi" w:cs="Calibri"/>
        </w:rPr>
        <w:t xml:space="preserve"> will become a Registered Dietitian</w:t>
      </w:r>
      <w:r w:rsidR="00086DCA">
        <w:rPr>
          <w:rFonts w:asciiTheme="minorHAnsi" w:eastAsia="Calibri" w:hAnsiTheme="minorHAnsi" w:cs="Calibri"/>
        </w:rPr>
        <w:t xml:space="preserve"> Nutritionist (RDN)</w:t>
      </w:r>
      <w:r w:rsidR="00086DCA" w:rsidRPr="00086DCA">
        <w:rPr>
          <w:rFonts w:asciiTheme="minorHAnsi" w:eastAsia="Calibri" w:hAnsiTheme="minorHAnsi" w:cs="Calibri"/>
        </w:rPr>
        <w:t>.</w:t>
      </w:r>
    </w:p>
    <w:p w14:paraId="12EB2696" w14:textId="77777777" w:rsidR="00080D4A" w:rsidRPr="00370BDF" w:rsidRDefault="00080D4A" w:rsidP="00080D4A">
      <w:pPr>
        <w:spacing w:after="160" w:line="259" w:lineRule="auto"/>
        <w:outlineLvl w:val="0"/>
        <w:rPr>
          <w:rFonts w:asciiTheme="minorHAnsi" w:eastAsia="Calibri" w:hAnsiTheme="minorHAnsi" w:cs="Calibri"/>
          <w:b/>
        </w:rPr>
      </w:pPr>
      <w:r w:rsidRPr="00370BDF">
        <w:rPr>
          <w:rFonts w:asciiTheme="minorHAnsi" w:eastAsia="Calibri" w:hAnsiTheme="minorHAnsi" w:cs="Calibri"/>
          <w:b/>
        </w:rPr>
        <w:t xml:space="preserve">Accreditation Status </w:t>
      </w:r>
    </w:p>
    <w:p w14:paraId="6233F778" w14:textId="7F0CD153" w:rsidR="00080D4A" w:rsidRDefault="00080D4A" w:rsidP="00080D4A">
      <w:pPr>
        <w:spacing w:after="160" w:line="259" w:lineRule="auto"/>
        <w:rPr>
          <w:rFonts w:asciiTheme="minorHAnsi" w:hAnsiTheme="minorHAnsi" w:cstheme="minorHAnsi"/>
        </w:rPr>
      </w:pPr>
      <w:r w:rsidRPr="00981567">
        <w:rPr>
          <w:rFonts w:asciiTheme="minorHAnsi" w:hAnsiTheme="minorHAnsi" w:cstheme="minorHAnsi"/>
        </w:rPr>
        <w:t>This program is currently granted candidacy for accreditation with the Accreditation Council for Education in Nutrition and Dietetics (ACEND). The Academy of Nutrition and Dietetics, 120 S</w:t>
      </w:r>
      <w:r w:rsidR="00495A18">
        <w:rPr>
          <w:rFonts w:asciiTheme="minorHAnsi" w:hAnsiTheme="minorHAnsi" w:cstheme="minorHAnsi"/>
        </w:rPr>
        <w:t>outh Riverside Plaza, Suite 2190</w:t>
      </w:r>
      <w:r w:rsidRPr="00981567">
        <w:rPr>
          <w:rFonts w:asciiTheme="minorHAnsi" w:hAnsiTheme="minorHAnsi" w:cstheme="minorHAnsi"/>
        </w:rPr>
        <w:t>, Chicago, IL 60606-6995, 312/899-0040, ext</w:t>
      </w:r>
      <w:r w:rsidR="000C2E2C">
        <w:rPr>
          <w:rFonts w:asciiTheme="minorHAnsi" w:hAnsiTheme="minorHAnsi" w:cstheme="minorHAnsi"/>
        </w:rPr>
        <w:t>.</w:t>
      </w:r>
      <w:r w:rsidRPr="00981567">
        <w:rPr>
          <w:rFonts w:asciiTheme="minorHAnsi" w:hAnsiTheme="minorHAnsi" w:cstheme="minorHAnsi"/>
        </w:rPr>
        <w:t xml:space="preserve"> 5400.  2019 is the first year for the dietetic internship program at West Chester University and the program is implementing the 2017 the ACEND Accreditation Standards.</w:t>
      </w:r>
    </w:p>
    <w:p w14:paraId="7DFD4423" w14:textId="77777777" w:rsidR="006C102F" w:rsidRPr="00370BDF" w:rsidRDefault="000161C9" w:rsidP="00583E05">
      <w:pPr>
        <w:widowControl w:val="0"/>
        <w:spacing w:after="120" w:line="240" w:lineRule="auto"/>
        <w:outlineLvl w:val="0"/>
        <w:rPr>
          <w:rFonts w:asciiTheme="minorHAnsi" w:eastAsia="Calibri" w:hAnsiTheme="minorHAnsi" w:cs="Calibri"/>
          <w:b/>
        </w:rPr>
      </w:pPr>
      <w:r w:rsidRPr="00370BDF">
        <w:rPr>
          <w:rFonts w:asciiTheme="minorHAnsi" w:eastAsia="Calibri" w:hAnsiTheme="minorHAnsi" w:cs="Calibri"/>
          <w:b/>
        </w:rPr>
        <w:t>College Mission:</w:t>
      </w:r>
    </w:p>
    <w:p w14:paraId="782BE19B" w14:textId="1A9B719F" w:rsidR="006C102F" w:rsidRPr="00080D4A" w:rsidRDefault="000161C9">
      <w:pPr>
        <w:widowControl w:val="0"/>
        <w:spacing w:after="120" w:line="240" w:lineRule="auto"/>
        <w:rPr>
          <w:rFonts w:asciiTheme="minorHAnsi" w:eastAsia="Calibri" w:hAnsiTheme="minorHAnsi" w:cs="Calibri"/>
        </w:rPr>
      </w:pPr>
      <w:r w:rsidRPr="00080D4A">
        <w:rPr>
          <w:rFonts w:asciiTheme="minorHAnsi" w:eastAsia="Calibri" w:hAnsiTheme="minorHAnsi" w:cs="Calibri"/>
        </w:rPr>
        <w:t xml:space="preserve">The mission of the College of Health Sciences is </w:t>
      </w:r>
      <w:r w:rsidR="00AA0E9E" w:rsidRPr="00080D4A">
        <w:rPr>
          <w:rFonts w:asciiTheme="minorHAnsi" w:eastAsia="Calibri" w:hAnsiTheme="minorHAnsi" w:cs="Calibri"/>
        </w:rPr>
        <w:t xml:space="preserve">to prepare and inspire health leaders, professionals, and consumers through collaborative and innovative approaches to education, research and community service. </w:t>
      </w:r>
    </w:p>
    <w:p w14:paraId="467AF0EB" w14:textId="77777777" w:rsidR="006C102F" w:rsidRPr="00370BDF" w:rsidRDefault="000161C9" w:rsidP="00583E05">
      <w:pPr>
        <w:widowControl w:val="0"/>
        <w:spacing w:after="120" w:line="240" w:lineRule="auto"/>
        <w:outlineLvl w:val="0"/>
        <w:rPr>
          <w:rFonts w:asciiTheme="minorHAnsi" w:eastAsia="Calibri" w:hAnsiTheme="minorHAnsi" w:cs="Calibri"/>
          <w:b/>
        </w:rPr>
      </w:pPr>
      <w:r w:rsidRPr="00370BDF">
        <w:rPr>
          <w:rFonts w:asciiTheme="minorHAnsi" w:eastAsia="Calibri" w:hAnsiTheme="minorHAnsi" w:cs="Calibri"/>
          <w:b/>
        </w:rPr>
        <w:t>Department Mission:</w:t>
      </w:r>
    </w:p>
    <w:p w14:paraId="757939B7" w14:textId="79B03F55" w:rsidR="006C102F" w:rsidRPr="00370BDF" w:rsidRDefault="000161C9">
      <w:pPr>
        <w:widowControl w:val="0"/>
        <w:spacing w:after="120" w:line="240" w:lineRule="auto"/>
        <w:rPr>
          <w:rFonts w:asciiTheme="minorHAnsi" w:eastAsia="Calibri" w:hAnsiTheme="minorHAnsi" w:cs="Calibri"/>
        </w:rPr>
      </w:pPr>
      <w:r w:rsidRPr="00370BDF">
        <w:rPr>
          <w:rFonts w:asciiTheme="minorHAnsi" w:eastAsia="Calibri" w:hAnsiTheme="minorHAnsi" w:cs="Calibri"/>
        </w:rPr>
        <w:t>The mission of the Department of Nutrition at WCU is to</w:t>
      </w:r>
      <w:r w:rsidRPr="00370BDF">
        <w:rPr>
          <w:rFonts w:asciiTheme="minorHAnsi" w:eastAsia="Calibri" w:hAnsiTheme="minorHAnsi" w:cs="Calibri"/>
          <w:b/>
        </w:rPr>
        <w:t xml:space="preserve"> </w:t>
      </w:r>
      <w:r w:rsidR="00F41051">
        <w:rPr>
          <w:rFonts w:asciiTheme="minorHAnsi" w:eastAsia="Calibri" w:hAnsiTheme="minorHAnsi" w:cs="Calibri"/>
        </w:rPr>
        <w:t xml:space="preserve">shape tomorrow’s nutrition and dietetics professionals and leaders through quality, relevant, and innovative teaching, service, and scholarship. </w:t>
      </w:r>
    </w:p>
    <w:p w14:paraId="46A81339" w14:textId="77777777" w:rsidR="006C102F" w:rsidRPr="00370BDF" w:rsidRDefault="000161C9" w:rsidP="00583E05">
      <w:pPr>
        <w:widowControl w:val="0"/>
        <w:spacing w:after="120" w:line="240" w:lineRule="auto"/>
        <w:outlineLvl w:val="0"/>
        <w:rPr>
          <w:rFonts w:asciiTheme="minorHAnsi" w:eastAsia="Calibri" w:hAnsiTheme="minorHAnsi" w:cs="Calibri"/>
        </w:rPr>
      </w:pPr>
      <w:r w:rsidRPr="00370BDF">
        <w:rPr>
          <w:rFonts w:asciiTheme="minorHAnsi" w:eastAsia="Calibri" w:hAnsiTheme="minorHAnsi" w:cs="Calibri"/>
          <w:b/>
        </w:rPr>
        <w:t>Dietetic Internship Mission Statement</w:t>
      </w:r>
      <w:r w:rsidRPr="00370BDF">
        <w:rPr>
          <w:rFonts w:asciiTheme="minorHAnsi" w:eastAsia="Calibri" w:hAnsiTheme="minorHAnsi" w:cs="Calibri"/>
        </w:rPr>
        <w:t>:</w:t>
      </w:r>
    </w:p>
    <w:p w14:paraId="3BB81CA7" w14:textId="38C7B88D" w:rsidR="00981567" w:rsidRDefault="007D0CEE" w:rsidP="00583E05">
      <w:pPr>
        <w:spacing w:after="160" w:line="259" w:lineRule="auto"/>
        <w:outlineLvl w:val="0"/>
        <w:rPr>
          <w:rFonts w:asciiTheme="minorHAnsi" w:eastAsiaTheme="minorHAnsi" w:hAnsiTheme="minorHAnsi" w:cstheme="minorBidi"/>
          <w:color w:val="auto"/>
          <w:lang w:val="en-US"/>
        </w:rPr>
      </w:pPr>
      <w:r w:rsidRPr="007D0CEE">
        <w:rPr>
          <w:rFonts w:asciiTheme="minorHAnsi" w:eastAsiaTheme="minorHAnsi" w:hAnsiTheme="minorHAnsi" w:cstheme="minorBidi"/>
          <w:color w:val="auto"/>
          <w:lang w:val="en-US"/>
        </w:rPr>
        <w:t>The mission of West Chester University’s Dietetic Internship program is to prepare program graduates to be competent entry-level registered dietitian nutritionists through high quality graduate level education, relevant and innovative supervised practice experiences and collaborative leadership opportunities.</w:t>
      </w:r>
    </w:p>
    <w:p w14:paraId="60FFCF04" w14:textId="357D4CD3" w:rsidR="00BE6545" w:rsidRDefault="00BE6545" w:rsidP="00583E05">
      <w:pPr>
        <w:spacing w:after="160" w:line="259" w:lineRule="auto"/>
        <w:outlineLvl w:val="0"/>
        <w:rPr>
          <w:rFonts w:asciiTheme="minorHAnsi" w:eastAsiaTheme="minorHAnsi" w:hAnsiTheme="minorHAnsi" w:cstheme="minorBidi"/>
          <w:color w:val="auto"/>
          <w:lang w:val="en-US"/>
        </w:rPr>
      </w:pPr>
    </w:p>
    <w:p w14:paraId="71DB79C1" w14:textId="4B2DEBB3" w:rsidR="006C102F" w:rsidRPr="00370BDF" w:rsidRDefault="000161C9" w:rsidP="00583E05">
      <w:pPr>
        <w:spacing w:after="160" w:line="259" w:lineRule="auto"/>
        <w:outlineLvl w:val="0"/>
        <w:rPr>
          <w:rFonts w:asciiTheme="minorHAnsi" w:eastAsia="Calibri" w:hAnsiTheme="minorHAnsi" w:cs="Calibri"/>
          <w:b/>
        </w:rPr>
      </w:pPr>
      <w:r w:rsidRPr="00370BDF">
        <w:rPr>
          <w:rFonts w:asciiTheme="minorHAnsi" w:eastAsia="Calibri" w:hAnsiTheme="minorHAnsi" w:cs="Calibri"/>
          <w:b/>
        </w:rPr>
        <w:t>Program Goals</w:t>
      </w:r>
      <w:r w:rsidR="00C64519">
        <w:rPr>
          <w:rFonts w:asciiTheme="minorHAnsi" w:eastAsia="Calibri" w:hAnsiTheme="minorHAnsi" w:cs="Calibri"/>
          <w:b/>
        </w:rPr>
        <w:t xml:space="preserve"> &amp; Objectives</w:t>
      </w:r>
    </w:p>
    <w:p w14:paraId="0BDAE5D1" w14:textId="78A71FD6" w:rsidR="006C102F" w:rsidRPr="00370BDF" w:rsidRDefault="000161C9">
      <w:pPr>
        <w:spacing w:after="160" w:line="259" w:lineRule="auto"/>
        <w:rPr>
          <w:rFonts w:asciiTheme="minorHAnsi" w:eastAsia="Calibri" w:hAnsiTheme="minorHAnsi" w:cs="Calibri"/>
        </w:rPr>
      </w:pPr>
      <w:r w:rsidRPr="00370BDF">
        <w:rPr>
          <w:rFonts w:asciiTheme="minorHAnsi" w:eastAsia="Calibri" w:hAnsiTheme="minorHAnsi" w:cs="Calibri"/>
        </w:rPr>
        <w:t xml:space="preserve">The </w:t>
      </w:r>
      <w:r w:rsidR="00BD19E5">
        <w:rPr>
          <w:rFonts w:asciiTheme="minorHAnsi" w:eastAsia="Calibri" w:hAnsiTheme="minorHAnsi" w:cs="Calibri"/>
        </w:rPr>
        <w:t xml:space="preserve">West Chester University </w:t>
      </w:r>
      <w:r w:rsidRPr="00370BDF">
        <w:rPr>
          <w:rFonts w:asciiTheme="minorHAnsi" w:eastAsia="Calibri" w:hAnsiTheme="minorHAnsi" w:cs="Calibri"/>
        </w:rPr>
        <w:t xml:space="preserve">Dietetic Internship goals emphasizes excellence and quality with regard to the knowledge and skills required for supervised practice. </w:t>
      </w:r>
      <w:r w:rsidR="00513B05">
        <w:rPr>
          <w:rFonts w:asciiTheme="minorHAnsi" w:eastAsia="Calibri" w:hAnsiTheme="minorHAnsi" w:cs="Calibri"/>
        </w:rPr>
        <w:t>The</w:t>
      </w:r>
      <w:r w:rsidRPr="00370BDF">
        <w:rPr>
          <w:rFonts w:asciiTheme="minorHAnsi" w:eastAsia="Calibri" w:hAnsiTheme="minorHAnsi" w:cs="Calibri"/>
        </w:rPr>
        <w:t xml:space="preserve"> Dietetic Internship of West Chester University will:</w:t>
      </w:r>
    </w:p>
    <w:p w14:paraId="12753DE6" w14:textId="77777777" w:rsidR="007D0CEE" w:rsidRDefault="007D0CEE" w:rsidP="007D0CEE"/>
    <w:p w14:paraId="36D468C9" w14:textId="77777777" w:rsidR="007D0CEE" w:rsidRPr="00981567" w:rsidRDefault="007D0CEE" w:rsidP="007D0CEE">
      <w:pPr>
        <w:rPr>
          <w:rFonts w:asciiTheme="minorHAnsi" w:hAnsiTheme="minorHAnsi" w:cstheme="minorHAnsi"/>
          <w:b/>
        </w:rPr>
      </w:pPr>
      <w:r w:rsidRPr="00981567">
        <w:rPr>
          <w:rFonts w:asciiTheme="minorHAnsi" w:hAnsiTheme="minorHAnsi" w:cstheme="minorHAnsi"/>
          <w:b/>
        </w:rPr>
        <w:t xml:space="preserve">1.   Prepare graduates to be entry-level practitioners in a variety of employment settings working with diverse populations. </w:t>
      </w:r>
    </w:p>
    <w:p w14:paraId="0DC4C4C2" w14:textId="77777777" w:rsidR="007D0CEE" w:rsidRPr="00981567" w:rsidRDefault="007D0CEE" w:rsidP="007D0CEE">
      <w:pPr>
        <w:rPr>
          <w:rFonts w:asciiTheme="minorHAnsi" w:hAnsiTheme="minorHAnsi" w:cstheme="minorHAnsi"/>
          <w:b/>
        </w:rPr>
      </w:pPr>
      <w:r w:rsidRPr="00981567">
        <w:rPr>
          <w:rFonts w:asciiTheme="minorHAnsi" w:hAnsiTheme="minorHAnsi" w:cstheme="minorHAnsi"/>
          <w:b/>
        </w:rPr>
        <w:t xml:space="preserve"> </w:t>
      </w:r>
    </w:p>
    <w:p w14:paraId="50BD02DE" w14:textId="77777777" w:rsidR="007D0CEE" w:rsidRPr="00981567" w:rsidRDefault="007D0CEE" w:rsidP="007D0CEE">
      <w:pPr>
        <w:rPr>
          <w:rFonts w:asciiTheme="minorHAnsi" w:hAnsiTheme="minorHAnsi" w:cstheme="minorHAnsi"/>
        </w:rPr>
      </w:pPr>
      <w:r w:rsidRPr="00981567">
        <w:rPr>
          <w:rFonts w:asciiTheme="minorHAnsi" w:hAnsiTheme="minorHAnsi" w:cstheme="minorHAnsi"/>
          <w:u w:val="single"/>
        </w:rPr>
        <w:t>Program specific objective:</w:t>
      </w:r>
      <w:r w:rsidRPr="00981567">
        <w:rPr>
          <w:rFonts w:asciiTheme="minorHAnsi" w:hAnsiTheme="minorHAnsi" w:cstheme="minorHAnsi"/>
        </w:rPr>
        <w:t xml:space="preserve"> 80% of graduates feel adequately prepared to work with a variety of populations and/or diverse groups. </w:t>
      </w:r>
    </w:p>
    <w:p w14:paraId="7E23E7EB" w14:textId="77777777" w:rsidR="007D0CEE" w:rsidRPr="00981567" w:rsidRDefault="007D0CEE" w:rsidP="007D0CEE">
      <w:pPr>
        <w:rPr>
          <w:rFonts w:asciiTheme="minorHAnsi" w:hAnsiTheme="minorHAnsi" w:cstheme="minorHAnsi"/>
        </w:rPr>
      </w:pPr>
    </w:p>
    <w:p w14:paraId="42852A71" w14:textId="77777777" w:rsidR="007D0CEE" w:rsidRPr="00981567" w:rsidRDefault="007D0CEE" w:rsidP="007D0CEE">
      <w:pPr>
        <w:rPr>
          <w:rFonts w:asciiTheme="minorHAnsi" w:hAnsiTheme="minorHAnsi" w:cstheme="minorHAnsi"/>
        </w:rPr>
      </w:pPr>
      <w:r w:rsidRPr="00981567">
        <w:rPr>
          <w:rFonts w:asciiTheme="minorHAnsi" w:hAnsiTheme="minorHAnsi" w:cstheme="minorHAnsi"/>
          <w:u w:val="single"/>
        </w:rPr>
        <w:t>ACEND required objectives:</w:t>
      </w:r>
      <w:r w:rsidRPr="00981567">
        <w:rPr>
          <w:rFonts w:asciiTheme="minorHAnsi" w:hAnsiTheme="minorHAnsi" w:cstheme="minorHAnsi"/>
        </w:rPr>
        <w:t xml:space="preserve"> </w:t>
      </w:r>
    </w:p>
    <w:p w14:paraId="09BA0580" w14:textId="77777777" w:rsidR="007D0CEE" w:rsidRPr="00981567" w:rsidRDefault="007D0CEE" w:rsidP="007D0CEE">
      <w:pPr>
        <w:rPr>
          <w:rFonts w:asciiTheme="minorHAnsi" w:hAnsiTheme="minorHAnsi" w:cstheme="minorHAnsi"/>
        </w:rPr>
      </w:pPr>
      <w:r w:rsidRPr="00981567">
        <w:rPr>
          <w:rFonts w:asciiTheme="minorHAnsi" w:hAnsiTheme="minorHAnsi" w:cstheme="minorHAnsi"/>
        </w:rPr>
        <w:t xml:space="preserve">Of graduates who seek employment, </w:t>
      </w:r>
      <w:r w:rsidRPr="00981567">
        <w:rPr>
          <w:rFonts w:asciiTheme="minorHAnsi" w:hAnsiTheme="minorHAnsi" w:cstheme="minorHAnsi"/>
          <w:i/>
        </w:rPr>
        <w:t>85%</w:t>
      </w:r>
      <w:r w:rsidRPr="00981567">
        <w:rPr>
          <w:rFonts w:asciiTheme="minorHAnsi" w:hAnsiTheme="minorHAnsi" w:cstheme="minorHAnsi"/>
        </w:rPr>
        <w:t xml:space="preserve"> are employed in nutrition &amp; dietetics or related fields within 12 months of graduation.</w:t>
      </w:r>
    </w:p>
    <w:p w14:paraId="4071A7D0" w14:textId="77777777" w:rsidR="007D0CEE" w:rsidRPr="00981567" w:rsidRDefault="007D0CEE" w:rsidP="007D0CEE">
      <w:pPr>
        <w:rPr>
          <w:rFonts w:asciiTheme="minorHAnsi" w:hAnsiTheme="minorHAnsi" w:cstheme="minorHAnsi"/>
        </w:rPr>
      </w:pPr>
      <w:r w:rsidRPr="00981567">
        <w:rPr>
          <w:rFonts w:asciiTheme="minorHAnsi" w:hAnsiTheme="minorHAnsi" w:cstheme="minorHAnsi"/>
        </w:rPr>
        <w:tab/>
      </w:r>
    </w:p>
    <w:p w14:paraId="633FA5C3" w14:textId="77777777" w:rsidR="007D0CEE" w:rsidRPr="00981567" w:rsidRDefault="007D0CEE" w:rsidP="007D0CEE">
      <w:pPr>
        <w:rPr>
          <w:rFonts w:asciiTheme="minorHAnsi" w:hAnsiTheme="minorHAnsi" w:cstheme="minorHAnsi"/>
        </w:rPr>
      </w:pPr>
      <w:r w:rsidRPr="00981567">
        <w:rPr>
          <w:rFonts w:asciiTheme="minorHAnsi" w:hAnsiTheme="minorHAnsi" w:cstheme="minorHAnsi"/>
        </w:rPr>
        <w:t xml:space="preserve">At least 80% of DI certificate program students complete the program requirements within </w:t>
      </w:r>
      <w:r w:rsidRPr="00981567">
        <w:rPr>
          <w:rFonts w:asciiTheme="minorHAnsi" w:hAnsiTheme="minorHAnsi" w:cstheme="minorHAnsi"/>
          <w:i/>
        </w:rPr>
        <w:t xml:space="preserve">16.5 months </w:t>
      </w:r>
      <w:r w:rsidRPr="00981567">
        <w:rPr>
          <w:rFonts w:asciiTheme="minorHAnsi" w:hAnsiTheme="minorHAnsi" w:cstheme="minorHAnsi"/>
        </w:rPr>
        <w:t>(150% of the program length).</w:t>
      </w:r>
    </w:p>
    <w:p w14:paraId="1BC70375" w14:textId="77777777" w:rsidR="007D0CEE" w:rsidRPr="00981567" w:rsidRDefault="007D0CEE" w:rsidP="007D0CEE">
      <w:pPr>
        <w:rPr>
          <w:rFonts w:asciiTheme="minorHAnsi" w:hAnsiTheme="minorHAnsi" w:cstheme="minorHAnsi"/>
        </w:rPr>
      </w:pPr>
    </w:p>
    <w:p w14:paraId="3CDC5C45" w14:textId="77777777" w:rsidR="007D0CEE" w:rsidRPr="00981567" w:rsidRDefault="007D0CEE" w:rsidP="007D0CEE">
      <w:pPr>
        <w:rPr>
          <w:rFonts w:asciiTheme="minorHAnsi" w:hAnsiTheme="minorHAnsi" w:cstheme="minorHAnsi"/>
        </w:rPr>
      </w:pPr>
      <w:r w:rsidRPr="00981567">
        <w:rPr>
          <w:rFonts w:asciiTheme="minorHAnsi" w:hAnsiTheme="minorHAnsi" w:cstheme="minorHAnsi"/>
        </w:rPr>
        <w:t xml:space="preserve">At least 80% of MSCN/DI program students complete the program requirements within </w:t>
      </w:r>
      <w:r w:rsidRPr="00981567">
        <w:rPr>
          <w:rFonts w:asciiTheme="minorHAnsi" w:hAnsiTheme="minorHAnsi" w:cstheme="minorHAnsi"/>
          <w:i/>
        </w:rPr>
        <w:t>3 years</w:t>
      </w:r>
      <w:r w:rsidRPr="00981567">
        <w:rPr>
          <w:rFonts w:asciiTheme="minorHAnsi" w:hAnsiTheme="minorHAnsi" w:cstheme="minorHAnsi"/>
        </w:rPr>
        <w:t xml:space="preserve"> (150% of program length). </w:t>
      </w:r>
    </w:p>
    <w:p w14:paraId="6CCCA8D1" w14:textId="77777777" w:rsidR="007D0CEE" w:rsidRPr="00981567" w:rsidRDefault="007D0CEE" w:rsidP="007D0CEE">
      <w:pPr>
        <w:rPr>
          <w:rFonts w:asciiTheme="minorHAnsi" w:hAnsiTheme="minorHAnsi" w:cstheme="minorHAnsi"/>
        </w:rPr>
      </w:pPr>
    </w:p>
    <w:p w14:paraId="02754D65" w14:textId="77777777" w:rsidR="007D0CEE" w:rsidRPr="00981567" w:rsidRDefault="007D0CEE" w:rsidP="007D0CEE">
      <w:pPr>
        <w:rPr>
          <w:rFonts w:asciiTheme="minorHAnsi" w:hAnsiTheme="minorHAnsi" w:cstheme="minorHAnsi"/>
          <w:i/>
        </w:rPr>
      </w:pPr>
      <w:r w:rsidRPr="00981567">
        <w:rPr>
          <w:rFonts w:asciiTheme="minorHAnsi" w:hAnsiTheme="minorHAnsi" w:cstheme="minorHAnsi"/>
          <w:i/>
        </w:rPr>
        <w:t xml:space="preserve">85% of surveyed employers will be satisfied with graduate’s preparation for entry-level practice. </w:t>
      </w:r>
    </w:p>
    <w:p w14:paraId="6926CBB8" w14:textId="77777777" w:rsidR="007D0CEE" w:rsidRPr="00981567" w:rsidRDefault="007D0CEE" w:rsidP="007D0CEE">
      <w:pPr>
        <w:rPr>
          <w:rFonts w:asciiTheme="minorHAnsi" w:hAnsiTheme="minorHAnsi" w:cstheme="minorHAnsi"/>
        </w:rPr>
      </w:pPr>
    </w:p>
    <w:p w14:paraId="10623C3F" w14:textId="77777777" w:rsidR="007D0CEE" w:rsidRPr="00981567" w:rsidRDefault="007D0CEE" w:rsidP="007D0CEE">
      <w:pPr>
        <w:rPr>
          <w:rFonts w:asciiTheme="minorHAnsi" w:hAnsiTheme="minorHAnsi" w:cstheme="minorHAnsi"/>
          <w:b/>
        </w:rPr>
      </w:pPr>
      <w:r w:rsidRPr="00981567">
        <w:rPr>
          <w:rFonts w:asciiTheme="minorHAnsi" w:hAnsiTheme="minorHAnsi" w:cstheme="minorHAnsi"/>
          <w:b/>
        </w:rPr>
        <w:t xml:space="preserve">2.   Prepare graduates to demonstrate professional leadership and/or an evidenced based approach in practice, education, research, or advocacy. </w:t>
      </w:r>
    </w:p>
    <w:p w14:paraId="23AE04AC" w14:textId="77777777" w:rsidR="007D0CEE" w:rsidRPr="00981567" w:rsidRDefault="007D0CEE" w:rsidP="007D0CEE">
      <w:pPr>
        <w:rPr>
          <w:rFonts w:asciiTheme="minorHAnsi" w:hAnsiTheme="minorHAnsi" w:cstheme="minorHAnsi"/>
        </w:rPr>
      </w:pPr>
    </w:p>
    <w:p w14:paraId="65F5EE68" w14:textId="77777777" w:rsidR="007D0CEE" w:rsidRPr="00981567" w:rsidRDefault="007D0CEE" w:rsidP="007D0CEE">
      <w:pPr>
        <w:rPr>
          <w:rFonts w:asciiTheme="minorHAnsi" w:hAnsiTheme="minorHAnsi" w:cstheme="minorHAnsi"/>
          <w:u w:val="single"/>
        </w:rPr>
      </w:pPr>
      <w:r w:rsidRPr="00981567">
        <w:rPr>
          <w:rFonts w:asciiTheme="minorHAnsi" w:hAnsiTheme="minorHAnsi" w:cstheme="minorHAnsi"/>
          <w:u w:val="single"/>
        </w:rPr>
        <w:t>Program Specific Objective:</w:t>
      </w:r>
    </w:p>
    <w:p w14:paraId="26C80744" w14:textId="77777777" w:rsidR="007D0CEE" w:rsidRPr="00981567" w:rsidRDefault="007D0CEE" w:rsidP="007D0CEE">
      <w:pPr>
        <w:rPr>
          <w:rFonts w:asciiTheme="minorHAnsi" w:hAnsiTheme="minorHAnsi" w:cstheme="minorHAnsi"/>
        </w:rPr>
      </w:pPr>
      <w:r w:rsidRPr="00981567">
        <w:rPr>
          <w:rFonts w:asciiTheme="minorHAnsi" w:hAnsiTheme="minorHAnsi" w:cstheme="minorHAnsi"/>
        </w:rPr>
        <w:t>30% of MSCN/DI or DI certificate program graduates actively participate in a professional organization within one year of program completion.  Active participation is defined as holding a leadership position in an organization, attending a professional workshop/conference, submitting for publication, or presenting at a professional conference/workshop.</w:t>
      </w:r>
    </w:p>
    <w:p w14:paraId="62CB7C5D" w14:textId="77777777" w:rsidR="007D0CEE" w:rsidRPr="00981567" w:rsidRDefault="007D0CEE" w:rsidP="007D0CEE">
      <w:pPr>
        <w:rPr>
          <w:rFonts w:asciiTheme="minorHAnsi" w:hAnsiTheme="minorHAnsi" w:cstheme="minorHAnsi"/>
        </w:rPr>
      </w:pPr>
    </w:p>
    <w:p w14:paraId="336EF29F" w14:textId="77777777" w:rsidR="007D0CEE" w:rsidRPr="00981567" w:rsidRDefault="007D0CEE" w:rsidP="007D0CEE">
      <w:pPr>
        <w:rPr>
          <w:rFonts w:asciiTheme="minorHAnsi" w:hAnsiTheme="minorHAnsi" w:cstheme="minorHAnsi"/>
        </w:rPr>
      </w:pPr>
      <w:r w:rsidRPr="00981567">
        <w:rPr>
          <w:rFonts w:asciiTheme="minorHAnsi" w:hAnsiTheme="minorHAnsi" w:cstheme="minorHAnsi"/>
        </w:rPr>
        <w:t xml:space="preserve">50% of program graduates seek professional development by being a preceptor, belonging to a AND DPG, other professional organizations like ASPEN, or local professional chapter, or mentoring students. </w:t>
      </w:r>
    </w:p>
    <w:p w14:paraId="425E9ABF" w14:textId="77777777" w:rsidR="007D0CEE" w:rsidRPr="00981567" w:rsidRDefault="007D0CEE" w:rsidP="007D0CEE">
      <w:pPr>
        <w:rPr>
          <w:rFonts w:asciiTheme="minorHAnsi" w:hAnsiTheme="minorHAnsi" w:cstheme="minorHAnsi"/>
        </w:rPr>
      </w:pPr>
    </w:p>
    <w:p w14:paraId="42637B30" w14:textId="77777777" w:rsidR="007D0CEE" w:rsidRPr="00981567" w:rsidRDefault="007D0CEE" w:rsidP="007D0CEE">
      <w:pPr>
        <w:rPr>
          <w:rFonts w:asciiTheme="minorHAnsi" w:hAnsiTheme="minorHAnsi" w:cstheme="minorHAnsi"/>
        </w:rPr>
      </w:pPr>
      <w:r w:rsidRPr="00981567">
        <w:rPr>
          <w:rFonts w:asciiTheme="minorHAnsi" w:hAnsiTheme="minorHAnsi" w:cstheme="minorHAnsi"/>
          <w:u w:val="single"/>
        </w:rPr>
        <w:t>ACEND required objectives:</w:t>
      </w:r>
      <w:r w:rsidRPr="00981567">
        <w:rPr>
          <w:rFonts w:asciiTheme="minorHAnsi" w:hAnsiTheme="minorHAnsi" w:cstheme="minorHAnsi"/>
        </w:rPr>
        <w:t xml:space="preserve"> </w:t>
      </w:r>
    </w:p>
    <w:p w14:paraId="7D79A631" w14:textId="77777777" w:rsidR="007D0CEE" w:rsidRPr="00981567" w:rsidRDefault="007D0CEE" w:rsidP="007D0CEE">
      <w:pPr>
        <w:rPr>
          <w:rFonts w:asciiTheme="minorHAnsi" w:hAnsiTheme="minorHAnsi" w:cstheme="minorHAnsi"/>
        </w:rPr>
      </w:pPr>
      <w:r w:rsidRPr="00981567">
        <w:rPr>
          <w:rFonts w:asciiTheme="minorHAnsi" w:hAnsiTheme="minorHAnsi" w:cstheme="minorHAnsi"/>
          <w:i/>
        </w:rPr>
        <w:t>80%</w:t>
      </w:r>
      <w:r w:rsidRPr="00981567">
        <w:rPr>
          <w:rFonts w:asciiTheme="minorHAnsi" w:hAnsiTheme="minorHAnsi" w:cstheme="minorHAnsi"/>
        </w:rPr>
        <w:t xml:space="preserve"> of program graduates take the CDR credentialing exam for dietitian nutritionists within 12 months of program completion.</w:t>
      </w:r>
    </w:p>
    <w:p w14:paraId="3EE9AA20" w14:textId="77777777" w:rsidR="007D0CEE" w:rsidRPr="00981567" w:rsidRDefault="007D0CEE" w:rsidP="007D0CEE">
      <w:pPr>
        <w:rPr>
          <w:rFonts w:asciiTheme="minorHAnsi" w:hAnsiTheme="minorHAnsi" w:cstheme="minorHAnsi"/>
        </w:rPr>
      </w:pPr>
      <w:r w:rsidRPr="00981567">
        <w:rPr>
          <w:rFonts w:asciiTheme="minorHAnsi" w:hAnsiTheme="minorHAnsi" w:cstheme="minorHAnsi"/>
        </w:rPr>
        <w:t xml:space="preserve"> </w:t>
      </w:r>
    </w:p>
    <w:p w14:paraId="0FF029D0" w14:textId="77777777" w:rsidR="00BE6545" w:rsidRDefault="007D0CEE" w:rsidP="00BE6545">
      <w:pPr>
        <w:widowControl w:val="0"/>
        <w:rPr>
          <w:rFonts w:asciiTheme="minorHAnsi" w:hAnsiTheme="minorHAnsi" w:cstheme="minorHAnsi"/>
        </w:rPr>
      </w:pPr>
      <w:r w:rsidRPr="00981567">
        <w:rPr>
          <w:rFonts w:asciiTheme="minorHAnsi" w:hAnsiTheme="minorHAnsi" w:cstheme="minorHAnsi"/>
        </w:rPr>
        <w:t>The program’s one-year pass rate (graduates who pass the registration exam within one year of first attempt) on the CDR credentialing exam for dietitian nutritionists is at least 80%.</w:t>
      </w:r>
    </w:p>
    <w:p w14:paraId="4C25C596" w14:textId="5B16ACCD" w:rsidR="006C102F" w:rsidRPr="00370BDF" w:rsidRDefault="000161C9" w:rsidP="00BE6545">
      <w:pPr>
        <w:widowControl w:val="0"/>
        <w:rPr>
          <w:rFonts w:asciiTheme="minorHAnsi" w:eastAsia="Calibri" w:hAnsiTheme="minorHAnsi" w:cs="Calibri"/>
          <w:b/>
        </w:rPr>
      </w:pPr>
      <w:bookmarkStart w:id="0" w:name="_Hlk22304930"/>
      <w:r w:rsidRPr="00370BDF">
        <w:rPr>
          <w:rFonts w:asciiTheme="minorHAnsi" w:eastAsia="Calibri" w:hAnsiTheme="minorHAnsi" w:cs="Calibri"/>
          <w:b/>
        </w:rPr>
        <w:t>Competencies/ Learning Outcomes</w:t>
      </w:r>
    </w:p>
    <w:p w14:paraId="251A9B12" w14:textId="46B246AB" w:rsidR="00A261D3" w:rsidRPr="00370BDF" w:rsidRDefault="000161C9">
      <w:pPr>
        <w:spacing w:after="160" w:line="259" w:lineRule="auto"/>
        <w:rPr>
          <w:rFonts w:asciiTheme="minorHAnsi" w:eastAsia="Calibri" w:hAnsiTheme="minorHAnsi" w:cs="Calibri"/>
        </w:rPr>
      </w:pPr>
      <w:r w:rsidRPr="00370BDF">
        <w:rPr>
          <w:rFonts w:asciiTheme="minorHAnsi" w:eastAsia="Calibri" w:hAnsiTheme="minorHAnsi" w:cs="Calibri"/>
        </w:rPr>
        <w:t xml:space="preserve">West Chester University's Dietetic Internship’s concentration is </w:t>
      </w:r>
      <w:r w:rsidR="00BD62A7">
        <w:rPr>
          <w:rFonts w:asciiTheme="minorHAnsi" w:eastAsia="Calibri" w:hAnsiTheme="minorHAnsi" w:cs="Calibri"/>
        </w:rPr>
        <w:t>c</w:t>
      </w:r>
      <w:r w:rsidRPr="00370BDF">
        <w:rPr>
          <w:rFonts w:asciiTheme="minorHAnsi" w:eastAsia="Calibri" w:hAnsiTheme="minorHAnsi" w:cs="Calibri"/>
        </w:rPr>
        <w:t xml:space="preserve">ommunity nutrition. </w:t>
      </w:r>
      <w:r w:rsidR="00760234">
        <w:rPr>
          <w:rFonts w:asciiTheme="minorHAnsi" w:eastAsia="Calibri" w:hAnsiTheme="minorHAnsi" w:cs="Calibri"/>
        </w:rPr>
        <w:t xml:space="preserve">Appendix A and B provide a complete list of the WCU Dietetic Internship </w:t>
      </w:r>
      <w:r w:rsidR="00EA441B">
        <w:rPr>
          <w:rFonts w:asciiTheme="minorHAnsi" w:eastAsia="Calibri" w:hAnsiTheme="minorHAnsi" w:cs="Calibri"/>
        </w:rPr>
        <w:t xml:space="preserve">competencies following the </w:t>
      </w:r>
      <w:r w:rsidR="00760234">
        <w:rPr>
          <w:rFonts w:asciiTheme="minorHAnsi" w:eastAsia="Calibri" w:hAnsiTheme="minorHAnsi" w:cs="Calibri"/>
        </w:rPr>
        <w:t>2017</w:t>
      </w:r>
      <w:r w:rsidR="00EA441B">
        <w:rPr>
          <w:rFonts w:asciiTheme="minorHAnsi" w:eastAsia="Calibri" w:hAnsiTheme="minorHAnsi" w:cs="Calibri"/>
        </w:rPr>
        <w:t xml:space="preserve"> ACEND standards</w:t>
      </w:r>
      <w:r w:rsidR="00760234">
        <w:rPr>
          <w:rFonts w:asciiTheme="minorHAnsi" w:eastAsia="Calibri" w:hAnsiTheme="minorHAnsi" w:cs="Calibri"/>
        </w:rPr>
        <w:t>.</w:t>
      </w:r>
      <w:r w:rsidRPr="00370BDF">
        <w:rPr>
          <w:rFonts w:asciiTheme="minorHAnsi" w:eastAsia="Calibri" w:hAnsiTheme="minorHAnsi" w:cs="Calibri"/>
        </w:rPr>
        <w:t xml:space="preserve"> </w:t>
      </w:r>
    </w:p>
    <w:p w14:paraId="10010A6E" w14:textId="24566415" w:rsidR="00BF22CB" w:rsidRPr="00370BDF" w:rsidRDefault="00760234" w:rsidP="00583E05">
      <w:pPr>
        <w:outlineLvl w:val="0"/>
        <w:rPr>
          <w:rFonts w:asciiTheme="minorHAnsi" w:hAnsiTheme="minorHAnsi"/>
          <w:b/>
        </w:rPr>
      </w:pPr>
      <w:r>
        <w:rPr>
          <w:rFonts w:asciiTheme="minorHAnsi" w:hAnsiTheme="minorHAnsi"/>
          <w:b/>
        </w:rPr>
        <w:t xml:space="preserve">Graduate Program </w:t>
      </w:r>
      <w:r w:rsidR="00A261D3" w:rsidRPr="00370BDF">
        <w:rPr>
          <w:rFonts w:asciiTheme="minorHAnsi" w:hAnsiTheme="minorHAnsi"/>
          <w:b/>
        </w:rPr>
        <w:t>Student Learning Outcomes</w:t>
      </w:r>
    </w:p>
    <w:p w14:paraId="2E7DBF3D" w14:textId="378475F6" w:rsidR="00A261D3" w:rsidRPr="00370BDF" w:rsidRDefault="00760234" w:rsidP="00BF22CB">
      <w:pPr>
        <w:rPr>
          <w:rFonts w:asciiTheme="minorHAnsi" w:hAnsiTheme="minorHAnsi"/>
          <w:b/>
        </w:rPr>
      </w:pPr>
      <w:r w:rsidRPr="00370BDF">
        <w:rPr>
          <w:rFonts w:asciiTheme="minorHAnsi" w:eastAsia="Calibri" w:hAnsiTheme="minorHAnsi" w:cs="Calibri"/>
        </w:rPr>
        <w:t xml:space="preserve">After completing </w:t>
      </w:r>
      <w:r>
        <w:rPr>
          <w:rFonts w:asciiTheme="minorHAnsi" w:eastAsia="Calibri" w:hAnsiTheme="minorHAnsi" w:cs="Calibri"/>
        </w:rPr>
        <w:t xml:space="preserve">the graduate </w:t>
      </w:r>
      <w:r w:rsidR="00446811" w:rsidRPr="00370BDF">
        <w:rPr>
          <w:rFonts w:asciiTheme="minorHAnsi" w:hAnsiTheme="minorHAnsi"/>
        </w:rPr>
        <w:t xml:space="preserve">didactic curriculum and the supervised practice </w:t>
      </w:r>
      <w:r w:rsidR="00446811">
        <w:rPr>
          <w:rFonts w:asciiTheme="minorHAnsi" w:eastAsia="Calibri" w:hAnsiTheme="minorHAnsi" w:cs="Calibri"/>
        </w:rPr>
        <w:t xml:space="preserve">experience as a part of </w:t>
      </w:r>
      <w:r>
        <w:rPr>
          <w:rFonts w:asciiTheme="minorHAnsi" w:eastAsia="Calibri" w:hAnsiTheme="minorHAnsi" w:cs="Calibri"/>
        </w:rPr>
        <w:t xml:space="preserve">MSCN/DI or post master’s dietetic </w:t>
      </w:r>
      <w:r w:rsidRPr="00370BDF">
        <w:rPr>
          <w:rFonts w:asciiTheme="minorHAnsi" w:eastAsia="Calibri" w:hAnsiTheme="minorHAnsi" w:cs="Calibri"/>
        </w:rPr>
        <w:t>internship</w:t>
      </w:r>
      <w:r>
        <w:rPr>
          <w:rFonts w:asciiTheme="minorHAnsi" w:eastAsia="Calibri" w:hAnsiTheme="minorHAnsi" w:cs="Calibri"/>
        </w:rPr>
        <w:t xml:space="preserve"> certificate program</w:t>
      </w:r>
      <w:r w:rsidR="00446811">
        <w:rPr>
          <w:rFonts w:asciiTheme="minorHAnsi" w:eastAsia="Calibri" w:hAnsiTheme="minorHAnsi" w:cs="Calibri"/>
        </w:rPr>
        <w:t>, the</w:t>
      </w:r>
      <w:r w:rsidR="00A261D3" w:rsidRPr="00370BDF">
        <w:rPr>
          <w:rFonts w:asciiTheme="minorHAnsi" w:hAnsiTheme="minorHAnsi"/>
        </w:rPr>
        <w:t xml:space="preserve"> student</w:t>
      </w:r>
      <w:r w:rsidR="00446811">
        <w:rPr>
          <w:rFonts w:asciiTheme="minorHAnsi" w:hAnsiTheme="minorHAnsi"/>
        </w:rPr>
        <w:t xml:space="preserve"> will be prepared</w:t>
      </w:r>
      <w:r w:rsidR="00A261D3" w:rsidRPr="00370BDF">
        <w:rPr>
          <w:rFonts w:asciiTheme="minorHAnsi" w:hAnsiTheme="minorHAnsi"/>
        </w:rPr>
        <w:t xml:space="preserve"> to:</w:t>
      </w:r>
    </w:p>
    <w:p w14:paraId="291E5E3B" w14:textId="77777777" w:rsidR="00A261D3" w:rsidRPr="00370BDF" w:rsidRDefault="00A261D3" w:rsidP="00BF22CB">
      <w:pPr>
        <w:pStyle w:val="ListParagraph"/>
        <w:numPr>
          <w:ilvl w:val="0"/>
          <w:numId w:val="19"/>
        </w:numPr>
        <w:rPr>
          <w:rFonts w:asciiTheme="minorHAnsi" w:hAnsiTheme="minorHAnsi"/>
          <w:sz w:val="22"/>
          <w:szCs w:val="22"/>
        </w:rPr>
      </w:pPr>
      <w:r w:rsidRPr="00370BDF">
        <w:rPr>
          <w:rFonts w:asciiTheme="minorHAnsi" w:hAnsiTheme="minorHAnsi"/>
          <w:sz w:val="22"/>
          <w:szCs w:val="22"/>
        </w:rPr>
        <w:t>Integrate scientific information and research into practice.</w:t>
      </w:r>
    </w:p>
    <w:p w14:paraId="34ED4973" w14:textId="77777777" w:rsidR="00F62745" w:rsidRDefault="00A261D3" w:rsidP="00F62745">
      <w:pPr>
        <w:pStyle w:val="ListParagraph"/>
        <w:numPr>
          <w:ilvl w:val="0"/>
          <w:numId w:val="19"/>
        </w:numPr>
        <w:rPr>
          <w:rFonts w:asciiTheme="minorHAnsi" w:hAnsiTheme="minorHAnsi"/>
          <w:sz w:val="22"/>
          <w:szCs w:val="22"/>
        </w:rPr>
      </w:pPr>
      <w:r w:rsidRPr="00370BDF">
        <w:rPr>
          <w:rFonts w:asciiTheme="minorHAnsi" w:hAnsiTheme="minorHAnsi"/>
          <w:sz w:val="22"/>
          <w:szCs w:val="22"/>
        </w:rPr>
        <w:t>Develop beliefs, attitudes and behaviors for the professional dietitian level of practice.</w:t>
      </w:r>
    </w:p>
    <w:p w14:paraId="58858919" w14:textId="66D5F058" w:rsidR="00A261D3" w:rsidRPr="00F62745" w:rsidRDefault="00A261D3" w:rsidP="00F62745">
      <w:pPr>
        <w:pStyle w:val="ListParagraph"/>
        <w:numPr>
          <w:ilvl w:val="0"/>
          <w:numId w:val="19"/>
        </w:numPr>
        <w:rPr>
          <w:rFonts w:asciiTheme="minorHAnsi" w:hAnsiTheme="minorHAnsi"/>
          <w:sz w:val="22"/>
          <w:szCs w:val="22"/>
        </w:rPr>
      </w:pPr>
      <w:r w:rsidRPr="00F62745">
        <w:rPr>
          <w:rFonts w:asciiTheme="minorHAnsi" w:hAnsiTheme="minorHAnsi"/>
          <w:sz w:val="22"/>
          <w:szCs w:val="22"/>
        </w:rPr>
        <w:t>Develop and deliver information, products and serv</w:t>
      </w:r>
      <w:r w:rsidR="00F62745" w:rsidRPr="00F62745">
        <w:rPr>
          <w:rFonts w:asciiTheme="minorHAnsi" w:hAnsiTheme="minorHAnsi"/>
          <w:sz w:val="22"/>
          <w:szCs w:val="22"/>
        </w:rPr>
        <w:t xml:space="preserve">ices to individuals, groups and </w:t>
      </w:r>
      <w:r w:rsidRPr="00F62745">
        <w:rPr>
          <w:rFonts w:asciiTheme="minorHAnsi" w:hAnsiTheme="minorHAnsi"/>
        </w:rPr>
        <w:t>populations.</w:t>
      </w:r>
    </w:p>
    <w:p w14:paraId="34F2F657" w14:textId="29D88E13" w:rsidR="00A261D3" w:rsidRPr="006B55CE" w:rsidRDefault="00A261D3" w:rsidP="00F62745">
      <w:pPr>
        <w:pStyle w:val="ListParagraph"/>
        <w:numPr>
          <w:ilvl w:val="0"/>
          <w:numId w:val="19"/>
        </w:numPr>
        <w:rPr>
          <w:rFonts w:asciiTheme="minorHAnsi" w:hAnsiTheme="minorHAnsi"/>
          <w:sz w:val="22"/>
        </w:rPr>
      </w:pPr>
      <w:r w:rsidRPr="006B55CE">
        <w:rPr>
          <w:rFonts w:asciiTheme="minorHAnsi" w:hAnsiTheme="minorHAnsi"/>
          <w:sz w:val="22"/>
        </w:rPr>
        <w:t>Apply principles of management and systems in the provision of services to individuals and organizations.</w:t>
      </w:r>
    </w:p>
    <w:bookmarkEnd w:id="0"/>
    <w:p w14:paraId="7DC6DA0B" w14:textId="77777777" w:rsidR="006B55CE" w:rsidRDefault="006B55CE" w:rsidP="00B40F4D">
      <w:pPr>
        <w:spacing w:after="120"/>
        <w:rPr>
          <w:rFonts w:asciiTheme="minorHAnsi" w:eastAsia="Calibri" w:hAnsiTheme="minorHAnsi" w:cs="Calibri"/>
        </w:rPr>
      </w:pPr>
    </w:p>
    <w:p w14:paraId="5BE64DDF" w14:textId="77777777" w:rsidR="00080D4A" w:rsidRDefault="00080D4A" w:rsidP="00B40F4D">
      <w:pPr>
        <w:spacing w:after="160" w:line="259" w:lineRule="auto"/>
        <w:outlineLvl w:val="0"/>
        <w:rPr>
          <w:rFonts w:asciiTheme="minorHAnsi" w:eastAsia="Calibri" w:hAnsiTheme="minorHAnsi" w:cs="Calibri"/>
          <w:b/>
        </w:rPr>
      </w:pPr>
      <w:r>
        <w:rPr>
          <w:rFonts w:asciiTheme="minorHAnsi" w:eastAsia="Calibri" w:hAnsiTheme="minorHAnsi" w:cs="Calibri"/>
          <w:b/>
        </w:rPr>
        <w:t>Program a</w:t>
      </w:r>
      <w:r w:rsidR="000161C9" w:rsidRPr="00370BDF">
        <w:rPr>
          <w:rFonts w:asciiTheme="minorHAnsi" w:eastAsia="Calibri" w:hAnsiTheme="minorHAnsi" w:cs="Calibri"/>
          <w:b/>
        </w:rPr>
        <w:t>dmission</w:t>
      </w:r>
      <w:r>
        <w:rPr>
          <w:rFonts w:asciiTheme="minorHAnsi" w:eastAsia="Calibri" w:hAnsiTheme="minorHAnsi" w:cs="Calibri"/>
          <w:b/>
        </w:rPr>
        <w:t>, application requirements and procedures for</w:t>
      </w:r>
      <w:r w:rsidR="000224C1">
        <w:rPr>
          <w:rFonts w:asciiTheme="minorHAnsi" w:eastAsia="Calibri" w:hAnsiTheme="minorHAnsi" w:cs="Calibri"/>
          <w:b/>
        </w:rPr>
        <w:t xml:space="preserve"> the MSCN/DI and post master’s certificate programs</w:t>
      </w:r>
    </w:p>
    <w:p w14:paraId="29225C89" w14:textId="77777777" w:rsidR="000C2E2C" w:rsidRDefault="00080D4A" w:rsidP="00B40F4D">
      <w:pPr>
        <w:outlineLvl w:val="0"/>
        <w:rPr>
          <w:rStyle w:val="Hyperlink"/>
          <w:rFonts w:asciiTheme="minorHAnsi" w:eastAsia="Calibri" w:hAnsiTheme="minorHAnsi" w:cs="Calibri"/>
        </w:rPr>
      </w:pPr>
      <w:r>
        <w:rPr>
          <w:rFonts w:asciiTheme="minorHAnsi" w:eastAsia="Calibri" w:hAnsiTheme="minorHAnsi" w:cs="Calibri"/>
        </w:rPr>
        <w:t>P</w:t>
      </w:r>
      <w:r w:rsidR="000224C1" w:rsidRPr="00080D4A">
        <w:rPr>
          <w:rFonts w:asciiTheme="minorHAnsi" w:eastAsia="Calibri" w:hAnsiTheme="minorHAnsi" w:cs="Calibri"/>
        </w:rPr>
        <w:t>lease see</w:t>
      </w:r>
      <w:r w:rsidR="000224C1">
        <w:rPr>
          <w:rFonts w:asciiTheme="minorHAnsi" w:eastAsia="Calibri" w:hAnsiTheme="minorHAnsi" w:cs="Calibri"/>
          <w:b/>
        </w:rPr>
        <w:t xml:space="preserve"> </w:t>
      </w:r>
      <w:hyperlink r:id="rId12" w:history="1">
        <w:r w:rsidR="000224C1" w:rsidRPr="00FF4F28">
          <w:rPr>
            <w:rStyle w:val="Hyperlink"/>
            <w:rFonts w:asciiTheme="minorHAnsi" w:eastAsia="Calibri" w:hAnsiTheme="minorHAnsi" w:cs="Calibri"/>
          </w:rPr>
          <w:t>www.wcupa.edu/dieteticinternship</w:t>
        </w:r>
      </w:hyperlink>
    </w:p>
    <w:p w14:paraId="5648C3F8" w14:textId="77777777" w:rsidR="000C2E2C" w:rsidRDefault="000C2E2C" w:rsidP="00B40F4D">
      <w:pPr>
        <w:outlineLvl w:val="0"/>
        <w:rPr>
          <w:rStyle w:val="Hyperlink"/>
          <w:rFonts w:asciiTheme="minorHAnsi" w:eastAsia="Calibri" w:hAnsiTheme="minorHAnsi" w:cs="Calibri"/>
        </w:rPr>
      </w:pPr>
    </w:p>
    <w:p w14:paraId="5DB5269C" w14:textId="15857106" w:rsidR="00345369" w:rsidRPr="004D2B25" w:rsidRDefault="00BB4B8A" w:rsidP="00B40F4D">
      <w:pPr>
        <w:outlineLvl w:val="0"/>
        <w:rPr>
          <w:rFonts w:asciiTheme="minorHAnsi" w:hAnsiTheme="minorHAnsi"/>
          <w:b/>
        </w:rPr>
      </w:pPr>
      <w:r w:rsidRPr="00370BDF">
        <w:rPr>
          <w:rFonts w:asciiTheme="minorHAnsi" w:hAnsiTheme="minorHAnsi"/>
          <w:b/>
        </w:rPr>
        <w:t>Dietetic Internship</w:t>
      </w:r>
      <w:r w:rsidR="004D2B25">
        <w:rPr>
          <w:rFonts w:asciiTheme="minorHAnsi" w:hAnsiTheme="minorHAnsi"/>
          <w:b/>
        </w:rPr>
        <w:t xml:space="preserve"> &amp; Academic</w:t>
      </w:r>
      <w:r w:rsidRPr="00370BDF">
        <w:rPr>
          <w:rFonts w:asciiTheme="minorHAnsi" w:hAnsiTheme="minorHAnsi"/>
          <w:b/>
        </w:rPr>
        <w:t xml:space="preserve"> Calendar</w:t>
      </w:r>
      <w:r w:rsidR="00345369" w:rsidRPr="00370BDF">
        <w:rPr>
          <w:rFonts w:asciiTheme="minorHAnsi" w:eastAsia="Calibri" w:hAnsiTheme="minorHAnsi" w:cs="Calibri"/>
          <w:b/>
        </w:rPr>
        <w:t>:</w:t>
      </w:r>
      <w:r w:rsidR="00345369" w:rsidRPr="00370BDF">
        <w:rPr>
          <w:rFonts w:asciiTheme="minorHAnsi" w:eastAsia="Calibri" w:hAnsiTheme="minorHAnsi" w:cs="Calibri"/>
          <w:b/>
          <w:highlight w:val="yellow"/>
        </w:rPr>
        <w:t xml:space="preserve"> </w:t>
      </w:r>
    </w:p>
    <w:p w14:paraId="09972656" w14:textId="77777777" w:rsidR="00345369" w:rsidRPr="009F7820" w:rsidRDefault="00345369" w:rsidP="00B40F4D">
      <w:pPr>
        <w:spacing w:after="160" w:line="259" w:lineRule="auto"/>
        <w:outlineLvl w:val="0"/>
        <w:rPr>
          <w:rFonts w:asciiTheme="minorHAnsi" w:eastAsia="Calibri" w:hAnsiTheme="minorHAnsi" w:cs="Calibri"/>
        </w:rPr>
      </w:pPr>
      <w:r w:rsidRPr="00370BDF">
        <w:rPr>
          <w:rFonts w:asciiTheme="minorHAnsi" w:eastAsia="Calibri" w:hAnsiTheme="minorHAnsi" w:cs="Calibri"/>
        </w:rPr>
        <w:t xml:space="preserve">Full academic calendar can be accessed at </w:t>
      </w:r>
      <w:hyperlink r:id="rId13">
        <w:r w:rsidRPr="00370BDF">
          <w:rPr>
            <w:rFonts w:asciiTheme="minorHAnsi" w:eastAsia="Calibri" w:hAnsiTheme="minorHAnsi" w:cs="Calibri"/>
            <w:color w:val="1155CC"/>
            <w:u w:val="single"/>
          </w:rPr>
          <w:t>https://www.wcupa.edu/registrar/calendar/</w:t>
        </w:r>
      </w:hyperlink>
    </w:p>
    <w:p w14:paraId="7E55DB2F" w14:textId="77777777" w:rsidR="004D2B25" w:rsidRDefault="004D2B25" w:rsidP="00B40F4D">
      <w:pPr>
        <w:rPr>
          <w:rFonts w:asciiTheme="minorHAnsi" w:hAnsiTheme="minorHAnsi"/>
        </w:rPr>
      </w:pPr>
      <w:r w:rsidRPr="00370BDF">
        <w:rPr>
          <w:rFonts w:asciiTheme="minorHAnsi" w:hAnsiTheme="minorHAnsi"/>
        </w:rPr>
        <w:t>The Dietetic Internship (DI) of WCU offers a Community Nutrition concentration. The DI includes graduate coursework and supervised practice experiences that are completed in two academic semesters, and a summer orientation and Advanced Medical Nutrition Therapy course.</w:t>
      </w:r>
    </w:p>
    <w:p w14:paraId="0388C479" w14:textId="7A73FB36" w:rsidR="004F4841" w:rsidRPr="00370BDF" w:rsidRDefault="004F4841" w:rsidP="00B40F4D">
      <w:pPr>
        <w:rPr>
          <w:rFonts w:asciiTheme="minorHAnsi" w:hAnsiTheme="minorHAnsi"/>
        </w:rPr>
      </w:pPr>
    </w:p>
    <w:p w14:paraId="02E545EF" w14:textId="6E2DFD64" w:rsidR="004F4841" w:rsidRPr="00370BDF" w:rsidRDefault="004F4841" w:rsidP="00B40F4D">
      <w:pPr>
        <w:jc w:val="center"/>
        <w:outlineLvl w:val="0"/>
        <w:rPr>
          <w:rFonts w:asciiTheme="minorHAnsi" w:hAnsiTheme="minorHAnsi" w:cstheme="minorHAnsi"/>
          <w:b/>
        </w:rPr>
      </w:pPr>
      <w:r w:rsidRPr="00370BDF">
        <w:rPr>
          <w:rFonts w:asciiTheme="minorHAnsi" w:hAnsiTheme="minorHAnsi" w:cstheme="minorHAnsi"/>
          <w:b/>
        </w:rPr>
        <w:t>Proposed Dietetic Internship &amp; MSCN Combined Option = 42 credits</w:t>
      </w:r>
      <w:r w:rsidR="00511BE7">
        <w:rPr>
          <w:rFonts w:asciiTheme="minorHAnsi" w:hAnsiTheme="minorHAnsi" w:cstheme="minorHAnsi"/>
          <w:b/>
        </w:rPr>
        <w:t>*</w:t>
      </w:r>
    </w:p>
    <w:tbl>
      <w:tblPr>
        <w:tblStyle w:val="TableGrid"/>
        <w:tblW w:w="9279" w:type="dxa"/>
        <w:tblInd w:w="184" w:type="dxa"/>
        <w:tblLook w:val="04A0" w:firstRow="1" w:lastRow="0" w:firstColumn="1" w:lastColumn="0" w:noHBand="0" w:noVBand="1"/>
      </w:tblPr>
      <w:tblGrid>
        <w:gridCol w:w="3231"/>
        <w:gridCol w:w="3420"/>
        <w:gridCol w:w="2628"/>
      </w:tblGrid>
      <w:tr w:rsidR="004F4841" w:rsidRPr="00370BDF" w14:paraId="5E223D01" w14:textId="77777777" w:rsidTr="00E40608">
        <w:tc>
          <w:tcPr>
            <w:tcW w:w="3231" w:type="dxa"/>
          </w:tcPr>
          <w:p w14:paraId="30B88AF6" w14:textId="77777777" w:rsidR="004F4841" w:rsidRPr="00370BDF" w:rsidRDefault="004F4841" w:rsidP="00C54FA8">
            <w:pPr>
              <w:contextualSpacing/>
              <w:rPr>
                <w:rFonts w:asciiTheme="minorHAnsi" w:hAnsiTheme="minorHAnsi" w:cstheme="minorHAnsi"/>
                <w:b/>
              </w:rPr>
            </w:pPr>
            <w:r w:rsidRPr="00370BDF">
              <w:rPr>
                <w:rFonts w:asciiTheme="minorHAnsi" w:hAnsiTheme="minorHAnsi" w:cstheme="minorHAnsi"/>
                <w:b/>
              </w:rPr>
              <w:t>Fall (Year 1)</w:t>
            </w:r>
          </w:p>
          <w:p w14:paraId="32B7CE7F" w14:textId="77777777" w:rsidR="004F4841" w:rsidRPr="00370BDF" w:rsidRDefault="004F4841" w:rsidP="00C54FA8">
            <w:pPr>
              <w:contextualSpacing/>
              <w:rPr>
                <w:rFonts w:asciiTheme="minorHAnsi" w:hAnsiTheme="minorHAnsi" w:cstheme="minorHAnsi"/>
              </w:rPr>
            </w:pPr>
            <w:r w:rsidRPr="00370BDF">
              <w:rPr>
                <w:rFonts w:asciiTheme="minorHAnsi" w:hAnsiTheme="minorHAnsi" w:cstheme="minorHAnsi"/>
              </w:rPr>
              <w:t>NTD503 Human Nutrition</w:t>
            </w:r>
          </w:p>
          <w:p w14:paraId="5079A16C" w14:textId="77777777" w:rsidR="004F4841" w:rsidRPr="00370BDF" w:rsidRDefault="004F4841" w:rsidP="00C54FA8">
            <w:pPr>
              <w:contextualSpacing/>
              <w:rPr>
                <w:rFonts w:asciiTheme="minorHAnsi" w:hAnsiTheme="minorHAnsi" w:cstheme="minorHAnsi"/>
              </w:rPr>
            </w:pPr>
            <w:r w:rsidRPr="00370BDF">
              <w:rPr>
                <w:rFonts w:asciiTheme="minorHAnsi" w:hAnsiTheme="minorHAnsi" w:cstheme="minorHAnsi"/>
              </w:rPr>
              <w:t>NTD515 Public Health Nutrition</w:t>
            </w:r>
          </w:p>
          <w:p w14:paraId="65328A6B" w14:textId="77777777" w:rsidR="004F4841" w:rsidRPr="00370BDF" w:rsidRDefault="004F4841" w:rsidP="00C54FA8">
            <w:pPr>
              <w:contextualSpacing/>
              <w:rPr>
                <w:rFonts w:asciiTheme="minorHAnsi" w:hAnsiTheme="minorHAnsi" w:cstheme="minorHAnsi"/>
              </w:rPr>
            </w:pPr>
            <w:r w:rsidRPr="00370BDF">
              <w:rPr>
                <w:rFonts w:asciiTheme="minorHAnsi" w:hAnsiTheme="minorHAnsi" w:cstheme="minorHAnsi"/>
              </w:rPr>
              <w:t>NTD517 Nutrition Research Techniques</w:t>
            </w:r>
          </w:p>
          <w:p w14:paraId="5EF51112" w14:textId="77777777" w:rsidR="004F4841" w:rsidRPr="00370BDF" w:rsidRDefault="004F4841" w:rsidP="00C54FA8">
            <w:pPr>
              <w:contextualSpacing/>
              <w:rPr>
                <w:rFonts w:asciiTheme="minorHAnsi" w:hAnsiTheme="minorHAnsi" w:cstheme="minorHAnsi"/>
              </w:rPr>
            </w:pPr>
          </w:p>
        </w:tc>
        <w:tc>
          <w:tcPr>
            <w:tcW w:w="3420" w:type="dxa"/>
          </w:tcPr>
          <w:p w14:paraId="7A9CD672" w14:textId="77777777" w:rsidR="004F4841" w:rsidRPr="00370BDF" w:rsidRDefault="004F4841" w:rsidP="00C54FA8">
            <w:pPr>
              <w:contextualSpacing/>
              <w:rPr>
                <w:rFonts w:asciiTheme="minorHAnsi" w:hAnsiTheme="minorHAnsi" w:cstheme="minorHAnsi"/>
                <w:b/>
              </w:rPr>
            </w:pPr>
            <w:r w:rsidRPr="00370BDF">
              <w:rPr>
                <w:rFonts w:asciiTheme="minorHAnsi" w:hAnsiTheme="minorHAnsi" w:cstheme="minorHAnsi"/>
                <w:b/>
              </w:rPr>
              <w:t>Spring (Year 1)</w:t>
            </w:r>
          </w:p>
          <w:p w14:paraId="6DDBDDBB" w14:textId="77777777" w:rsidR="004F4841" w:rsidRPr="00370BDF" w:rsidRDefault="004F4841" w:rsidP="00C54FA8">
            <w:pPr>
              <w:contextualSpacing/>
              <w:rPr>
                <w:rFonts w:asciiTheme="minorHAnsi" w:hAnsiTheme="minorHAnsi" w:cstheme="minorHAnsi"/>
              </w:rPr>
            </w:pPr>
            <w:r w:rsidRPr="00370BDF">
              <w:rPr>
                <w:rFonts w:asciiTheme="minorHAnsi" w:hAnsiTheme="minorHAnsi" w:cstheme="minorHAnsi"/>
              </w:rPr>
              <w:t>NTD612 Nutrition &amp; Human Behavior</w:t>
            </w:r>
          </w:p>
          <w:p w14:paraId="26D634C3" w14:textId="77777777" w:rsidR="004F4841" w:rsidRPr="00370BDF" w:rsidRDefault="004F4841" w:rsidP="00C54FA8">
            <w:pPr>
              <w:contextualSpacing/>
              <w:rPr>
                <w:rFonts w:asciiTheme="minorHAnsi" w:hAnsiTheme="minorHAnsi" w:cstheme="minorHAnsi"/>
              </w:rPr>
            </w:pPr>
            <w:r w:rsidRPr="00370BDF">
              <w:rPr>
                <w:rFonts w:asciiTheme="minorHAnsi" w:hAnsiTheme="minorHAnsi" w:cstheme="minorHAnsi"/>
              </w:rPr>
              <w:t>NTD610 Nutrition Assessment</w:t>
            </w:r>
          </w:p>
          <w:p w14:paraId="02B2F0FD" w14:textId="77777777" w:rsidR="004F4841" w:rsidRPr="00370BDF" w:rsidRDefault="004F4841" w:rsidP="00C54FA8">
            <w:pPr>
              <w:contextualSpacing/>
              <w:rPr>
                <w:rFonts w:asciiTheme="minorHAnsi" w:hAnsiTheme="minorHAnsi" w:cstheme="minorHAnsi"/>
              </w:rPr>
            </w:pPr>
            <w:r w:rsidRPr="00370BDF">
              <w:rPr>
                <w:rFonts w:asciiTheme="minorHAnsi" w:hAnsiTheme="minorHAnsi" w:cstheme="minorHAnsi"/>
              </w:rPr>
              <w:t>NTD600 Maternal &amp; Child Nutrition</w:t>
            </w:r>
          </w:p>
          <w:p w14:paraId="25D3CCB7" w14:textId="77777777" w:rsidR="004F4841" w:rsidRPr="00370BDF" w:rsidRDefault="004F4841" w:rsidP="00C54FA8">
            <w:pPr>
              <w:contextualSpacing/>
              <w:rPr>
                <w:rFonts w:asciiTheme="minorHAnsi" w:hAnsiTheme="minorHAnsi" w:cstheme="minorHAnsi"/>
              </w:rPr>
            </w:pPr>
          </w:p>
        </w:tc>
        <w:tc>
          <w:tcPr>
            <w:tcW w:w="2628" w:type="dxa"/>
          </w:tcPr>
          <w:p w14:paraId="496141CD" w14:textId="77777777" w:rsidR="004F4841" w:rsidRPr="00370BDF" w:rsidRDefault="004F4841" w:rsidP="00C54FA8">
            <w:pPr>
              <w:contextualSpacing/>
              <w:rPr>
                <w:rFonts w:asciiTheme="minorHAnsi" w:hAnsiTheme="minorHAnsi" w:cstheme="minorHAnsi"/>
              </w:rPr>
            </w:pPr>
            <w:r w:rsidRPr="00370BDF">
              <w:rPr>
                <w:rFonts w:asciiTheme="minorHAnsi" w:hAnsiTheme="minorHAnsi" w:cstheme="minorHAnsi"/>
                <w:b/>
                <w:bCs/>
              </w:rPr>
              <w:t xml:space="preserve">Summer </w:t>
            </w:r>
            <w:r w:rsidRPr="00370BDF">
              <w:rPr>
                <w:rFonts w:asciiTheme="minorHAnsi" w:hAnsiTheme="minorHAnsi" w:cstheme="minorHAnsi"/>
                <w:b/>
              </w:rPr>
              <w:t>(Year 1)</w:t>
            </w:r>
            <w:r w:rsidRPr="00370BDF">
              <w:rPr>
                <w:rFonts w:asciiTheme="minorHAnsi" w:hAnsiTheme="minorHAnsi" w:cstheme="minorHAnsi"/>
              </w:rPr>
              <w:t>**</w:t>
            </w:r>
          </w:p>
          <w:p w14:paraId="37C893BC" w14:textId="77777777" w:rsidR="00E40608" w:rsidRDefault="004F4841" w:rsidP="00C54FA8">
            <w:pPr>
              <w:contextualSpacing/>
              <w:rPr>
                <w:rFonts w:asciiTheme="minorHAnsi" w:hAnsiTheme="minorHAnsi" w:cstheme="minorHAnsi"/>
              </w:rPr>
            </w:pPr>
            <w:r w:rsidRPr="00370BDF">
              <w:rPr>
                <w:rFonts w:asciiTheme="minorHAnsi" w:hAnsiTheme="minorHAnsi" w:cstheme="minorHAnsi"/>
              </w:rPr>
              <w:t xml:space="preserve">NTD616 Adv. Medical </w:t>
            </w:r>
          </w:p>
          <w:p w14:paraId="33264498" w14:textId="30D090F7" w:rsidR="004F4841" w:rsidRPr="00370BDF" w:rsidRDefault="004F4841" w:rsidP="00E40608">
            <w:pPr>
              <w:tabs>
                <w:tab w:val="right" w:pos="4181"/>
              </w:tabs>
              <w:contextualSpacing/>
              <w:rPr>
                <w:rFonts w:asciiTheme="minorHAnsi" w:hAnsiTheme="minorHAnsi" w:cstheme="minorHAnsi"/>
              </w:rPr>
            </w:pPr>
            <w:r w:rsidRPr="00370BDF">
              <w:rPr>
                <w:rFonts w:asciiTheme="minorHAnsi" w:hAnsiTheme="minorHAnsi" w:cstheme="minorHAnsi"/>
              </w:rPr>
              <w:t>Nutrition Therapy*</w:t>
            </w:r>
            <w:r w:rsidR="00511BE7">
              <w:rPr>
                <w:rFonts w:asciiTheme="minorHAnsi" w:hAnsiTheme="minorHAnsi" w:cstheme="minorHAnsi"/>
              </w:rPr>
              <w:t>*</w:t>
            </w:r>
            <w:r w:rsidR="00EA441B">
              <w:rPr>
                <w:rFonts w:asciiTheme="minorHAnsi" w:hAnsiTheme="minorHAnsi" w:cstheme="minorHAnsi"/>
              </w:rPr>
              <w:t>*</w:t>
            </w:r>
            <w:r w:rsidRPr="00370BDF">
              <w:rPr>
                <w:rFonts w:asciiTheme="minorHAnsi" w:hAnsiTheme="minorHAnsi" w:cstheme="minorHAnsi"/>
              </w:rPr>
              <w:t xml:space="preserve">  </w:t>
            </w:r>
            <w:r w:rsidR="00E40608">
              <w:rPr>
                <w:rFonts w:asciiTheme="minorHAnsi" w:hAnsiTheme="minorHAnsi" w:cstheme="minorHAnsi"/>
              </w:rPr>
              <w:tab/>
            </w:r>
          </w:p>
        </w:tc>
      </w:tr>
      <w:tr w:rsidR="004F4841" w:rsidRPr="00370BDF" w14:paraId="09D3D1BD" w14:textId="77777777" w:rsidTr="00E40608">
        <w:tc>
          <w:tcPr>
            <w:tcW w:w="3231" w:type="dxa"/>
          </w:tcPr>
          <w:p w14:paraId="628B3BA2" w14:textId="77777777" w:rsidR="004F4841" w:rsidRPr="00370BDF" w:rsidRDefault="004F4841" w:rsidP="00C54FA8">
            <w:pPr>
              <w:contextualSpacing/>
              <w:rPr>
                <w:rFonts w:asciiTheme="minorHAnsi" w:hAnsiTheme="minorHAnsi" w:cstheme="minorHAnsi"/>
                <w:b/>
              </w:rPr>
            </w:pPr>
            <w:r w:rsidRPr="00370BDF">
              <w:rPr>
                <w:rFonts w:asciiTheme="minorHAnsi" w:hAnsiTheme="minorHAnsi" w:cstheme="minorHAnsi"/>
                <w:b/>
              </w:rPr>
              <w:t>Fall (Year 2)</w:t>
            </w:r>
          </w:p>
          <w:p w14:paraId="127BA1C0" w14:textId="77777777" w:rsidR="004F4841" w:rsidRPr="00370BDF" w:rsidRDefault="004F4841" w:rsidP="00C54FA8">
            <w:pPr>
              <w:contextualSpacing/>
              <w:rPr>
                <w:rFonts w:asciiTheme="minorHAnsi" w:hAnsiTheme="minorHAnsi" w:cstheme="minorHAnsi"/>
              </w:rPr>
            </w:pPr>
            <w:r w:rsidRPr="00370BDF">
              <w:rPr>
                <w:rFonts w:asciiTheme="minorHAnsi" w:hAnsiTheme="minorHAnsi" w:cstheme="minorHAnsi"/>
              </w:rPr>
              <w:t xml:space="preserve">NTD601 Nutrition &amp; Health in Aging </w:t>
            </w:r>
            <w:r w:rsidRPr="00370BDF">
              <w:rPr>
                <w:rFonts w:asciiTheme="minorHAnsi" w:hAnsiTheme="minorHAnsi" w:cstheme="minorHAnsi"/>
                <w:b/>
                <w:i/>
              </w:rPr>
              <w:t>OR</w:t>
            </w:r>
            <w:r w:rsidRPr="00370BDF">
              <w:rPr>
                <w:rFonts w:asciiTheme="minorHAnsi" w:hAnsiTheme="minorHAnsi" w:cstheme="minorHAnsi"/>
              </w:rPr>
              <w:t xml:space="preserve"> NTD520 Perspectives on Obesity</w:t>
            </w:r>
          </w:p>
          <w:p w14:paraId="2BF90BCE" w14:textId="77777777" w:rsidR="004F4841" w:rsidRPr="00370BDF" w:rsidRDefault="004F4841" w:rsidP="00C54FA8">
            <w:pPr>
              <w:contextualSpacing/>
              <w:rPr>
                <w:rFonts w:asciiTheme="minorHAnsi" w:hAnsiTheme="minorHAnsi" w:cstheme="minorHAnsi"/>
              </w:rPr>
            </w:pPr>
            <w:r w:rsidRPr="00370BDF">
              <w:rPr>
                <w:rFonts w:asciiTheme="minorHAnsi" w:hAnsiTheme="minorHAnsi" w:cstheme="minorHAnsi"/>
              </w:rPr>
              <w:t xml:space="preserve">NTD 521 SP Experience I – Community </w:t>
            </w:r>
          </w:p>
          <w:p w14:paraId="5DCA80A8" w14:textId="325AC534" w:rsidR="008978D6" w:rsidRPr="00370BDF" w:rsidRDefault="008978D6" w:rsidP="008978D6">
            <w:pPr>
              <w:contextualSpacing/>
              <w:rPr>
                <w:rFonts w:asciiTheme="minorHAnsi" w:hAnsiTheme="minorHAnsi" w:cstheme="minorHAnsi"/>
              </w:rPr>
            </w:pPr>
            <w:r>
              <w:rPr>
                <w:rFonts w:asciiTheme="minorHAnsi" w:hAnsiTheme="minorHAnsi" w:cstheme="minorHAnsi"/>
              </w:rPr>
              <w:t>NTD 52</w:t>
            </w:r>
            <w:r w:rsidRPr="00370BDF">
              <w:rPr>
                <w:rFonts w:asciiTheme="minorHAnsi" w:hAnsiTheme="minorHAnsi" w:cstheme="minorHAnsi"/>
              </w:rPr>
              <w:t xml:space="preserve">4 SP Experience III – </w:t>
            </w:r>
            <w:r w:rsidR="00046B96">
              <w:rPr>
                <w:rFonts w:asciiTheme="minorHAnsi" w:hAnsiTheme="minorHAnsi" w:cstheme="minorHAnsi"/>
              </w:rPr>
              <w:t xml:space="preserve">Foodservice </w:t>
            </w:r>
            <w:r w:rsidRPr="00370BDF">
              <w:rPr>
                <w:rFonts w:asciiTheme="minorHAnsi" w:hAnsiTheme="minorHAnsi" w:cstheme="minorHAnsi"/>
              </w:rPr>
              <w:t>Management</w:t>
            </w:r>
          </w:p>
          <w:p w14:paraId="1093D2ED" w14:textId="77777777" w:rsidR="004F4841" w:rsidRPr="00370BDF" w:rsidRDefault="004F4841" w:rsidP="00C54FA8">
            <w:pPr>
              <w:contextualSpacing/>
              <w:rPr>
                <w:rFonts w:asciiTheme="minorHAnsi" w:hAnsiTheme="minorHAnsi" w:cstheme="minorHAnsi"/>
              </w:rPr>
            </w:pPr>
            <w:r w:rsidRPr="00370BDF">
              <w:rPr>
                <w:rFonts w:asciiTheme="minorHAnsi" w:hAnsiTheme="minorHAnsi" w:cstheme="minorHAnsi"/>
              </w:rPr>
              <w:t>Total Credits = 9 (DI/MSCN)</w:t>
            </w:r>
          </w:p>
          <w:p w14:paraId="120F9522" w14:textId="77777777" w:rsidR="004F4841" w:rsidRPr="00370BDF" w:rsidRDefault="004F4841" w:rsidP="00C54FA8">
            <w:pPr>
              <w:contextualSpacing/>
              <w:rPr>
                <w:rFonts w:asciiTheme="minorHAnsi" w:hAnsiTheme="minorHAnsi" w:cstheme="minorHAnsi"/>
              </w:rPr>
            </w:pPr>
            <w:r w:rsidRPr="00370BDF">
              <w:rPr>
                <w:rFonts w:asciiTheme="minorHAnsi" w:hAnsiTheme="minorHAnsi" w:cstheme="minorHAnsi"/>
              </w:rPr>
              <w:t>Total Credits= 6 (DI certificate)</w:t>
            </w:r>
          </w:p>
        </w:tc>
        <w:tc>
          <w:tcPr>
            <w:tcW w:w="3420" w:type="dxa"/>
          </w:tcPr>
          <w:p w14:paraId="7AD8F451" w14:textId="77777777" w:rsidR="004F4841" w:rsidRPr="00370BDF" w:rsidRDefault="004F4841" w:rsidP="00C54FA8">
            <w:pPr>
              <w:contextualSpacing/>
              <w:rPr>
                <w:rFonts w:asciiTheme="minorHAnsi" w:hAnsiTheme="minorHAnsi" w:cstheme="minorHAnsi"/>
                <w:b/>
              </w:rPr>
            </w:pPr>
            <w:r w:rsidRPr="00370BDF">
              <w:rPr>
                <w:rFonts w:asciiTheme="minorHAnsi" w:hAnsiTheme="minorHAnsi" w:cstheme="minorHAnsi"/>
                <w:b/>
              </w:rPr>
              <w:t>Spring (Year 2)</w:t>
            </w:r>
          </w:p>
          <w:p w14:paraId="7021C5C1" w14:textId="77777777" w:rsidR="004F4841" w:rsidRPr="00370BDF" w:rsidRDefault="004F4841" w:rsidP="00C54FA8">
            <w:pPr>
              <w:contextualSpacing/>
              <w:rPr>
                <w:rFonts w:asciiTheme="minorHAnsi" w:hAnsiTheme="minorHAnsi" w:cstheme="minorHAnsi"/>
              </w:rPr>
            </w:pPr>
            <w:r w:rsidRPr="00370BDF">
              <w:rPr>
                <w:rFonts w:asciiTheme="minorHAnsi" w:hAnsiTheme="minorHAnsi" w:cstheme="minorHAnsi"/>
              </w:rPr>
              <w:t xml:space="preserve">NTD625 Nutrition Programs &amp; Policies </w:t>
            </w:r>
          </w:p>
          <w:p w14:paraId="18B3F1CE" w14:textId="0CDB5C75" w:rsidR="008978D6" w:rsidRPr="00370BDF" w:rsidRDefault="008978D6" w:rsidP="008978D6">
            <w:pPr>
              <w:contextualSpacing/>
              <w:rPr>
                <w:rFonts w:asciiTheme="minorHAnsi" w:hAnsiTheme="minorHAnsi" w:cstheme="minorHAnsi"/>
              </w:rPr>
            </w:pPr>
            <w:r w:rsidRPr="00370BDF">
              <w:rPr>
                <w:rFonts w:asciiTheme="minorHAnsi" w:hAnsiTheme="minorHAnsi" w:cstheme="minorHAnsi"/>
              </w:rPr>
              <w:t>NTD 523 SP Experience II – Clinical</w:t>
            </w:r>
            <w:r>
              <w:rPr>
                <w:rFonts w:asciiTheme="minorHAnsi" w:hAnsiTheme="minorHAnsi" w:cstheme="minorHAnsi"/>
              </w:rPr>
              <w:t xml:space="preserve"> I</w:t>
            </w:r>
          </w:p>
          <w:p w14:paraId="22008FD6" w14:textId="2823E7BA" w:rsidR="004F4841" w:rsidRPr="00370BDF" w:rsidRDefault="004F4841" w:rsidP="00C54FA8">
            <w:pPr>
              <w:contextualSpacing/>
              <w:rPr>
                <w:rFonts w:asciiTheme="minorHAnsi" w:hAnsiTheme="minorHAnsi" w:cstheme="minorHAnsi"/>
              </w:rPr>
            </w:pPr>
            <w:r w:rsidRPr="00370BDF">
              <w:rPr>
                <w:rFonts w:asciiTheme="minorHAnsi" w:hAnsiTheme="minorHAnsi" w:cstheme="minorHAnsi"/>
              </w:rPr>
              <w:t>NTD 525 SP Experience IV – Clinical</w:t>
            </w:r>
            <w:r w:rsidR="008978D6">
              <w:rPr>
                <w:rFonts w:asciiTheme="minorHAnsi" w:hAnsiTheme="minorHAnsi" w:cstheme="minorHAnsi"/>
              </w:rPr>
              <w:t xml:space="preserve"> II</w:t>
            </w:r>
          </w:p>
          <w:p w14:paraId="0A9AC855" w14:textId="77777777" w:rsidR="004F4841" w:rsidRPr="00370BDF" w:rsidRDefault="004F4841" w:rsidP="00C54FA8">
            <w:pPr>
              <w:contextualSpacing/>
              <w:rPr>
                <w:rFonts w:asciiTheme="minorHAnsi" w:hAnsiTheme="minorHAnsi" w:cstheme="minorHAnsi"/>
              </w:rPr>
            </w:pPr>
          </w:p>
          <w:p w14:paraId="6F041235" w14:textId="77777777" w:rsidR="004F4841" w:rsidRPr="00370BDF" w:rsidRDefault="004F4841" w:rsidP="00C54FA8">
            <w:pPr>
              <w:contextualSpacing/>
              <w:rPr>
                <w:rFonts w:asciiTheme="minorHAnsi" w:hAnsiTheme="minorHAnsi" w:cstheme="minorHAnsi"/>
              </w:rPr>
            </w:pPr>
            <w:r w:rsidRPr="00370BDF">
              <w:rPr>
                <w:rFonts w:asciiTheme="minorHAnsi" w:hAnsiTheme="minorHAnsi" w:cstheme="minorHAnsi"/>
              </w:rPr>
              <w:t>Total Credits =9 (DI/MSCN)</w:t>
            </w:r>
          </w:p>
          <w:p w14:paraId="0A3B7757" w14:textId="77777777" w:rsidR="004F4841" w:rsidRPr="00370BDF" w:rsidRDefault="004F4841" w:rsidP="00C54FA8">
            <w:pPr>
              <w:contextualSpacing/>
              <w:rPr>
                <w:rFonts w:asciiTheme="minorHAnsi" w:hAnsiTheme="minorHAnsi" w:cstheme="minorHAnsi"/>
              </w:rPr>
            </w:pPr>
            <w:r w:rsidRPr="00370BDF">
              <w:rPr>
                <w:rFonts w:asciiTheme="minorHAnsi" w:hAnsiTheme="minorHAnsi" w:cstheme="minorHAnsi"/>
              </w:rPr>
              <w:t>Total Credits= 6 (DI certificate)</w:t>
            </w:r>
          </w:p>
        </w:tc>
        <w:tc>
          <w:tcPr>
            <w:tcW w:w="2628" w:type="dxa"/>
          </w:tcPr>
          <w:p w14:paraId="265DF04A" w14:textId="77777777" w:rsidR="004F4841" w:rsidRPr="00370BDF" w:rsidRDefault="004F4841" w:rsidP="00C54FA8">
            <w:pPr>
              <w:contextualSpacing/>
              <w:rPr>
                <w:rFonts w:asciiTheme="minorHAnsi" w:hAnsiTheme="minorHAnsi" w:cstheme="minorHAnsi"/>
                <w:b/>
              </w:rPr>
            </w:pPr>
            <w:r w:rsidRPr="00370BDF">
              <w:rPr>
                <w:rFonts w:asciiTheme="minorHAnsi" w:hAnsiTheme="minorHAnsi" w:cstheme="minorHAnsi"/>
                <w:b/>
              </w:rPr>
              <w:t>Summer (Year 2)</w:t>
            </w:r>
          </w:p>
          <w:p w14:paraId="7CD81CBF" w14:textId="095F1C38" w:rsidR="004F4841" w:rsidRPr="00370BDF" w:rsidRDefault="004F4841" w:rsidP="00C54FA8">
            <w:pPr>
              <w:contextualSpacing/>
              <w:rPr>
                <w:rFonts w:asciiTheme="minorHAnsi" w:hAnsiTheme="minorHAnsi" w:cstheme="minorHAnsi"/>
              </w:rPr>
            </w:pPr>
            <w:r w:rsidRPr="00370BDF">
              <w:rPr>
                <w:rFonts w:asciiTheme="minorHAnsi" w:hAnsiTheme="minorHAnsi" w:cstheme="minorHAnsi"/>
              </w:rPr>
              <w:t>NTD</w:t>
            </w:r>
            <w:r w:rsidR="00A01BF5" w:rsidRPr="00370BDF">
              <w:rPr>
                <w:rFonts w:asciiTheme="minorHAnsi" w:hAnsiTheme="minorHAnsi" w:cstheme="minorHAnsi"/>
              </w:rPr>
              <w:t xml:space="preserve"> </w:t>
            </w:r>
            <w:r w:rsidRPr="00370BDF">
              <w:rPr>
                <w:rFonts w:asciiTheme="minorHAnsi" w:hAnsiTheme="minorHAnsi" w:cstheme="minorHAnsi"/>
              </w:rPr>
              <w:t>630 Nutrition Capstone</w:t>
            </w:r>
          </w:p>
        </w:tc>
      </w:tr>
    </w:tbl>
    <w:p w14:paraId="657A5CC7" w14:textId="77777777" w:rsidR="0046704D" w:rsidRPr="0046704D" w:rsidRDefault="0046704D" w:rsidP="004F4841">
      <w:pPr>
        <w:pStyle w:val="GuidelineText"/>
        <w:rPr>
          <w:rFonts w:asciiTheme="minorHAnsi" w:hAnsiTheme="minorHAnsi" w:cs="Arial"/>
          <w:sz w:val="13"/>
          <w:szCs w:val="13"/>
        </w:rPr>
      </w:pPr>
    </w:p>
    <w:p w14:paraId="77EDC347" w14:textId="350D269D" w:rsidR="007A69DC" w:rsidRDefault="007A69DC" w:rsidP="00511BE7">
      <w:pPr>
        <w:pStyle w:val="GuidelineText"/>
        <w:spacing w:after="0"/>
        <w:rPr>
          <w:rFonts w:asciiTheme="minorHAnsi" w:hAnsiTheme="minorHAnsi" w:cs="Arial"/>
          <w:sz w:val="22"/>
        </w:rPr>
      </w:pPr>
    </w:p>
    <w:p w14:paraId="548F2189" w14:textId="43A48715" w:rsidR="00EA441B" w:rsidRDefault="00EA441B" w:rsidP="00511BE7">
      <w:pPr>
        <w:pStyle w:val="GuidelineText"/>
        <w:spacing w:after="0"/>
        <w:rPr>
          <w:rFonts w:asciiTheme="minorHAnsi" w:hAnsiTheme="minorHAnsi" w:cs="Arial"/>
          <w:sz w:val="22"/>
        </w:rPr>
      </w:pPr>
    </w:p>
    <w:p w14:paraId="19DF0A3F" w14:textId="222586D8" w:rsidR="00EA441B" w:rsidRDefault="00EA441B" w:rsidP="00511BE7">
      <w:pPr>
        <w:pStyle w:val="GuidelineText"/>
        <w:spacing w:after="0"/>
        <w:rPr>
          <w:rFonts w:asciiTheme="minorHAnsi" w:hAnsiTheme="minorHAnsi" w:cs="Arial"/>
          <w:sz w:val="22"/>
        </w:rPr>
      </w:pPr>
    </w:p>
    <w:p w14:paraId="14B2DFF1" w14:textId="77777777" w:rsidR="00EA441B" w:rsidRDefault="00EA441B" w:rsidP="00511BE7">
      <w:pPr>
        <w:pStyle w:val="GuidelineText"/>
        <w:spacing w:after="0"/>
        <w:rPr>
          <w:rFonts w:asciiTheme="minorHAnsi" w:hAnsiTheme="minorHAnsi" w:cs="Arial"/>
          <w:sz w:val="22"/>
        </w:rPr>
      </w:pPr>
    </w:p>
    <w:p w14:paraId="2FAE72D7" w14:textId="01A8A592" w:rsidR="007A69DC" w:rsidRPr="007A69DC" w:rsidRDefault="007A69DC" w:rsidP="007A69DC">
      <w:pPr>
        <w:pStyle w:val="GuidelineText"/>
        <w:spacing w:after="0"/>
        <w:rPr>
          <w:rFonts w:asciiTheme="minorHAnsi" w:hAnsiTheme="minorHAnsi"/>
          <w:b/>
        </w:rPr>
      </w:pPr>
      <w:r w:rsidRPr="007A69DC">
        <w:rPr>
          <w:rFonts w:asciiTheme="minorHAnsi" w:hAnsiTheme="minorHAnsi"/>
          <w:b/>
        </w:rPr>
        <w:t xml:space="preserve">Curriculum for </w:t>
      </w:r>
      <w:r>
        <w:rPr>
          <w:rFonts w:asciiTheme="minorHAnsi" w:hAnsiTheme="minorHAnsi"/>
          <w:b/>
        </w:rPr>
        <w:t xml:space="preserve">Post-Master’s </w:t>
      </w:r>
      <w:r w:rsidRPr="007A69DC">
        <w:rPr>
          <w:rFonts w:asciiTheme="minorHAnsi" w:hAnsiTheme="minorHAnsi"/>
          <w:b/>
        </w:rPr>
        <w:t>Certificate, one year, 100% online</w:t>
      </w:r>
      <w:r>
        <w:rPr>
          <w:rFonts w:asciiTheme="minorHAnsi" w:hAnsiTheme="minorHAnsi"/>
          <w:b/>
        </w:rPr>
        <w:t xml:space="preserve"> = 15 credits</w:t>
      </w:r>
    </w:p>
    <w:tbl>
      <w:tblPr>
        <w:tblStyle w:val="TableGrid"/>
        <w:tblW w:w="0" w:type="auto"/>
        <w:tblLook w:val="04A0" w:firstRow="1" w:lastRow="0" w:firstColumn="1" w:lastColumn="0" w:noHBand="0" w:noVBand="1"/>
      </w:tblPr>
      <w:tblGrid>
        <w:gridCol w:w="2695"/>
        <w:gridCol w:w="3420"/>
        <w:gridCol w:w="3235"/>
      </w:tblGrid>
      <w:tr w:rsidR="007A69DC" w:rsidRPr="007A69DC" w14:paraId="608C608C" w14:textId="77777777" w:rsidTr="007A69DC">
        <w:tc>
          <w:tcPr>
            <w:tcW w:w="2695" w:type="dxa"/>
          </w:tcPr>
          <w:p w14:paraId="52785DE6" w14:textId="77777777" w:rsidR="007A69DC" w:rsidRPr="007A69DC" w:rsidRDefault="007A69DC" w:rsidP="007A69DC">
            <w:pPr>
              <w:pStyle w:val="GuidelineText"/>
              <w:spacing w:after="0"/>
              <w:rPr>
                <w:rFonts w:asciiTheme="minorHAnsi" w:hAnsiTheme="minorHAnsi"/>
                <w:b/>
                <w:sz w:val="22"/>
                <w:szCs w:val="22"/>
              </w:rPr>
            </w:pPr>
            <w:r w:rsidRPr="007A69DC">
              <w:rPr>
                <w:rFonts w:asciiTheme="minorHAnsi" w:hAnsiTheme="minorHAnsi"/>
                <w:b/>
                <w:sz w:val="22"/>
                <w:szCs w:val="22"/>
              </w:rPr>
              <w:t>Summer</w:t>
            </w:r>
          </w:p>
          <w:p w14:paraId="6EB71871" w14:textId="77777777" w:rsidR="007A69DC" w:rsidRPr="007A69DC" w:rsidRDefault="007A69DC" w:rsidP="007A69DC">
            <w:pPr>
              <w:pStyle w:val="GuidelineText"/>
              <w:spacing w:after="0"/>
              <w:rPr>
                <w:rFonts w:asciiTheme="minorHAnsi" w:hAnsiTheme="minorHAnsi"/>
                <w:sz w:val="22"/>
                <w:szCs w:val="22"/>
              </w:rPr>
            </w:pPr>
            <w:r w:rsidRPr="007A69DC">
              <w:rPr>
                <w:rFonts w:asciiTheme="minorHAnsi" w:hAnsiTheme="minorHAnsi"/>
                <w:sz w:val="22"/>
                <w:szCs w:val="22"/>
              </w:rPr>
              <w:t>NTD 616 Advanced Medical Nutrition Therapy</w:t>
            </w:r>
          </w:p>
        </w:tc>
        <w:tc>
          <w:tcPr>
            <w:tcW w:w="3420" w:type="dxa"/>
          </w:tcPr>
          <w:p w14:paraId="0131A9BB" w14:textId="77777777" w:rsidR="007A69DC" w:rsidRPr="007A69DC" w:rsidRDefault="007A69DC" w:rsidP="007A69DC">
            <w:pPr>
              <w:pStyle w:val="GuidelineText"/>
              <w:spacing w:after="0"/>
              <w:rPr>
                <w:rFonts w:asciiTheme="minorHAnsi" w:hAnsiTheme="minorHAnsi"/>
                <w:b/>
                <w:sz w:val="22"/>
                <w:szCs w:val="22"/>
              </w:rPr>
            </w:pPr>
            <w:r w:rsidRPr="007A69DC">
              <w:rPr>
                <w:rFonts w:asciiTheme="minorHAnsi" w:hAnsiTheme="minorHAnsi"/>
                <w:b/>
                <w:sz w:val="22"/>
                <w:szCs w:val="22"/>
              </w:rPr>
              <w:t>Fall</w:t>
            </w:r>
          </w:p>
          <w:p w14:paraId="69491604" w14:textId="77777777" w:rsidR="007A69DC" w:rsidRPr="007A69DC" w:rsidRDefault="007A69DC" w:rsidP="007A69DC">
            <w:pPr>
              <w:pStyle w:val="GuidelineText"/>
              <w:spacing w:after="0"/>
              <w:rPr>
                <w:rFonts w:asciiTheme="minorHAnsi" w:hAnsiTheme="minorHAnsi"/>
                <w:sz w:val="22"/>
                <w:szCs w:val="22"/>
              </w:rPr>
            </w:pPr>
            <w:r w:rsidRPr="007A69DC">
              <w:rPr>
                <w:rFonts w:asciiTheme="minorHAnsi" w:hAnsiTheme="minorHAnsi"/>
                <w:sz w:val="22"/>
                <w:szCs w:val="22"/>
              </w:rPr>
              <w:t>NTD 521 Dietetic Internship Supervised Practice Experience I (Community)</w:t>
            </w:r>
          </w:p>
          <w:p w14:paraId="33DE824E" w14:textId="77777777" w:rsidR="007A69DC" w:rsidRPr="007A69DC" w:rsidRDefault="007A69DC" w:rsidP="007A69DC">
            <w:pPr>
              <w:pStyle w:val="GuidelineText"/>
              <w:spacing w:after="0"/>
              <w:rPr>
                <w:rFonts w:asciiTheme="minorHAnsi" w:hAnsiTheme="minorHAnsi"/>
                <w:sz w:val="22"/>
                <w:szCs w:val="22"/>
              </w:rPr>
            </w:pPr>
            <w:r w:rsidRPr="007A69DC">
              <w:rPr>
                <w:rFonts w:asciiTheme="minorHAnsi" w:hAnsiTheme="minorHAnsi"/>
                <w:sz w:val="22"/>
                <w:szCs w:val="22"/>
              </w:rPr>
              <w:t>NTD 523 Dietetic Internship Supervised Practice Experience II (Clinical I)</w:t>
            </w:r>
          </w:p>
        </w:tc>
        <w:tc>
          <w:tcPr>
            <w:tcW w:w="3235" w:type="dxa"/>
          </w:tcPr>
          <w:p w14:paraId="7A39AA06" w14:textId="77777777" w:rsidR="007A69DC" w:rsidRPr="007A69DC" w:rsidRDefault="007A69DC" w:rsidP="007A69DC">
            <w:pPr>
              <w:pStyle w:val="GuidelineText"/>
              <w:spacing w:after="0"/>
              <w:rPr>
                <w:rFonts w:asciiTheme="minorHAnsi" w:hAnsiTheme="minorHAnsi"/>
                <w:b/>
                <w:sz w:val="22"/>
                <w:szCs w:val="22"/>
              </w:rPr>
            </w:pPr>
            <w:r w:rsidRPr="007A69DC">
              <w:rPr>
                <w:rFonts w:asciiTheme="minorHAnsi" w:hAnsiTheme="minorHAnsi"/>
                <w:b/>
                <w:sz w:val="22"/>
                <w:szCs w:val="22"/>
              </w:rPr>
              <w:t>Spring</w:t>
            </w:r>
          </w:p>
          <w:p w14:paraId="113C9128" w14:textId="77777777" w:rsidR="007A69DC" w:rsidRPr="007A69DC" w:rsidRDefault="007A69DC" w:rsidP="007A69DC">
            <w:pPr>
              <w:pStyle w:val="GuidelineText"/>
              <w:spacing w:after="0"/>
              <w:rPr>
                <w:rFonts w:asciiTheme="minorHAnsi" w:hAnsiTheme="minorHAnsi"/>
                <w:sz w:val="22"/>
                <w:szCs w:val="22"/>
              </w:rPr>
            </w:pPr>
            <w:r w:rsidRPr="007A69DC">
              <w:rPr>
                <w:rFonts w:asciiTheme="minorHAnsi" w:hAnsiTheme="minorHAnsi"/>
                <w:sz w:val="22"/>
                <w:szCs w:val="22"/>
              </w:rPr>
              <w:t xml:space="preserve">NTD 524 Dietetic Internship Supervised Practice Experience III (Foodservice Management) </w:t>
            </w:r>
          </w:p>
          <w:p w14:paraId="5B997170" w14:textId="77777777" w:rsidR="007A69DC" w:rsidRPr="007A69DC" w:rsidRDefault="007A69DC" w:rsidP="007A69DC">
            <w:pPr>
              <w:pStyle w:val="GuidelineText"/>
              <w:spacing w:after="0"/>
              <w:rPr>
                <w:rFonts w:asciiTheme="minorHAnsi" w:hAnsiTheme="minorHAnsi"/>
                <w:sz w:val="22"/>
                <w:szCs w:val="22"/>
              </w:rPr>
            </w:pPr>
            <w:r w:rsidRPr="007A69DC">
              <w:rPr>
                <w:rFonts w:asciiTheme="minorHAnsi" w:hAnsiTheme="minorHAnsi"/>
                <w:sz w:val="22"/>
                <w:szCs w:val="22"/>
              </w:rPr>
              <w:t>NTD 525 Dietetic Internship Supervised Practice Experience IV</w:t>
            </w:r>
          </w:p>
          <w:p w14:paraId="28A1C196" w14:textId="77777777" w:rsidR="007A69DC" w:rsidRPr="007A69DC" w:rsidRDefault="007A69DC" w:rsidP="007A69DC">
            <w:pPr>
              <w:pStyle w:val="GuidelineText"/>
              <w:spacing w:after="0"/>
              <w:rPr>
                <w:rFonts w:asciiTheme="minorHAnsi" w:hAnsiTheme="minorHAnsi"/>
                <w:sz w:val="22"/>
                <w:szCs w:val="22"/>
              </w:rPr>
            </w:pPr>
            <w:r w:rsidRPr="007A69DC">
              <w:rPr>
                <w:rFonts w:asciiTheme="minorHAnsi" w:hAnsiTheme="minorHAnsi"/>
                <w:sz w:val="22"/>
                <w:szCs w:val="22"/>
              </w:rPr>
              <w:t>(Clinical II)</w:t>
            </w:r>
          </w:p>
        </w:tc>
      </w:tr>
    </w:tbl>
    <w:p w14:paraId="71363BED" w14:textId="77777777" w:rsidR="007A69DC" w:rsidRPr="00370BDF" w:rsidRDefault="007A69DC" w:rsidP="00511BE7">
      <w:pPr>
        <w:pStyle w:val="GuidelineText"/>
        <w:spacing w:after="0"/>
        <w:rPr>
          <w:rFonts w:asciiTheme="minorHAnsi" w:hAnsiTheme="minorHAnsi" w:cs="Arial"/>
          <w:sz w:val="22"/>
        </w:rPr>
      </w:pPr>
    </w:p>
    <w:p w14:paraId="4D59F767" w14:textId="77777777" w:rsidR="007A69DC" w:rsidRDefault="007A69DC" w:rsidP="007A69DC">
      <w:pPr>
        <w:pStyle w:val="GuidelineText"/>
        <w:spacing w:after="0"/>
        <w:rPr>
          <w:rFonts w:asciiTheme="minorHAnsi" w:hAnsiTheme="minorHAnsi" w:cs="Arial"/>
          <w:sz w:val="22"/>
        </w:rPr>
      </w:pPr>
      <w:r w:rsidRPr="00E47454">
        <w:rPr>
          <w:rFonts w:asciiTheme="minorHAnsi" w:hAnsiTheme="minorHAnsi" w:cs="Arial"/>
          <w:sz w:val="22"/>
        </w:rPr>
        <w:t>*Note: MSCN/DI is a full two-year program. Postgraduate DI Certificate is 11 months</w:t>
      </w:r>
    </w:p>
    <w:p w14:paraId="0F750A41" w14:textId="77777777" w:rsidR="007A69DC" w:rsidRDefault="007A69DC" w:rsidP="007A69DC">
      <w:pPr>
        <w:pStyle w:val="GuidelineText"/>
        <w:spacing w:after="0"/>
        <w:rPr>
          <w:rFonts w:asciiTheme="minorHAnsi" w:hAnsiTheme="minorHAnsi" w:cs="Arial"/>
          <w:sz w:val="22"/>
        </w:rPr>
      </w:pPr>
      <w:r w:rsidRPr="00370BDF">
        <w:rPr>
          <w:rFonts w:asciiTheme="minorHAnsi" w:hAnsiTheme="minorHAnsi" w:cs="Arial"/>
          <w:sz w:val="22"/>
        </w:rPr>
        <w:t>*</w:t>
      </w:r>
      <w:r>
        <w:rPr>
          <w:rFonts w:asciiTheme="minorHAnsi" w:hAnsiTheme="minorHAnsi" w:cs="Arial"/>
          <w:sz w:val="22"/>
        </w:rPr>
        <w:t xml:space="preserve">* </w:t>
      </w:r>
      <w:r w:rsidRPr="00370BDF">
        <w:rPr>
          <w:rFonts w:asciiTheme="minorHAnsi" w:hAnsiTheme="minorHAnsi" w:cs="Arial"/>
          <w:sz w:val="22"/>
        </w:rPr>
        <w:t>NTD616 Re</w:t>
      </w:r>
      <w:r>
        <w:rPr>
          <w:rFonts w:asciiTheme="minorHAnsi" w:hAnsiTheme="minorHAnsi" w:cs="Arial"/>
          <w:sz w:val="22"/>
        </w:rPr>
        <w:t>quired course for both tracks + a three-day Orientation</w:t>
      </w:r>
      <w:r w:rsidRPr="00370BDF">
        <w:rPr>
          <w:rFonts w:asciiTheme="minorHAnsi" w:hAnsiTheme="minorHAnsi" w:cs="Arial"/>
          <w:sz w:val="22"/>
        </w:rPr>
        <w:br/>
        <w:t>**</w:t>
      </w:r>
      <w:r>
        <w:rPr>
          <w:rFonts w:asciiTheme="minorHAnsi" w:hAnsiTheme="minorHAnsi" w:cs="Arial"/>
          <w:sz w:val="22"/>
        </w:rPr>
        <w:t>*</w:t>
      </w:r>
      <w:r w:rsidRPr="00370BDF">
        <w:rPr>
          <w:rFonts w:asciiTheme="minorHAnsi" w:hAnsiTheme="minorHAnsi" w:cs="Arial"/>
          <w:sz w:val="22"/>
        </w:rPr>
        <w:t>Postgraduate DI Certificate track begins with this course, continues with SP courses listed in fall (Year 2), and ends with completion of SP courses in Spring (Year 2).</w:t>
      </w:r>
    </w:p>
    <w:p w14:paraId="2399B136" w14:textId="77777777" w:rsidR="004F4841" w:rsidRPr="00DA47A9" w:rsidRDefault="004F4841" w:rsidP="000F01AF">
      <w:pPr>
        <w:pStyle w:val="GuidelineText"/>
        <w:ind w:left="0"/>
        <w:rPr>
          <w:rFonts w:asciiTheme="minorHAnsi" w:hAnsiTheme="minorHAnsi" w:cs="Arial"/>
          <w:sz w:val="10"/>
          <w:szCs w:val="10"/>
        </w:rPr>
      </w:pPr>
    </w:p>
    <w:p w14:paraId="1610BCE4" w14:textId="77777777" w:rsidR="00EA441B" w:rsidRDefault="00EA441B" w:rsidP="000C2E2C">
      <w:pPr>
        <w:pStyle w:val="GuidelineText"/>
        <w:ind w:left="0"/>
        <w:outlineLvl w:val="0"/>
        <w:rPr>
          <w:rFonts w:asciiTheme="minorHAnsi" w:hAnsiTheme="minorHAnsi" w:cs="Arial"/>
          <w:b/>
          <w:sz w:val="22"/>
        </w:rPr>
      </w:pPr>
      <w:r>
        <w:rPr>
          <w:rFonts w:asciiTheme="minorHAnsi" w:hAnsiTheme="minorHAnsi" w:cs="Arial"/>
          <w:b/>
          <w:sz w:val="22"/>
        </w:rPr>
        <w:t xml:space="preserve">MSCN/DI and Post-Master’s DI Certificate </w:t>
      </w:r>
      <w:r w:rsidRPr="00370BDF">
        <w:rPr>
          <w:rFonts w:asciiTheme="minorHAnsi" w:hAnsiTheme="minorHAnsi" w:cs="Arial"/>
          <w:b/>
          <w:sz w:val="22"/>
        </w:rPr>
        <w:t>Course Descriptions</w:t>
      </w:r>
      <w:r>
        <w:rPr>
          <w:rFonts w:asciiTheme="minorHAnsi" w:hAnsiTheme="minorHAnsi" w:cs="Arial"/>
          <w:b/>
          <w:sz w:val="22"/>
        </w:rPr>
        <w:t xml:space="preserve"> </w:t>
      </w:r>
    </w:p>
    <w:p w14:paraId="3D84845F" w14:textId="5B4CE2AD" w:rsidR="000C2E2C" w:rsidRDefault="003A23EB" w:rsidP="000C2E2C">
      <w:pPr>
        <w:pStyle w:val="GuidelineText"/>
        <w:ind w:left="0"/>
        <w:outlineLvl w:val="0"/>
        <w:rPr>
          <w:rFonts w:asciiTheme="minorHAnsi" w:hAnsiTheme="minorHAnsi" w:cs="Arial"/>
          <w:b/>
          <w:sz w:val="22"/>
        </w:rPr>
      </w:pPr>
      <w:r w:rsidRPr="00EA441B">
        <w:rPr>
          <w:rFonts w:asciiTheme="minorHAnsi" w:hAnsiTheme="minorHAnsi" w:cs="Arial"/>
          <w:sz w:val="22"/>
        </w:rPr>
        <w:t>See</w:t>
      </w:r>
      <w:r>
        <w:rPr>
          <w:rFonts w:asciiTheme="minorHAnsi" w:hAnsiTheme="minorHAnsi" w:cs="Arial"/>
          <w:b/>
          <w:sz w:val="22"/>
        </w:rPr>
        <w:t xml:space="preserve"> </w:t>
      </w:r>
      <w:hyperlink r:id="rId14" w:history="1">
        <w:r w:rsidRPr="00FF4F28">
          <w:rPr>
            <w:rStyle w:val="Hyperlink"/>
            <w:rFonts w:asciiTheme="minorHAnsi" w:hAnsiTheme="minorHAnsi" w:cs="Arial"/>
            <w:sz w:val="22"/>
          </w:rPr>
          <w:t>https://catalog.wcupa.edu/graduate/health-sciences/nutrition/community-nutrition-ms/</w:t>
        </w:r>
      </w:hyperlink>
      <w:r>
        <w:rPr>
          <w:rFonts w:asciiTheme="minorHAnsi" w:hAnsiTheme="minorHAnsi" w:cs="Arial"/>
          <w:b/>
          <w:sz w:val="22"/>
        </w:rPr>
        <w:t xml:space="preserve"> </w:t>
      </w:r>
    </w:p>
    <w:p w14:paraId="2FA0E45C" w14:textId="2864275B" w:rsidR="00EA441B" w:rsidRPr="00EA441B" w:rsidRDefault="00495A18" w:rsidP="000C2E2C">
      <w:pPr>
        <w:pStyle w:val="GuidelineText"/>
        <w:ind w:left="0"/>
        <w:outlineLvl w:val="0"/>
        <w:rPr>
          <w:rFonts w:asciiTheme="minorHAnsi" w:hAnsiTheme="minorHAnsi" w:cs="Arial"/>
          <w:sz w:val="22"/>
        </w:rPr>
      </w:pPr>
      <w:hyperlink r:id="rId15" w:history="1">
        <w:r w:rsidR="00EA441B" w:rsidRPr="004B6A82">
          <w:rPr>
            <w:rStyle w:val="Hyperlink"/>
            <w:rFonts w:asciiTheme="minorHAnsi" w:hAnsiTheme="minorHAnsi" w:cs="Arial"/>
            <w:sz w:val="22"/>
          </w:rPr>
          <w:t>https://catalog.wcupa.edu/graduate/health-sciences/nutrition/post-masters-dietetic-internship-certificate/</w:t>
        </w:r>
      </w:hyperlink>
      <w:r w:rsidR="00EA441B">
        <w:rPr>
          <w:rFonts w:asciiTheme="minorHAnsi" w:hAnsiTheme="minorHAnsi" w:cs="Arial"/>
          <w:sz w:val="22"/>
        </w:rPr>
        <w:t xml:space="preserve"> </w:t>
      </w:r>
      <w:r w:rsidR="00EA441B" w:rsidRPr="00EA441B">
        <w:rPr>
          <w:rFonts w:asciiTheme="minorHAnsi" w:hAnsiTheme="minorHAnsi" w:cs="Arial"/>
          <w:sz w:val="22"/>
        </w:rPr>
        <w:t xml:space="preserve">  </w:t>
      </w:r>
    </w:p>
    <w:p w14:paraId="2E111D4B" w14:textId="7103E567" w:rsidR="00345369" w:rsidRPr="00636805" w:rsidRDefault="00345369" w:rsidP="000C2E2C">
      <w:pPr>
        <w:pStyle w:val="GuidelineText"/>
        <w:ind w:left="0"/>
        <w:outlineLvl w:val="0"/>
        <w:rPr>
          <w:rFonts w:asciiTheme="minorHAnsi" w:hAnsiTheme="minorHAnsi" w:cs="Arial"/>
          <w:b/>
          <w:sz w:val="24"/>
        </w:rPr>
      </w:pPr>
      <w:r w:rsidRPr="00636805">
        <w:rPr>
          <w:rFonts w:asciiTheme="minorHAnsi" w:hAnsiTheme="minorHAnsi" w:cs="Calibri"/>
          <w:b/>
          <w:sz w:val="22"/>
        </w:rPr>
        <w:t>Tuition and Fees</w:t>
      </w:r>
    </w:p>
    <w:p w14:paraId="75305363" w14:textId="5C12DF96" w:rsidR="00345369" w:rsidRDefault="00345369" w:rsidP="00345369">
      <w:pPr>
        <w:rPr>
          <w:rFonts w:asciiTheme="minorHAnsi" w:eastAsia="Calibri" w:hAnsiTheme="minorHAnsi" w:cs="Calibri"/>
        </w:rPr>
      </w:pPr>
      <w:r>
        <w:rPr>
          <w:rFonts w:asciiTheme="minorHAnsi" w:eastAsia="Calibri" w:hAnsiTheme="minorHAnsi" w:cs="Calibri"/>
        </w:rPr>
        <w:t xml:space="preserve">For up to date tuition and fees please see </w:t>
      </w:r>
      <w:hyperlink r:id="rId16" w:history="1">
        <w:r w:rsidRPr="004F2856">
          <w:rPr>
            <w:rStyle w:val="Hyperlink"/>
            <w:rFonts w:asciiTheme="minorHAnsi" w:eastAsia="Calibri" w:hAnsiTheme="minorHAnsi" w:cs="Calibri"/>
          </w:rPr>
          <w:t>https://www.wcupa.edu/healthSciences/nutritionAndDietetics/dieteticCost.aspx</w:t>
        </w:r>
      </w:hyperlink>
      <w:r>
        <w:rPr>
          <w:rFonts w:asciiTheme="minorHAnsi" w:eastAsia="Calibri" w:hAnsiTheme="minorHAnsi" w:cs="Calibri"/>
        </w:rPr>
        <w:t xml:space="preserve"> and the bursar’s office at  </w:t>
      </w:r>
      <w:hyperlink r:id="rId17" w:history="1">
        <w:r w:rsidRPr="004F2856">
          <w:rPr>
            <w:rStyle w:val="Hyperlink"/>
            <w:rFonts w:asciiTheme="minorHAnsi" w:eastAsia="Calibri" w:hAnsiTheme="minorHAnsi" w:cs="Calibri"/>
          </w:rPr>
          <w:t>https://www.wcupa.edu/_information/AFA/Fiscal/Bursar/tuition.aspx</w:t>
        </w:r>
      </w:hyperlink>
      <w:r>
        <w:rPr>
          <w:rFonts w:asciiTheme="minorHAnsi" w:eastAsia="Calibri" w:hAnsiTheme="minorHAnsi" w:cs="Calibri"/>
        </w:rPr>
        <w:t xml:space="preserve">   If withdrawing from a course and any questions about refunds of tuition of fees </w:t>
      </w:r>
      <w:r w:rsidRPr="00370BDF">
        <w:rPr>
          <w:rFonts w:asciiTheme="minorHAnsi" w:eastAsia="Calibri" w:hAnsiTheme="minorHAnsi" w:cs="Calibri"/>
        </w:rPr>
        <w:t>should be directed to the</w:t>
      </w:r>
      <w:hyperlink r:id="rId18">
        <w:r w:rsidRPr="00370BDF">
          <w:rPr>
            <w:rFonts w:asciiTheme="minorHAnsi" w:eastAsia="Calibri" w:hAnsiTheme="minorHAnsi" w:cs="Calibri"/>
          </w:rPr>
          <w:t xml:space="preserve"> </w:t>
        </w:r>
      </w:hyperlink>
      <w:hyperlink r:id="rId19">
        <w:r w:rsidRPr="00370BDF">
          <w:rPr>
            <w:rFonts w:asciiTheme="minorHAnsi" w:eastAsia="Calibri" w:hAnsiTheme="minorHAnsi" w:cs="Calibri"/>
            <w:color w:val="1155CC"/>
            <w:u w:val="single"/>
          </w:rPr>
          <w:t>Office of the Bursar</w:t>
        </w:r>
      </w:hyperlink>
      <w:r w:rsidRPr="00370BDF">
        <w:rPr>
          <w:rFonts w:asciiTheme="minorHAnsi" w:eastAsia="Calibri" w:hAnsiTheme="minorHAnsi" w:cs="Calibri"/>
        </w:rPr>
        <w:t>.</w:t>
      </w:r>
      <w:r w:rsidR="0004563B">
        <w:rPr>
          <w:rFonts w:asciiTheme="minorHAnsi" w:eastAsia="Calibri" w:hAnsiTheme="minorHAnsi" w:cs="Calibri"/>
        </w:rPr>
        <w:t xml:space="preserve">  If a intern withdraws from NTD 616, 521, 523, 524, or 525, the intern may not continue with the dietetic internship.  Please see withdrawal from program on page </w:t>
      </w:r>
      <w:r w:rsidR="008D4658">
        <w:rPr>
          <w:rFonts w:asciiTheme="minorHAnsi" w:eastAsia="Calibri" w:hAnsiTheme="minorHAnsi" w:cs="Calibri"/>
        </w:rPr>
        <w:t>20</w:t>
      </w:r>
      <w:r w:rsidR="0004563B">
        <w:rPr>
          <w:rFonts w:asciiTheme="minorHAnsi" w:eastAsia="Calibri" w:hAnsiTheme="minorHAnsi" w:cs="Calibri"/>
        </w:rPr>
        <w:t xml:space="preserve"> for the policy. </w:t>
      </w:r>
      <w:r>
        <w:rPr>
          <w:rFonts w:asciiTheme="minorHAnsi" w:eastAsia="Calibri" w:hAnsiTheme="minorHAnsi" w:cs="Calibri"/>
        </w:rPr>
        <w:t xml:space="preserve">All dietetic interns are expected to pay tuition and fees by established due dates and be in good standing with the bursar’s and financial aid office.  Any overdue tuition or fees may prevent a dietetic intern from completing the internship as scheduled.  Additional costs such as medical and background clearances, textbooks, software programs, travel expenses, etc. are all paid by the student/dietetic intern. </w:t>
      </w:r>
    </w:p>
    <w:p w14:paraId="335FEA0B" w14:textId="77777777" w:rsidR="00345369" w:rsidRPr="00BD12D8" w:rsidRDefault="00345369" w:rsidP="0034536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000000" w:themeColor="text1"/>
          <w:sz w:val="24"/>
          <w:szCs w:val="24"/>
          <w:lang w:val="en-US"/>
        </w:rPr>
      </w:pPr>
    </w:p>
    <w:p w14:paraId="01A2648B" w14:textId="77777777" w:rsidR="00345369" w:rsidRPr="00370BDF" w:rsidRDefault="00345369" w:rsidP="00345369">
      <w:pPr>
        <w:spacing w:after="120"/>
        <w:outlineLvl w:val="0"/>
        <w:rPr>
          <w:rFonts w:asciiTheme="minorHAnsi" w:eastAsia="Calibri" w:hAnsiTheme="minorHAnsi" w:cs="Calibri"/>
          <w:b/>
        </w:rPr>
      </w:pPr>
      <w:r w:rsidRPr="00370BDF">
        <w:rPr>
          <w:rFonts w:asciiTheme="minorHAnsi" w:eastAsia="Calibri" w:hAnsiTheme="minorHAnsi" w:cs="Calibri"/>
          <w:b/>
        </w:rPr>
        <w:t>Financial Aid and Support:</w:t>
      </w:r>
    </w:p>
    <w:p w14:paraId="4DF7D2FB" w14:textId="77777777" w:rsidR="00345369" w:rsidRPr="00370BDF" w:rsidRDefault="00345369" w:rsidP="00345369">
      <w:pPr>
        <w:spacing w:after="120"/>
        <w:rPr>
          <w:rFonts w:asciiTheme="minorHAnsi" w:eastAsia="Calibri" w:hAnsiTheme="minorHAnsi" w:cs="Calibri"/>
          <w:color w:val="1155CC"/>
          <w:u w:val="single"/>
        </w:rPr>
      </w:pPr>
      <w:r w:rsidRPr="00370BDF">
        <w:rPr>
          <w:rFonts w:asciiTheme="minorHAnsi" w:eastAsia="Calibri" w:hAnsiTheme="minorHAnsi" w:cs="Calibri"/>
        </w:rPr>
        <w:t>Information about financial aid, loans, scholarships, stipends and other monetary support can be found on the Financial Aid Office website:</w:t>
      </w:r>
      <w:hyperlink r:id="rId20">
        <w:r w:rsidRPr="00370BDF">
          <w:rPr>
            <w:rFonts w:asciiTheme="minorHAnsi" w:eastAsia="Calibri" w:hAnsiTheme="minorHAnsi" w:cs="Calibri"/>
          </w:rPr>
          <w:t xml:space="preserve"> </w:t>
        </w:r>
      </w:hyperlink>
      <w:r w:rsidRPr="00370BDF">
        <w:rPr>
          <w:rFonts w:asciiTheme="minorHAnsi" w:hAnsiTheme="minorHAnsi"/>
        </w:rPr>
        <w:fldChar w:fldCharType="begin"/>
      </w:r>
      <w:r w:rsidRPr="00370BDF">
        <w:rPr>
          <w:rFonts w:asciiTheme="minorHAnsi" w:hAnsiTheme="minorHAnsi"/>
        </w:rPr>
        <w:instrText xml:space="preserve"> HYPERLINK "https://www.wcupa.edu/_services/fin_aid/" </w:instrText>
      </w:r>
      <w:r w:rsidRPr="00370BDF">
        <w:rPr>
          <w:rFonts w:asciiTheme="minorHAnsi" w:hAnsiTheme="minorHAnsi"/>
        </w:rPr>
        <w:fldChar w:fldCharType="separate"/>
      </w:r>
      <w:r w:rsidRPr="00370BDF">
        <w:rPr>
          <w:rFonts w:asciiTheme="minorHAnsi" w:eastAsia="Calibri" w:hAnsiTheme="minorHAnsi" w:cs="Calibri"/>
          <w:color w:val="1155CC"/>
          <w:u w:val="single"/>
        </w:rPr>
        <w:t>https://www.wcupa.edu/_services/fin_aid/</w:t>
      </w:r>
    </w:p>
    <w:p w14:paraId="3765C0A6" w14:textId="758F15EC" w:rsidR="00345369" w:rsidRPr="00370BDF" w:rsidRDefault="00345369" w:rsidP="00345369">
      <w:pPr>
        <w:spacing w:after="120"/>
        <w:rPr>
          <w:rFonts w:asciiTheme="minorHAnsi" w:eastAsia="Calibri" w:hAnsiTheme="minorHAnsi" w:cs="Calibri"/>
          <w:b/>
          <w:shd w:val="clear" w:color="auto" w:fill="4A86E8"/>
        </w:rPr>
      </w:pPr>
      <w:r w:rsidRPr="00370BDF">
        <w:rPr>
          <w:rFonts w:asciiTheme="minorHAnsi" w:hAnsiTheme="minorHAnsi"/>
        </w:rPr>
        <w:fldChar w:fldCharType="end"/>
      </w:r>
      <w:r w:rsidRPr="00370BDF">
        <w:rPr>
          <w:rFonts w:asciiTheme="minorHAnsi" w:eastAsia="Calibri" w:hAnsiTheme="minorHAnsi" w:cs="Calibri"/>
        </w:rPr>
        <w:t>Interns are encouraged to seek additional sources of scholarship funding. Interns may contact the financial aid office or graduate coordinator for further assistance regarding funding opportunities. In addition, the Academy of Nutrition and Diet</w:t>
      </w:r>
      <w:r w:rsidR="00635798">
        <w:rPr>
          <w:rFonts w:asciiTheme="minorHAnsi" w:eastAsia="Calibri" w:hAnsiTheme="minorHAnsi" w:cs="Calibri"/>
        </w:rPr>
        <w:t xml:space="preserve">etics and the state affiliate </w:t>
      </w:r>
      <w:r w:rsidRPr="00370BDF">
        <w:rPr>
          <w:rFonts w:asciiTheme="minorHAnsi" w:eastAsia="Calibri" w:hAnsiTheme="minorHAnsi" w:cs="Calibri"/>
        </w:rPr>
        <w:t xml:space="preserve">provides scholarships to students applying to dietetic internships. </w:t>
      </w:r>
    </w:p>
    <w:p w14:paraId="3960CE6C" w14:textId="27CE6E47" w:rsidR="00AF68B5" w:rsidRDefault="00AF68B5" w:rsidP="002A51DD">
      <w:pPr>
        <w:rPr>
          <w:rFonts w:asciiTheme="minorHAnsi" w:hAnsiTheme="minorHAnsi"/>
        </w:rPr>
      </w:pPr>
    </w:p>
    <w:p w14:paraId="35695656" w14:textId="77777777" w:rsidR="00636805" w:rsidRPr="00370BDF" w:rsidRDefault="00636805" w:rsidP="002A51DD">
      <w:pPr>
        <w:rPr>
          <w:rFonts w:asciiTheme="minorHAnsi" w:hAnsiTheme="minorHAnsi"/>
        </w:rPr>
      </w:pPr>
    </w:p>
    <w:p w14:paraId="0082B036" w14:textId="347CCBC0" w:rsidR="009C4552" w:rsidRPr="004D2B25" w:rsidRDefault="009C4552" w:rsidP="00583E05">
      <w:pPr>
        <w:outlineLvl w:val="0"/>
        <w:rPr>
          <w:rFonts w:asciiTheme="minorHAnsi" w:hAnsiTheme="minorHAnsi"/>
          <w:b/>
        </w:rPr>
      </w:pPr>
      <w:r w:rsidRPr="004D2B25">
        <w:rPr>
          <w:rFonts w:asciiTheme="minorHAnsi" w:hAnsiTheme="minorHAnsi"/>
          <w:b/>
        </w:rPr>
        <w:t>Curriculum &amp; Dietetic Internship Coursework for Each Rotati</w:t>
      </w:r>
      <w:r w:rsidR="00633EB9" w:rsidRPr="004D2B25">
        <w:rPr>
          <w:rFonts w:asciiTheme="minorHAnsi" w:hAnsiTheme="minorHAnsi"/>
          <w:b/>
        </w:rPr>
        <w:t>o</w:t>
      </w:r>
      <w:r w:rsidRPr="004D2B25">
        <w:rPr>
          <w:rFonts w:asciiTheme="minorHAnsi" w:hAnsiTheme="minorHAnsi"/>
          <w:b/>
        </w:rPr>
        <w:t>n</w:t>
      </w:r>
    </w:p>
    <w:p w14:paraId="73800BBF" w14:textId="00A0629F" w:rsidR="009F67CB" w:rsidRDefault="009F67CB" w:rsidP="009C4552">
      <w:pPr>
        <w:rPr>
          <w:rFonts w:asciiTheme="minorHAnsi" w:hAnsiTheme="minorHAnsi"/>
          <w:szCs w:val="20"/>
        </w:rPr>
      </w:pPr>
      <w:r w:rsidRPr="0085771C">
        <w:rPr>
          <w:rFonts w:asciiTheme="minorHAnsi" w:hAnsiTheme="minorHAnsi"/>
          <w:szCs w:val="20"/>
        </w:rPr>
        <w:t>Each intern must successfully complete all supervised practice rotations</w:t>
      </w:r>
      <w:r w:rsidR="00FA0819">
        <w:rPr>
          <w:rFonts w:asciiTheme="minorHAnsi" w:hAnsiTheme="minorHAnsi"/>
          <w:szCs w:val="20"/>
        </w:rPr>
        <w:t xml:space="preserve"> which includes a minimum of </w:t>
      </w:r>
      <w:r w:rsidR="00FA0819" w:rsidRPr="007A69DC">
        <w:rPr>
          <w:rFonts w:asciiTheme="minorHAnsi" w:hAnsiTheme="minorHAnsi"/>
          <w:szCs w:val="20"/>
        </w:rPr>
        <w:t>1200 supervised practice hours</w:t>
      </w:r>
      <w:r w:rsidRPr="0085771C">
        <w:rPr>
          <w:rFonts w:asciiTheme="minorHAnsi" w:hAnsiTheme="minorHAnsi"/>
          <w:szCs w:val="20"/>
        </w:rPr>
        <w:t xml:space="preserve"> and </w:t>
      </w:r>
      <w:r w:rsidR="00FA0819">
        <w:rPr>
          <w:rFonts w:asciiTheme="minorHAnsi" w:hAnsiTheme="minorHAnsi"/>
          <w:szCs w:val="20"/>
        </w:rPr>
        <w:t xml:space="preserve">the five </w:t>
      </w:r>
      <w:r w:rsidRPr="0085771C">
        <w:rPr>
          <w:rFonts w:asciiTheme="minorHAnsi" w:hAnsiTheme="minorHAnsi"/>
          <w:szCs w:val="20"/>
        </w:rPr>
        <w:t xml:space="preserve">graduate courses associated with the DI. No credit will be given for prior learning experiences or competence. </w:t>
      </w:r>
      <w:r w:rsidR="00FA0819">
        <w:rPr>
          <w:rFonts w:asciiTheme="minorHAnsi" w:hAnsiTheme="minorHAnsi"/>
          <w:szCs w:val="20"/>
        </w:rPr>
        <w:t>All graduate program prerequisite courses must be s</w:t>
      </w:r>
      <w:r w:rsidRPr="0085771C">
        <w:rPr>
          <w:rFonts w:asciiTheme="minorHAnsi" w:hAnsiTheme="minorHAnsi"/>
          <w:szCs w:val="20"/>
        </w:rPr>
        <w:t>uccessful</w:t>
      </w:r>
      <w:r w:rsidR="00FA0819">
        <w:rPr>
          <w:rFonts w:asciiTheme="minorHAnsi" w:hAnsiTheme="minorHAnsi"/>
          <w:szCs w:val="20"/>
        </w:rPr>
        <w:t>ly completed</w:t>
      </w:r>
      <w:r w:rsidRPr="0085771C">
        <w:rPr>
          <w:rFonts w:asciiTheme="minorHAnsi" w:hAnsiTheme="minorHAnsi"/>
          <w:szCs w:val="20"/>
        </w:rPr>
        <w:t xml:space="preserve"> prior to beginning the supervised pract</w:t>
      </w:r>
      <w:r w:rsidR="00FA0819">
        <w:rPr>
          <w:rFonts w:asciiTheme="minorHAnsi" w:hAnsiTheme="minorHAnsi"/>
          <w:szCs w:val="20"/>
        </w:rPr>
        <w:t>ice component of the internship.  These courses are</w:t>
      </w:r>
      <w:r w:rsidRPr="0085771C">
        <w:rPr>
          <w:rFonts w:asciiTheme="minorHAnsi" w:hAnsiTheme="minorHAnsi"/>
          <w:szCs w:val="20"/>
        </w:rPr>
        <w:t xml:space="preserve"> intended to provide interns with the foundation of knowledge and tools needed to complete the </w:t>
      </w:r>
      <w:r w:rsidR="00FA0819" w:rsidRPr="0085771C">
        <w:rPr>
          <w:rFonts w:asciiTheme="minorHAnsi" w:hAnsiTheme="minorHAnsi"/>
          <w:szCs w:val="20"/>
        </w:rPr>
        <w:t xml:space="preserve">food service, clinical, and community </w:t>
      </w:r>
      <w:r w:rsidRPr="0085771C">
        <w:rPr>
          <w:rFonts w:asciiTheme="minorHAnsi" w:hAnsiTheme="minorHAnsi"/>
          <w:szCs w:val="20"/>
        </w:rPr>
        <w:t>rotations</w:t>
      </w:r>
      <w:r w:rsidR="00FA0819">
        <w:rPr>
          <w:rFonts w:asciiTheme="minorHAnsi" w:hAnsiTheme="minorHAnsi"/>
          <w:szCs w:val="20"/>
        </w:rPr>
        <w:t xml:space="preserve">. </w:t>
      </w:r>
      <w:r w:rsidR="00636805">
        <w:rPr>
          <w:rFonts w:asciiTheme="minorHAnsi" w:hAnsiTheme="minorHAnsi"/>
          <w:szCs w:val="20"/>
        </w:rPr>
        <w:t xml:space="preserve">*Please see </w:t>
      </w:r>
      <w:r w:rsidR="00636805" w:rsidRPr="00636805">
        <w:rPr>
          <w:rFonts w:asciiTheme="minorHAnsi" w:hAnsiTheme="minorHAnsi"/>
          <w:b/>
          <w:szCs w:val="20"/>
        </w:rPr>
        <w:t>COVID-19 program changes</w:t>
      </w:r>
      <w:r w:rsidR="00636805">
        <w:rPr>
          <w:rFonts w:asciiTheme="minorHAnsi" w:hAnsiTheme="minorHAnsi"/>
          <w:szCs w:val="20"/>
        </w:rPr>
        <w:t xml:space="preserve"> for reduction in hours and modifications to course offerings for the 2020-21 and 2021-2022 academic years.</w:t>
      </w:r>
    </w:p>
    <w:p w14:paraId="2DB454F6" w14:textId="77777777" w:rsidR="00FE73A3" w:rsidRPr="00370BDF" w:rsidRDefault="00FE73A3" w:rsidP="009C4552">
      <w:pPr>
        <w:rPr>
          <w:rFonts w:asciiTheme="minorHAnsi" w:hAnsiTheme="minorHAnsi"/>
        </w:rPr>
      </w:pPr>
    </w:p>
    <w:p w14:paraId="6DAC3578" w14:textId="547CB273" w:rsidR="00817F36" w:rsidRDefault="00817F36" w:rsidP="00C5360E">
      <w:pPr>
        <w:outlineLvl w:val="0"/>
        <w:rPr>
          <w:rFonts w:asciiTheme="minorHAnsi" w:eastAsia="Times New Roman" w:hAnsiTheme="minorHAnsi" w:cs="Times New Roman"/>
          <w:b/>
        </w:rPr>
      </w:pPr>
    </w:p>
    <w:p w14:paraId="738EAC00" w14:textId="77777777" w:rsidR="0066694C" w:rsidRPr="00370BDF" w:rsidRDefault="0066694C" w:rsidP="00C5360E">
      <w:pPr>
        <w:spacing w:after="160" w:line="259" w:lineRule="auto"/>
        <w:outlineLvl w:val="0"/>
        <w:rPr>
          <w:rFonts w:asciiTheme="minorHAnsi" w:eastAsia="Calibri" w:hAnsiTheme="minorHAnsi" w:cs="Calibri"/>
          <w:b/>
        </w:rPr>
      </w:pPr>
      <w:r w:rsidRPr="00370BDF">
        <w:rPr>
          <w:rFonts w:asciiTheme="minorHAnsi" w:eastAsia="Calibri" w:hAnsiTheme="minorHAnsi" w:cs="Calibri"/>
          <w:b/>
        </w:rPr>
        <w:t>Didactic and Supervised Practice</w:t>
      </w:r>
    </w:p>
    <w:p w14:paraId="436969FF" w14:textId="06A9CBC0" w:rsidR="0066694C" w:rsidRPr="00370BDF" w:rsidRDefault="0066694C" w:rsidP="00C5360E">
      <w:pPr>
        <w:spacing w:after="160" w:line="259" w:lineRule="auto"/>
        <w:rPr>
          <w:rFonts w:asciiTheme="minorHAnsi" w:eastAsia="Calibri" w:hAnsiTheme="minorHAnsi" w:cs="Calibri"/>
        </w:rPr>
      </w:pPr>
      <w:r w:rsidRPr="00370BDF">
        <w:rPr>
          <w:rFonts w:asciiTheme="minorHAnsi" w:eastAsia="Calibri" w:hAnsiTheme="minorHAnsi" w:cs="Calibri"/>
        </w:rPr>
        <w:t>The Dietetic Internship comprises two components including the didactic portion, consisting of attending weekly virtual classes, and the supervised practice portion, which includes all supervised practice hours in each the Clinical</w:t>
      </w:r>
      <w:r>
        <w:rPr>
          <w:rFonts w:asciiTheme="minorHAnsi" w:eastAsia="Calibri" w:hAnsiTheme="minorHAnsi" w:cs="Calibri"/>
        </w:rPr>
        <w:t xml:space="preserve"> I &amp; II</w:t>
      </w:r>
      <w:r w:rsidRPr="00370BDF">
        <w:rPr>
          <w:rFonts w:asciiTheme="minorHAnsi" w:eastAsia="Calibri" w:hAnsiTheme="minorHAnsi" w:cs="Calibri"/>
        </w:rPr>
        <w:t xml:space="preserve">, Community, and Food Service Management rotations. Students are </w:t>
      </w:r>
      <w:r w:rsidR="00FA0819">
        <w:rPr>
          <w:rFonts w:asciiTheme="minorHAnsi" w:eastAsia="Calibri" w:hAnsiTheme="minorHAnsi" w:cs="Calibri"/>
        </w:rPr>
        <w:t xml:space="preserve">will be assigned projects to complete for the Dietetic Internship using the rotation site facility and students are </w:t>
      </w:r>
      <w:r w:rsidRPr="00370BDF">
        <w:rPr>
          <w:rFonts w:asciiTheme="minorHAnsi" w:eastAsia="Calibri" w:hAnsiTheme="minorHAnsi" w:cs="Calibri"/>
        </w:rPr>
        <w:t xml:space="preserve">continuously updated on their progress within the didactic coursework through grades earned on case studies, live discussions, papers, presentations, simulations, and other assigned work. </w:t>
      </w:r>
      <w:r w:rsidR="00FA0819">
        <w:rPr>
          <w:rFonts w:asciiTheme="minorHAnsi" w:eastAsia="Calibri" w:hAnsiTheme="minorHAnsi" w:cs="Calibri"/>
        </w:rPr>
        <w:t>Each rotation</w:t>
      </w:r>
      <w:r w:rsidRPr="00370BDF">
        <w:rPr>
          <w:rFonts w:asciiTheme="minorHAnsi" w:eastAsia="Calibri" w:hAnsiTheme="minorHAnsi" w:cs="Calibri"/>
        </w:rPr>
        <w:t xml:space="preserve"> preceptor will evaluate the intern's performance </w:t>
      </w:r>
      <w:r w:rsidR="00FA0819">
        <w:rPr>
          <w:rFonts w:asciiTheme="minorHAnsi" w:eastAsia="Calibri" w:hAnsiTheme="minorHAnsi" w:cs="Calibri"/>
        </w:rPr>
        <w:t xml:space="preserve">working </w:t>
      </w:r>
      <w:r w:rsidRPr="00370BDF">
        <w:rPr>
          <w:rFonts w:asciiTheme="minorHAnsi" w:eastAsia="Calibri" w:hAnsiTheme="minorHAnsi" w:cs="Calibri"/>
        </w:rPr>
        <w:t>within the supervised practice setting and all complementing assignments.</w:t>
      </w:r>
      <w:r>
        <w:rPr>
          <w:rFonts w:asciiTheme="minorHAnsi" w:eastAsia="Calibri" w:hAnsiTheme="minorHAnsi" w:cs="Calibri"/>
        </w:rPr>
        <w:t xml:space="preserve"> </w:t>
      </w:r>
      <w:r w:rsidR="00FA0819">
        <w:rPr>
          <w:rFonts w:asciiTheme="minorHAnsi" w:eastAsia="Calibri" w:hAnsiTheme="minorHAnsi" w:cs="Calibri"/>
        </w:rPr>
        <w:t xml:space="preserve"> See </w:t>
      </w:r>
      <w:r w:rsidR="00FA0819" w:rsidRPr="00BD25D4">
        <w:rPr>
          <w:rFonts w:asciiTheme="minorHAnsi" w:eastAsia="Calibri" w:hAnsiTheme="minorHAnsi" w:cs="Calibri"/>
        </w:rPr>
        <w:t>Appendix B for checklists/evaluations</w:t>
      </w:r>
      <w:r w:rsidR="00FA0819">
        <w:rPr>
          <w:rFonts w:asciiTheme="minorHAnsi" w:eastAsia="Calibri" w:hAnsiTheme="minorHAnsi" w:cs="Calibri"/>
        </w:rPr>
        <w:t xml:space="preserve"> and course syllabi for assignment details and outlines. </w:t>
      </w:r>
    </w:p>
    <w:p w14:paraId="0D43FE8E" w14:textId="77777777" w:rsidR="004D2B25" w:rsidRDefault="004D2B25" w:rsidP="00C5360E">
      <w:pPr>
        <w:spacing w:after="160" w:line="259" w:lineRule="auto"/>
        <w:outlineLvl w:val="0"/>
        <w:rPr>
          <w:rFonts w:asciiTheme="minorHAnsi" w:eastAsia="Calibri" w:hAnsiTheme="minorHAnsi" w:cs="Calibri"/>
          <w:b/>
        </w:rPr>
      </w:pPr>
    </w:p>
    <w:p w14:paraId="3F0B1E1A" w14:textId="309989B0" w:rsidR="00C5360E" w:rsidRPr="00370BDF" w:rsidRDefault="00C5360E" w:rsidP="00C5360E">
      <w:pPr>
        <w:spacing w:after="160" w:line="259" w:lineRule="auto"/>
        <w:outlineLvl w:val="0"/>
        <w:rPr>
          <w:rFonts w:asciiTheme="minorHAnsi" w:eastAsia="Calibri" w:hAnsiTheme="minorHAnsi" w:cs="Calibri"/>
        </w:rPr>
      </w:pPr>
      <w:r w:rsidRPr="007320EA">
        <w:rPr>
          <w:rFonts w:asciiTheme="minorHAnsi" w:eastAsia="Calibri" w:hAnsiTheme="minorHAnsi" w:cs="Calibri"/>
          <w:b/>
        </w:rPr>
        <w:t xml:space="preserve">DI Hour Breakdown </w:t>
      </w:r>
    </w:p>
    <w:p w14:paraId="288EA6DC" w14:textId="096BB799" w:rsidR="00C5360E" w:rsidRPr="00EA7198" w:rsidRDefault="00C5360E" w:rsidP="00C5360E">
      <w:pPr>
        <w:spacing w:after="160" w:line="259" w:lineRule="auto"/>
        <w:rPr>
          <w:rFonts w:asciiTheme="minorHAnsi" w:eastAsia="Calibri" w:hAnsiTheme="minorHAnsi" w:cs="Calibri"/>
        </w:rPr>
      </w:pPr>
      <w:r w:rsidRPr="00370BDF">
        <w:rPr>
          <w:rFonts w:asciiTheme="minorHAnsi" w:eastAsia="Calibri" w:hAnsiTheme="minorHAnsi" w:cs="Calibri"/>
        </w:rPr>
        <w:t xml:space="preserve">Per ACEND’s requirements, all DIs are required </w:t>
      </w:r>
      <w:r>
        <w:rPr>
          <w:rFonts w:asciiTheme="minorHAnsi" w:eastAsia="Calibri" w:hAnsiTheme="minorHAnsi" w:cs="Calibri"/>
        </w:rPr>
        <w:t>provide a</w:t>
      </w:r>
      <w:r w:rsidRPr="00370BDF">
        <w:rPr>
          <w:rFonts w:asciiTheme="minorHAnsi" w:eastAsia="Calibri" w:hAnsiTheme="minorHAnsi" w:cs="Calibri"/>
        </w:rPr>
        <w:t xml:space="preserve"> minimum of 1200 hours of supervised practice. </w:t>
      </w:r>
      <w:r>
        <w:rPr>
          <w:rFonts w:asciiTheme="minorHAnsi" w:eastAsia="Calibri" w:hAnsiTheme="minorHAnsi" w:cs="Calibri"/>
        </w:rPr>
        <w:t>WCU’s</w:t>
      </w:r>
      <w:r w:rsidRPr="00370BDF">
        <w:rPr>
          <w:rFonts w:asciiTheme="minorHAnsi" w:eastAsia="Calibri" w:hAnsiTheme="minorHAnsi" w:cs="Calibri"/>
        </w:rPr>
        <w:t xml:space="preserve"> Dietetic Internship will include </w:t>
      </w:r>
      <w:r>
        <w:rPr>
          <w:rFonts w:asciiTheme="minorHAnsi" w:eastAsia="Calibri" w:hAnsiTheme="minorHAnsi" w:cs="Calibri"/>
        </w:rPr>
        <w:t>1152</w:t>
      </w:r>
      <w:r w:rsidRPr="00370BDF">
        <w:rPr>
          <w:rFonts w:asciiTheme="minorHAnsi" w:eastAsia="Calibri" w:hAnsiTheme="minorHAnsi" w:cs="Calibri"/>
        </w:rPr>
        <w:t xml:space="preserve"> hours in a professional work setting and </w:t>
      </w:r>
      <w:r>
        <w:rPr>
          <w:rFonts w:asciiTheme="minorHAnsi" w:eastAsia="Calibri" w:hAnsiTheme="minorHAnsi" w:cs="Calibri"/>
        </w:rPr>
        <w:t>70</w:t>
      </w:r>
      <w:r w:rsidRPr="00370BDF">
        <w:rPr>
          <w:rFonts w:asciiTheme="minorHAnsi" w:eastAsia="Calibri" w:hAnsiTheme="minorHAnsi" w:cs="Calibri"/>
        </w:rPr>
        <w:t xml:space="preserve"> hours of alternative practice experiences including simulations, case studies, role playing and other experiences to equal a program total of 1</w:t>
      </w:r>
      <w:r>
        <w:rPr>
          <w:rFonts w:asciiTheme="minorHAnsi" w:eastAsia="Calibri" w:hAnsiTheme="minorHAnsi" w:cs="Calibri"/>
        </w:rPr>
        <w:t>222</w:t>
      </w:r>
      <w:r w:rsidRPr="00370BDF">
        <w:rPr>
          <w:rFonts w:asciiTheme="minorHAnsi" w:eastAsia="Calibri" w:hAnsiTheme="minorHAnsi" w:cs="Calibri"/>
        </w:rPr>
        <w:t xml:space="preserve"> hours. The clinical professional work setting will encompass a total of </w:t>
      </w:r>
      <w:r>
        <w:rPr>
          <w:rFonts w:asciiTheme="minorHAnsi" w:eastAsia="Calibri" w:hAnsiTheme="minorHAnsi" w:cs="Calibri"/>
        </w:rPr>
        <w:t>552</w:t>
      </w:r>
      <w:r w:rsidRPr="00370BDF">
        <w:rPr>
          <w:rFonts w:asciiTheme="minorHAnsi" w:eastAsia="Calibri" w:hAnsiTheme="minorHAnsi" w:cs="Calibri"/>
        </w:rPr>
        <w:t xml:space="preserve"> hours, the community professional work setting 300 hours</w:t>
      </w:r>
      <w:r>
        <w:rPr>
          <w:rFonts w:asciiTheme="minorHAnsi" w:eastAsia="Calibri" w:hAnsiTheme="minorHAnsi" w:cs="Calibri"/>
        </w:rPr>
        <w:t>,</w:t>
      </w:r>
      <w:r w:rsidRPr="00370BDF">
        <w:rPr>
          <w:rFonts w:asciiTheme="minorHAnsi" w:eastAsia="Calibri" w:hAnsiTheme="minorHAnsi" w:cs="Calibri"/>
        </w:rPr>
        <w:t xml:space="preserve"> and the food service management professional work setting</w:t>
      </w:r>
      <w:r>
        <w:rPr>
          <w:rFonts w:asciiTheme="minorHAnsi" w:eastAsia="Calibri" w:hAnsiTheme="minorHAnsi" w:cs="Calibri"/>
        </w:rPr>
        <w:t xml:space="preserve"> 300 hours</w:t>
      </w:r>
      <w:r w:rsidRPr="00370BDF">
        <w:rPr>
          <w:rFonts w:asciiTheme="minorHAnsi" w:eastAsia="Calibri" w:hAnsiTheme="minorHAnsi" w:cs="Calibri"/>
        </w:rPr>
        <w:t xml:space="preserve">. </w:t>
      </w:r>
      <w:r w:rsidR="007A69DC">
        <w:rPr>
          <w:rFonts w:asciiTheme="minorHAnsi" w:hAnsiTheme="minorHAnsi"/>
          <w:szCs w:val="20"/>
        </w:rPr>
        <w:t>Please see COVID-19 program changes for reduction in hours and modifications to course offerings for the 2020-21 and 2021-2022 academic years.</w:t>
      </w:r>
    </w:p>
    <w:p w14:paraId="03A4107B" w14:textId="77777777" w:rsidR="00C5360E" w:rsidRPr="00370BDF" w:rsidRDefault="00C5360E" w:rsidP="00C5360E">
      <w:pPr>
        <w:rPr>
          <w:rFonts w:asciiTheme="minorHAnsi" w:hAnsiTheme="minorHAnsi"/>
        </w:rPr>
      </w:pPr>
    </w:p>
    <w:tbl>
      <w:tblPr>
        <w:tblStyle w:val="TableGrid"/>
        <w:tblW w:w="9350" w:type="dxa"/>
        <w:tblLook w:val="04A0" w:firstRow="1" w:lastRow="0" w:firstColumn="1" w:lastColumn="0" w:noHBand="0" w:noVBand="1"/>
      </w:tblPr>
      <w:tblGrid>
        <w:gridCol w:w="1509"/>
        <w:gridCol w:w="1450"/>
        <w:gridCol w:w="1410"/>
        <w:gridCol w:w="1213"/>
        <w:gridCol w:w="1372"/>
        <w:gridCol w:w="1218"/>
        <w:gridCol w:w="1178"/>
      </w:tblGrid>
      <w:tr w:rsidR="00C5360E" w:rsidRPr="00EB4EEB" w14:paraId="183BE8D5" w14:textId="7BE20421" w:rsidTr="00C5360E">
        <w:trPr>
          <w:trHeight w:val="835"/>
        </w:trPr>
        <w:tc>
          <w:tcPr>
            <w:tcW w:w="1509" w:type="dxa"/>
          </w:tcPr>
          <w:p w14:paraId="4818E7E5" w14:textId="77777777" w:rsidR="00C5360E" w:rsidRPr="00EB4EEB" w:rsidRDefault="00C5360E" w:rsidP="004E3559">
            <w:pPr>
              <w:rPr>
                <w:rFonts w:asciiTheme="minorHAnsi" w:hAnsiTheme="minorHAnsi"/>
                <w:b/>
              </w:rPr>
            </w:pPr>
            <w:r w:rsidRPr="00EB4EEB">
              <w:rPr>
                <w:rFonts w:asciiTheme="minorHAnsi" w:hAnsiTheme="minorHAnsi"/>
                <w:b/>
              </w:rPr>
              <w:t>Rotation Schedule</w:t>
            </w:r>
          </w:p>
        </w:tc>
        <w:tc>
          <w:tcPr>
            <w:tcW w:w="1450" w:type="dxa"/>
          </w:tcPr>
          <w:p w14:paraId="7E851248" w14:textId="77777777" w:rsidR="00C5360E" w:rsidRPr="00EB4EEB" w:rsidRDefault="00C5360E" w:rsidP="004E3559">
            <w:pPr>
              <w:rPr>
                <w:rFonts w:asciiTheme="minorHAnsi" w:hAnsiTheme="minorHAnsi"/>
                <w:b/>
              </w:rPr>
            </w:pPr>
            <w:r w:rsidRPr="00EB4EEB">
              <w:rPr>
                <w:rFonts w:asciiTheme="minorHAnsi" w:hAnsiTheme="minorHAnsi"/>
                <w:b/>
              </w:rPr>
              <w:t>NTD 616</w:t>
            </w:r>
            <w:r>
              <w:rPr>
                <w:rFonts w:asciiTheme="minorHAnsi" w:hAnsiTheme="minorHAnsi"/>
                <w:b/>
              </w:rPr>
              <w:t xml:space="preserve">                 </w:t>
            </w:r>
            <w:r w:rsidRPr="00EB4EEB">
              <w:rPr>
                <w:rFonts w:asciiTheme="minorHAnsi" w:hAnsiTheme="minorHAnsi"/>
                <w:b/>
              </w:rPr>
              <w:t xml:space="preserve"> (</w:t>
            </w:r>
            <w:r>
              <w:rPr>
                <w:rFonts w:asciiTheme="minorHAnsi" w:hAnsiTheme="minorHAnsi"/>
                <w:b/>
              </w:rPr>
              <w:t>Advanced</w:t>
            </w:r>
            <w:r w:rsidRPr="00EB4EEB">
              <w:rPr>
                <w:rFonts w:asciiTheme="minorHAnsi" w:hAnsiTheme="minorHAnsi"/>
                <w:b/>
              </w:rPr>
              <w:t xml:space="preserve"> MNT)</w:t>
            </w:r>
          </w:p>
        </w:tc>
        <w:tc>
          <w:tcPr>
            <w:tcW w:w="1410" w:type="dxa"/>
          </w:tcPr>
          <w:p w14:paraId="521B490B" w14:textId="77777777" w:rsidR="00C5360E" w:rsidRPr="00EB4EEB" w:rsidRDefault="00C5360E" w:rsidP="004E3559">
            <w:pPr>
              <w:rPr>
                <w:rFonts w:asciiTheme="minorHAnsi" w:hAnsiTheme="minorHAnsi"/>
                <w:b/>
              </w:rPr>
            </w:pPr>
            <w:r w:rsidRPr="00EB4EEB">
              <w:rPr>
                <w:rFonts w:asciiTheme="minorHAnsi" w:hAnsiTheme="minorHAnsi"/>
                <w:b/>
              </w:rPr>
              <w:t>NTD 521 (Community)</w:t>
            </w:r>
          </w:p>
        </w:tc>
        <w:tc>
          <w:tcPr>
            <w:tcW w:w="1213" w:type="dxa"/>
          </w:tcPr>
          <w:p w14:paraId="7BCE129E" w14:textId="77777777" w:rsidR="00C5360E" w:rsidRPr="00EB4EEB" w:rsidRDefault="00C5360E" w:rsidP="004E3559">
            <w:pPr>
              <w:rPr>
                <w:rFonts w:asciiTheme="minorHAnsi" w:hAnsiTheme="minorHAnsi"/>
                <w:b/>
              </w:rPr>
            </w:pPr>
            <w:r w:rsidRPr="00EB4EEB">
              <w:rPr>
                <w:rFonts w:asciiTheme="minorHAnsi" w:hAnsiTheme="minorHAnsi"/>
                <w:b/>
              </w:rPr>
              <w:t xml:space="preserve">NTD 523 </w:t>
            </w:r>
            <w:r>
              <w:rPr>
                <w:rFonts w:asciiTheme="minorHAnsi" w:hAnsiTheme="minorHAnsi"/>
                <w:b/>
              </w:rPr>
              <w:t xml:space="preserve">        </w:t>
            </w:r>
            <w:r w:rsidRPr="00EB4EEB">
              <w:rPr>
                <w:rFonts w:asciiTheme="minorHAnsi" w:hAnsiTheme="minorHAnsi"/>
                <w:b/>
              </w:rPr>
              <w:t>(Clinical I)</w:t>
            </w:r>
          </w:p>
        </w:tc>
        <w:tc>
          <w:tcPr>
            <w:tcW w:w="1372" w:type="dxa"/>
          </w:tcPr>
          <w:p w14:paraId="2BAD3F9F" w14:textId="77777777" w:rsidR="00C5360E" w:rsidRPr="00EB4EEB" w:rsidRDefault="00C5360E" w:rsidP="004E3559">
            <w:pPr>
              <w:rPr>
                <w:rFonts w:asciiTheme="minorHAnsi" w:hAnsiTheme="minorHAnsi"/>
                <w:b/>
              </w:rPr>
            </w:pPr>
            <w:r w:rsidRPr="00EB4EEB">
              <w:rPr>
                <w:rFonts w:asciiTheme="minorHAnsi" w:hAnsiTheme="minorHAnsi"/>
                <w:b/>
              </w:rPr>
              <w:t xml:space="preserve">NTD 524 </w:t>
            </w:r>
            <w:r>
              <w:rPr>
                <w:rFonts w:asciiTheme="minorHAnsi" w:hAnsiTheme="minorHAnsi"/>
                <w:b/>
              </w:rPr>
              <w:t xml:space="preserve"> </w:t>
            </w:r>
            <w:r w:rsidRPr="00EB4EEB">
              <w:rPr>
                <w:rFonts w:asciiTheme="minorHAnsi" w:hAnsiTheme="minorHAnsi"/>
                <w:b/>
              </w:rPr>
              <w:t xml:space="preserve">(Foodservice mgmt.) </w:t>
            </w:r>
          </w:p>
        </w:tc>
        <w:tc>
          <w:tcPr>
            <w:tcW w:w="1218" w:type="dxa"/>
          </w:tcPr>
          <w:p w14:paraId="306E72EE" w14:textId="77777777" w:rsidR="00C5360E" w:rsidRPr="00EB4EEB" w:rsidRDefault="00C5360E" w:rsidP="004E3559">
            <w:pPr>
              <w:rPr>
                <w:rFonts w:asciiTheme="minorHAnsi" w:hAnsiTheme="minorHAnsi"/>
                <w:b/>
              </w:rPr>
            </w:pPr>
            <w:r w:rsidRPr="00EB4EEB">
              <w:rPr>
                <w:rFonts w:asciiTheme="minorHAnsi" w:hAnsiTheme="minorHAnsi"/>
                <w:b/>
              </w:rPr>
              <w:t xml:space="preserve">NTD 525 </w:t>
            </w:r>
            <w:r>
              <w:rPr>
                <w:rFonts w:asciiTheme="minorHAnsi" w:hAnsiTheme="minorHAnsi"/>
                <w:b/>
              </w:rPr>
              <w:t xml:space="preserve">     </w:t>
            </w:r>
            <w:r w:rsidRPr="00EB4EEB">
              <w:rPr>
                <w:rFonts w:asciiTheme="minorHAnsi" w:hAnsiTheme="minorHAnsi"/>
                <w:b/>
              </w:rPr>
              <w:t>(Clinical II)</w:t>
            </w:r>
          </w:p>
        </w:tc>
        <w:tc>
          <w:tcPr>
            <w:tcW w:w="1178" w:type="dxa"/>
          </w:tcPr>
          <w:p w14:paraId="198D4809" w14:textId="77777777" w:rsidR="000C2E2C" w:rsidRDefault="000C2E2C" w:rsidP="000C2E2C">
            <w:pPr>
              <w:rPr>
                <w:rFonts w:asciiTheme="minorHAnsi" w:hAnsiTheme="minorHAnsi"/>
              </w:rPr>
            </w:pPr>
            <w:r>
              <w:rPr>
                <w:rFonts w:asciiTheme="minorHAnsi" w:hAnsiTheme="minorHAnsi"/>
              </w:rPr>
              <w:t xml:space="preserve">Total: </w:t>
            </w:r>
          </w:p>
          <w:p w14:paraId="28C5636C" w14:textId="5C113186" w:rsidR="00C5360E" w:rsidRPr="00EB4EEB" w:rsidRDefault="000C2E2C" w:rsidP="000C2E2C">
            <w:pPr>
              <w:rPr>
                <w:rFonts w:asciiTheme="minorHAnsi" w:hAnsiTheme="minorHAnsi"/>
                <w:b/>
              </w:rPr>
            </w:pPr>
            <w:r>
              <w:rPr>
                <w:rFonts w:asciiTheme="minorHAnsi" w:hAnsiTheme="minorHAnsi"/>
              </w:rPr>
              <w:t>1222 hours</w:t>
            </w:r>
          </w:p>
        </w:tc>
      </w:tr>
      <w:tr w:rsidR="00C5360E" w:rsidRPr="00EB4EEB" w14:paraId="6CB87D89" w14:textId="3783DC69" w:rsidTr="00C5360E">
        <w:trPr>
          <w:trHeight w:val="545"/>
        </w:trPr>
        <w:tc>
          <w:tcPr>
            <w:tcW w:w="1509" w:type="dxa"/>
          </w:tcPr>
          <w:p w14:paraId="4D5FFB16" w14:textId="77777777" w:rsidR="00C5360E" w:rsidRPr="00EB4EEB" w:rsidRDefault="00C5360E" w:rsidP="004E3559">
            <w:pPr>
              <w:rPr>
                <w:rFonts w:asciiTheme="minorHAnsi" w:hAnsiTheme="minorHAnsi"/>
              </w:rPr>
            </w:pPr>
            <w:r w:rsidRPr="00EB4EEB">
              <w:rPr>
                <w:rFonts w:asciiTheme="minorHAnsi" w:hAnsiTheme="minorHAnsi"/>
              </w:rPr>
              <w:t>Supervised Practice Hours</w:t>
            </w:r>
          </w:p>
        </w:tc>
        <w:tc>
          <w:tcPr>
            <w:tcW w:w="1450" w:type="dxa"/>
          </w:tcPr>
          <w:p w14:paraId="76304E4F" w14:textId="19573F86" w:rsidR="00C5360E" w:rsidRPr="007A69DC" w:rsidRDefault="00C5360E" w:rsidP="004E3559">
            <w:pPr>
              <w:rPr>
                <w:rFonts w:asciiTheme="minorHAnsi" w:hAnsiTheme="minorHAnsi"/>
              </w:rPr>
            </w:pPr>
          </w:p>
        </w:tc>
        <w:tc>
          <w:tcPr>
            <w:tcW w:w="1410" w:type="dxa"/>
          </w:tcPr>
          <w:p w14:paraId="36392C4E" w14:textId="77777777" w:rsidR="00C5360E" w:rsidRPr="007A69DC" w:rsidRDefault="00C5360E" w:rsidP="004E3559">
            <w:pPr>
              <w:rPr>
                <w:rFonts w:asciiTheme="minorHAnsi" w:hAnsiTheme="minorHAnsi"/>
              </w:rPr>
            </w:pPr>
            <w:r w:rsidRPr="007A69DC">
              <w:rPr>
                <w:rFonts w:asciiTheme="minorHAnsi" w:hAnsiTheme="minorHAnsi"/>
              </w:rPr>
              <w:t>300 hrs = 37.5 days</w:t>
            </w:r>
          </w:p>
        </w:tc>
        <w:tc>
          <w:tcPr>
            <w:tcW w:w="1213" w:type="dxa"/>
          </w:tcPr>
          <w:p w14:paraId="4A656CB3" w14:textId="77777777" w:rsidR="00C5360E" w:rsidRPr="007A69DC" w:rsidRDefault="00C5360E" w:rsidP="004E3559">
            <w:pPr>
              <w:rPr>
                <w:rFonts w:asciiTheme="minorHAnsi" w:hAnsiTheme="minorHAnsi"/>
              </w:rPr>
            </w:pPr>
            <w:r w:rsidRPr="007A69DC">
              <w:rPr>
                <w:rFonts w:asciiTheme="minorHAnsi" w:hAnsiTheme="minorHAnsi"/>
              </w:rPr>
              <w:t>264 hrs = 33 days</w:t>
            </w:r>
          </w:p>
        </w:tc>
        <w:tc>
          <w:tcPr>
            <w:tcW w:w="1372" w:type="dxa"/>
          </w:tcPr>
          <w:p w14:paraId="3007E9FE" w14:textId="77777777" w:rsidR="00C5360E" w:rsidRPr="007A69DC" w:rsidRDefault="00C5360E" w:rsidP="004E3559">
            <w:pPr>
              <w:rPr>
                <w:rFonts w:asciiTheme="minorHAnsi" w:hAnsiTheme="minorHAnsi"/>
              </w:rPr>
            </w:pPr>
            <w:r w:rsidRPr="007A69DC">
              <w:rPr>
                <w:rFonts w:asciiTheme="minorHAnsi" w:hAnsiTheme="minorHAnsi"/>
              </w:rPr>
              <w:t>300 hrs = 37.5 days</w:t>
            </w:r>
          </w:p>
        </w:tc>
        <w:tc>
          <w:tcPr>
            <w:tcW w:w="1218" w:type="dxa"/>
          </w:tcPr>
          <w:p w14:paraId="3AA87C62" w14:textId="77777777" w:rsidR="00C5360E" w:rsidRPr="007A69DC" w:rsidRDefault="00C5360E" w:rsidP="004E3559">
            <w:pPr>
              <w:rPr>
                <w:rFonts w:asciiTheme="minorHAnsi" w:hAnsiTheme="minorHAnsi"/>
              </w:rPr>
            </w:pPr>
            <w:r w:rsidRPr="007A69DC">
              <w:rPr>
                <w:rFonts w:asciiTheme="minorHAnsi" w:hAnsiTheme="minorHAnsi"/>
              </w:rPr>
              <w:t>288 hrs = 36 days</w:t>
            </w:r>
          </w:p>
        </w:tc>
        <w:tc>
          <w:tcPr>
            <w:tcW w:w="1178" w:type="dxa"/>
          </w:tcPr>
          <w:p w14:paraId="58AB6822" w14:textId="23DB38CE" w:rsidR="00C5360E" w:rsidRPr="007A69DC" w:rsidRDefault="00C5360E" w:rsidP="004E3559">
            <w:pPr>
              <w:rPr>
                <w:rFonts w:asciiTheme="minorHAnsi" w:hAnsiTheme="minorHAnsi"/>
              </w:rPr>
            </w:pPr>
            <w:r w:rsidRPr="007A69DC">
              <w:rPr>
                <w:rFonts w:asciiTheme="minorHAnsi" w:hAnsiTheme="minorHAnsi"/>
              </w:rPr>
              <w:t>= 1152 hrs</w:t>
            </w:r>
          </w:p>
        </w:tc>
      </w:tr>
      <w:tr w:rsidR="00C5360E" w:rsidRPr="00EB4EEB" w14:paraId="04F8B0B3" w14:textId="77777777" w:rsidTr="00C5360E">
        <w:trPr>
          <w:trHeight w:val="545"/>
        </w:trPr>
        <w:tc>
          <w:tcPr>
            <w:tcW w:w="1509" w:type="dxa"/>
          </w:tcPr>
          <w:p w14:paraId="33023D38" w14:textId="4451A947" w:rsidR="00C5360E" w:rsidRPr="00EB4EEB" w:rsidRDefault="00C5360E" w:rsidP="004E3559">
            <w:pPr>
              <w:rPr>
                <w:rFonts w:asciiTheme="minorHAnsi" w:hAnsiTheme="minorHAnsi"/>
              </w:rPr>
            </w:pPr>
            <w:r>
              <w:rPr>
                <w:rFonts w:asciiTheme="minorHAnsi" w:hAnsiTheme="minorHAnsi"/>
              </w:rPr>
              <w:t xml:space="preserve">Alt Supervised Practice </w:t>
            </w:r>
            <w:r w:rsidR="002C52BD">
              <w:rPr>
                <w:rFonts w:asciiTheme="minorHAnsi" w:hAnsiTheme="minorHAnsi"/>
              </w:rPr>
              <w:t>Hours</w:t>
            </w:r>
            <w:r>
              <w:rPr>
                <w:rFonts w:asciiTheme="minorHAnsi" w:hAnsiTheme="minorHAnsi"/>
              </w:rPr>
              <w:t xml:space="preserve"> </w:t>
            </w:r>
          </w:p>
        </w:tc>
        <w:tc>
          <w:tcPr>
            <w:tcW w:w="1450" w:type="dxa"/>
          </w:tcPr>
          <w:p w14:paraId="77F34EAE" w14:textId="432CBDBD" w:rsidR="00C5360E" w:rsidRPr="007A69DC" w:rsidRDefault="00C5360E" w:rsidP="004E3559">
            <w:pPr>
              <w:rPr>
                <w:rFonts w:asciiTheme="minorHAnsi" w:hAnsiTheme="minorHAnsi"/>
              </w:rPr>
            </w:pPr>
            <w:r w:rsidRPr="007A69DC">
              <w:rPr>
                <w:rFonts w:asciiTheme="minorHAnsi" w:hAnsiTheme="minorHAnsi"/>
              </w:rPr>
              <w:t>Orientation = 10.5 hrs</w:t>
            </w:r>
          </w:p>
        </w:tc>
        <w:tc>
          <w:tcPr>
            <w:tcW w:w="1410" w:type="dxa"/>
          </w:tcPr>
          <w:p w14:paraId="4C1E5209" w14:textId="5BF5B076" w:rsidR="00C5360E" w:rsidRPr="007A69DC" w:rsidRDefault="00C5360E" w:rsidP="004E3559">
            <w:pPr>
              <w:rPr>
                <w:rFonts w:asciiTheme="minorHAnsi" w:hAnsiTheme="minorHAnsi"/>
              </w:rPr>
            </w:pPr>
            <w:r w:rsidRPr="007A69DC">
              <w:rPr>
                <w:rFonts w:asciiTheme="minorHAnsi" w:hAnsiTheme="minorHAnsi"/>
              </w:rPr>
              <w:t>13 hrs</w:t>
            </w:r>
          </w:p>
        </w:tc>
        <w:tc>
          <w:tcPr>
            <w:tcW w:w="1213" w:type="dxa"/>
          </w:tcPr>
          <w:p w14:paraId="423E019B" w14:textId="76FE8081" w:rsidR="00C5360E" w:rsidRPr="007A69DC" w:rsidRDefault="00C5360E" w:rsidP="004E3559">
            <w:pPr>
              <w:rPr>
                <w:rFonts w:asciiTheme="minorHAnsi" w:hAnsiTheme="minorHAnsi"/>
              </w:rPr>
            </w:pPr>
            <w:r w:rsidRPr="007A69DC">
              <w:rPr>
                <w:rFonts w:asciiTheme="minorHAnsi" w:hAnsiTheme="minorHAnsi"/>
              </w:rPr>
              <w:t>12 hrs</w:t>
            </w:r>
          </w:p>
        </w:tc>
        <w:tc>
          <w:tcPr>
            <w:tcW w:w="1372" w:type="dxa"/>
          </w:tcPr>
          <w:p w14:paraId="5FD06515" w14:textId="7FC144F1" w:rsidR="00C5360E" w:rsidRPr="007A69DC" w:rsidRDefault="00C5360E" w:rsidP="004E3559">
            <w:pPr>
              <w:rPr>
                <w:rFonts w:asciiTheme="minorHAnsi" w:hAnsiTheme="minorHAnsi"/>
              </w:rPr>
            </w:pPr>
            <w:r w:rsidRPr="007A69DC">
              <w:rPr>
                <w:rFonts w:asciiTheme="minorHAnsi" w:hAnsiTheme="minorHAnsi"/>
              </w:rPr>
              <w:t>3 hrs</w:t>
            </w:r>
          </w:p>
        </w:tc>
        <w:tc>
          <w:tcPr>
            <w:tcW w:w="1218" w:type="dxa"/>
          </w:tcPr>
          <w:p w14:paraId="58C2C54C" w14:textId="0AA73F16" w:rsidR="00C5360E" w:rsidRPr="007A69DC" w:rsidRDefault="00C5360E" w:rsidP="004E3559">
            <w:pPr>
              <w:rPr>
                <w:rFonts w:asciiTheme="minorHAnsi" w:hAnsiTheme="minorHAnsi"/>
              </w:rPr>
            </w:pPr>
            <w:r w:rsidRPr="007A69DC">
              <w:rPr>
                <w:rFonts w:asciiTheme="minorHAnsi" w:hAnsiTheme="minorHAnsi"/>
              </w:rPr>
              <w:t>11 hrs</w:t>
            </w:r>
          </w:p>
        </w:tc>
        <w:tc>
          <w:tcPr>
            <w:tcW w:w="1178" w:type="dxa"/>
          </w:tcPr>
          <w:p w14:paraId="58743CBC" w14:textId="0D2C8DC9" w:rsidR="00C5360E" w:rsidRPr="007A69DC" w:rsidRDefault="00C5360E" w:rsidP="004E3559">
            <w:pPr>
              <w:rPr>
                <w:rFonts w:asciiTheme="minorHAnsi" w:hAnsiTheme="minorHAnsi"/>
              </w:rPr>
            </w:pPr>
            <w:r w:rsidRPr="007A69DC">
              <w:rPr>
                <w:rFonts w:asciiTheme="minorHAnsi" w:hAnsiTheme="minorHAnsi"/>
              </w:rPr>
              <w:t>= 70 hrs</w:t>
            </w:r>
          </w:p>
          <w:p w14:paraId="4317D950" w14:textId="38BC5AAF" w:rsidR="00C5360E" w:rsidRPr="007A69DC" w:rsidRDefault="00C5360E" w:rsidP="004E3559">
            <w:pPr>
              <w:rPr>
                <w:rFonts w:asciiTheme="minorHAnsi" w:hAnsiTheme="minorHAnsi"/>
              </w:rPr>
            </w:pPr>
          </w:p>
        </w:tc>
      </w:tr>
      <w:tr w:rsidR="00C5360E" w:rsidRPr="00EB4EEB" w14:paraId="5330EE7B" w14:textId="42C6BED6" w:rsidTr="00C5360E">
        <w:trPr>
          <w:trHeight w:val="556"/>
        </w:trPr>
        <w:tc>
          <w:tcPr>
            <w:tcW w:w="1509" w:type="dxa"/>
          </w:tcPr>
          <w:p w14:paraId="7CB4EAF9" w14:textId="77777777" w:rsidR="00C5360E" w:rsidRPr="00EB4EEB" w:rsidRDefault="00C5360E" w:rsidP="004E3559">
            <w:pPr>
              <w:rPr>
                <w:rFonts w:asciiTheme="minorHAnsi" w:hAnsiTheme="minorHAnsi"/>
              </w:rPr>
            </w:pPr>
            <w:r w:rsidRPr="00EB4EEB">
              <w:rPr>
                <w:rFonts w:asciiTheme="minorHAnsi" w:hAnsiTheme="minorHAnsi"/>
              </w:rPr>
              <w:t>Required Online Class</w:t>
            </w:r>
          </w:p>
        </w:tc>
        <w:tc>
          <w:tcPr>
            <w:tcW w:w="1450" w:type="dxa"/>
          </w:tcPr>
          <w:p w14:paraId="43A75C8D" w14:textId="77777777" w:rsidR="00C5360E" w:rsidRPr="007A69DC" w:rsidRDefault="00C5360E" w:rsidP="004E3559">
            <w:pPr>
              <w:rPr>
                <w:rFonts w:asciiTheme="minorHAnsi" w:hAnsiTheme="minorHAnsi"/>
              </w:rPr>
            </w:pPr>
            <w:r w:rsidRPr="007A69DC">
              <w:rPr>
                <w:rFonts w:asciiTheme="minorHAnsi" w:hAnsiTheme="minorHAnsi"/>
              </w:rPr>
              <w:t>3 hrs X 5 weeks</w:t>
            </w:r>
          </w:p>
        </w:tc>
        <w:tc>
          <w:tcPr>
            <w:tcW w:w="1410" w:type="dxa"/>
          </w:tcPr>
          <w:p w14:paraId="06965E13" w14:textId="77777777" w:rsidR="00C5360E" w:rsidRPr="007A69DC" w:rsidRDefault="00C5360E" w:rsidP="004E3559">
            <w:pPr>
              <w:rPr>
                <w:rFonts w:asciiTheme="minorHAnsi" w:hAnsiTheme="minorHAnsi"/>
              </w:rPr>
            </w:pPr>
            <w:r w:rsidRPr="007A69DC">
              <w:rPr>
                <w:rFonts w:asciiTheme="minorHAnsi" w:hAnsiTheme="minorHAnsi"/>
              </w:rPr>
              <w:t>1 hr X 8 weeks</w:t>
            </w:r>
          </w:p>
        </w:tc>
        <w:tc>
          <w:tcPr>
            <w:tcW w:w="1213" w:type="dxa"/>
          </w:tcPr>
          <w:p w14:paraId="51A3B201" w14:textId="77777777" w:rsidR="00C5360E" w:rsidRPr="007A69DC" w:rsidRDefault="00C5360E" w:rsidP="004E3559">
            <w:pPr>
              <w:rPr>
                <w:rFonts w:asciiTheme="minorHAnsi" w:hAnsiTheme="minorHAnsi"/>
              </w:rPr>
            </w:pPr>
            <w:r w:rsidRPr="007A69DC">
              <w:rPr>
                <w:rFonts w:asciiTheme="minorHAnsi" w:hAnsiTheme="minorHAnsi"/>
              </w:rPr>
              <w:t>1 hr X 8 week</w:t>
            </w:r>
          </w:p>
        </w:tc>
        <w:tc>
          <w:tcPr>
            <w:tcW w:w="1372" w:type="dxa"/>
          </w:tcPr>
          <w:p w14:paraId="0FF0A58F" w14:textId="77777777" w:rsidR="00C5360E" w:rsidRPr="007A69DC" w:rsidRDefault="00C5360E" w:rsidP="004E3559">
            <w:pPr>
              <w:rPr>
                <w:rFonts w:asciiTheme="minorHAnsi" w:hAnsiTheme="minorHAnsi"/>
              </w:rPr>
            </w:pPr>
            <w:r w:rsidRPr="007A69DC">
              <w:rPr>
                <w:rFonts w:asciiTheme="minorHAnsi" w:hAnsiTheme="minorHAnsi"/>
              </w:rPr>
              <w:t>1 hr X 8 weeks</w:t>
            </w:r>
          </w:p>
        </w:tc>
        <w:tc>
          <w:tcPr>
            <w:tcW w:w="1218" w:type="dxa"/>
          </w:tcPr>
          <w:p w14:paraId="1E0C2695" w14:textId="77777777" w:rsidR="00C5360E" w:rsidRPr="007A69DC" w:rsidRDefault="00C5360E" w:rsidP="004E3559">
            <w:pPr>
              <w:rPr>
                <w:rFonts w:asciiTheme="minorHAnsi" w:hAnsiTheme="minorHAnsi"/>
              </w:rPr>
            </w:pPr>
            <w:r w:rsidRPr="007A69DC">
              <w:rPr>
                <w:rFonts w:asciiTheme="minorHAnsi" w:hAnsiTheme="minorHAnsi"/>
              </w:rPr>
              <w:t>1 hr X 8 weeks</w:t>
            </w:r>
          </w:p>
        </w:tc>
        <w:tc>
          <w:tcPr>
            <w:tcW w:w="1178" w:type="dxa"/>
          </w:tcPr>
          <w:p w14:paraId="5D93F374" w14:textId="38D9E0AE" w:rsidR="00C5360E" w:rsidRPr="007A69DC" w:rsidRDefault="00C5360E" w:rsidP="004E3559">
            <w:pPr>
              <w:rPr>
                <w:rFonts w:asciiTheme="minorHAnsi" w:hAnsiTheme="minorHAnsi"/>
              </w:rPr>
            </w:pPr>
          </w:p>
        </w:tc>
      </w:tr>
    </w:tbl>
    <w:p w14:paraId="6399C739" w14:textId="74E86302" w:rsidR="00FA0819" w:rsidRDefault="00FA0819" w:rsidP="00C5360E">
      <w:pPr>
        <w:spacing w:after="160" w:line="259" w:lineRule="auto"/>
        <w:outlineLvl w:val="0"/>
        <w:rPr>
          <w:rFonts w:asciiTheme="minorHAnsi" w:eastAsia="Calibri" w:hAnsiTheme="minorHAnsi" w:cs="Calibri"/>
          <w:b/>
        </w:rPr>
      </w:pPr>
    </w:p>
    <w:p w14:paraId="3E1427FD" w14:textId="688579AD" w:rsidR="0066694C" w:rsidRPr="00370BDF" w:rsidRDefault="0066694C" w:rsidP="00C5360E">
      <w:pPr>
        <w:spacing w:after="160" w:line="259" w:lineRule="auto"/>
        <w:outlineLvl w:val="0"/>
        <w:rPr>
          <w:rFonts w:asciiTheme="minorHAnsi" w:eastAsia="Calibri" w:hAnsiTheme="minorHAnsi" w:cs="Calibri"/>
          <w:b/>
        </w:rPr>
      </w:pPr>
      <w:r w:rsidRPr="00370BDF">
        <w:rPr>
          <w:rFonts w:asciiTheme="minorHAnsi" w:eastAsia="Calibri" w:hAnsiTheme="minorHAnsi" w:cs="Calibri"/>
          <w:b/>
        </w:rPr>
        <w:t>Clinical</w:t>
      </w:r>
      <w:r>
        <w:rPr>
          <w:rFonts w:asciiTheme="minorHAnsi" w:eastAsia="Calibri" w:hAnsiTheme="minorHAnsi" w:cs="Calibri"/>
          <w:b/>
        </w:rPr>
        <w:t xml:space="preserve"> I &amp; II</w:t>
      </w:r>
    </w:p>
    <w:p w14:paraId="264EF246" w14:textId="4CE2AD01" w:rsidR="0066694C" w:rsidRPr="00370BDF" w:rsidRDefault="0066694C" w:rsidP="00C5360E">
      <w:pPr>
        <w:spacing w:after="120" w:line="259" w:lineRule="auto"/>
        <w:rPr>
          <w:rFonts w:asciiTheme="minorHAnsi" w:eastAsia="Calibri" w:hAnsiTheme="minorHAnsi" w:cs="Calibri"/>
        </w:rPr>
      </w:pPr>
      <w:r w:rsidRPr="00370BDF">
        <w:rPr>
          <w:rFonts w:asciiTheme="minorHAnsi" w:eastAsia="Calibri" w:hAnsiTheme="minorHAnsi" w:cs="Calibri"/>
        </w:rPr>
        <w:t>The clinical rotation</w:t>
      </w:r>
      <w:r>
        <w:rPr>
          <w:rFonts w:asciiTheme="minorHAnsi" w:eastAsia="Calibri" w:hAnsiTheme="minorHAnsi" w:cs="Calibri"/>
        </w:rPr>
        <w:t>s</w:t>
      </w:r>
      <w:r w:rsidRPr="00370BDF">
        <w:rPr>
          <w:rFonts w:asciiTheme="minorHAnsi" w:eastAsia="Calibri" w:hAnsiTheme="minorHAnsi" w:cs="Calibri"/>
        </w:rPr>
        <w:t xml:space="preserve"> will be at a facility that exposes the intern to a variety of experiences with different disease states. Recommended facilities </w:t>
      </w:r>
      <w:r w:rsidR="007D6038">
        <w:rPr>
          <w:rFonts w:asciiTheme="minorHAnsi" w:eastAsia="Calibri" w:hAnsiTheme="minorHAnsi" w:cs="Calibri"/>
        </w:rPr>
        <w:t xml:space="preserve">for Clinical I (in-patient) </w:t>
      </w:r>
      <w:r w:rsidRPr="00370BDF">
        <w:rPr>
          <w:rFonts w:asciiTheme="minorHAnsi" w:eastAsia="Calibri" w:hAnsiTheme="minorHAnsi" w:cs="Calibri"/>
        </w:rPr>
        <w:t>include</w:t>
      </w:r>
      <w:r w:rsidR="007D6038">
        <w:rPr>
          <w:rFonts w:asciiTheme="minorHAnsi" w:eastAsia="Calibri" w:hAnsiTheme="minorHAnsi" w:cs="Calibri"/>
        </w:rPr>
        <w:t>:</w:t>
      </w:r>
      <w:r>
        <w:rPr>
          <w:rFonts w:asciiTheme="minorHAnsi" w:eastAsia="Calibri" w:hAnsiTheme="minorHAnsi" w:cs="Calibri"/>
        </w:rPr>
        <w:t xml:space="preserve"> </w:t>
      </w:r>
      <w:r w:rsidRPr="00370BDF">
        <w:rPr>
          <w:rFonts w:asciiTheme="minorHAnsi" w:eastAsia="Calibri" w:hAnsiTheme="minorHAnsi" w:cs="Calibri"/>
        </w:rPr>
        <w:t xml:space="preserve">large hospitals, small community hospitals, </w:t>
      </w:r>
      <w:r>
        <w:rPr>
          <w:rFonts w:asciiTheme="minorHAnsi" w:eastAsia="Calibri" w:hAnsiTheme="minorHAnsi" w:cs="Calibri"/>
        </w:rPr>
        <w:t xml:space="preserve">rehabs </w:t>
      </w:r>
      <w:r w:rsidRPr="00370BDF">
        <w:rPr>
          <w:rFonts w:asciiTheme="minorHAnsi" w:eastAsia="Calibri" w:hAnsiTheme="minorHAnsi" w:cs="Calibri"/>
        </w:rPr>
        <w:t xml:space="preserve">or long-term care facilities. </w:t>
      </w:r>
      <w:r>
        <w:rPr>
          <w:rFonts w:asciiTheme="minorHAnsi" w:eastAsia="Calibri" w:hAnsiTheme="minorHAnsi" w:cs="Calibri"/>
        </w:rPr>
        <w:t xml:space="preserve">Recommended facilities for Clinical II (outpatient) include: private practice, Diabetes Programs, out-patient clinics, </w:t>
      </w:r>
      <w:r w:rsidR="007D6038">
        <w:rPr>
          <w:rFonts w:asciiTheme="minorHAnsi" w:eastAsia="Calibri" w:hAnsiTheme="minorHAnsi" w:cs="Calibri"/>
        </w:rPr>
        <w:t xml:space="preserve">and </w:t>
      </w:r>
      <w:r>
        <w:rPr>
          <w:rFonts w:asciiTheme="minorHAnsi" w:eastAsia="Calibri" w:hAnsiTheme="minorHAnsi" w:cs="Calibri"/>
        </w:rPr>
        <w:t>dialysis centers</w:t>
      </w:r>
      <w:r w:rsidR="007D6038">
        <w:rPr>
          <w:rFonts w:asciiTheme="minorHAnsi" w:eastAsia="Calibri" w:hAnsiTheme="minorHAnsi" w:cs="Calibri"/>
        </w:rPr>
        <w:t>.  C</w:t>
      </w:r>
      <w:r w:rsidRPr="00370BDF">
        <w:rPr>
          <w:rFonts w:asciiTheme="minorHAnsi" w:eastAsia="Calibri" w:hAnsiTheme="minorHAnsi" w:cs="Calibri"/>
        </w:rPr>
        <w:t xml:space="preserve">linical facilities must be able to provide the intern with access </w:t>
      </w:r>
      <w:r>
        <w:rPr>
          <w:rFonts w:asciiTheme="minorHAnsi" w:eastAsia="Calibri" w:hAnsiTheme="minorHAnsi" w:cs="Calibri"/>
        </w:rPr>
        <w:t>to patients</w:t>
      </w:r>
      <w:r w:rsidRPr="00370BDF">
        <w:rPr>
          <w:rFonts w:asciiTheme="minorHAnsi" w:eastAsia="Calibri" w:hAnsiTheme="minorHAnsi" w:cs="Calibri"/>
        </w:rPr>
        <w:t xml:space="preserve"> to meet the clinical competencies</w:t>
      </w:r>
      <w:r w:rsidR="007D6038">
        <w:rPr>
          <w:rFonts w:asciiTheme="minorHAnsi" w:eastAsia="Calibri" w:hAnsiTheme="minorHAnsi" w:cs="Calibri"/>
        </w:rPr>
        <w:t xml:space="preserve"> in Appendix B</w:t>
      </w:r>
      <w:r w:rsidRPr="00370BDF">
        <w:rPr>
          <w:rFonts w:asciiTheme="minorHAnsi" w:eastAsia="Calibri" w:hAnsiTheme="minorHAnsi" w:cs="Calibri"/>
        </w:rPr>
        <w:t>. The intern should spend a minimum of two weeks</w:t>
      </w:r>
      <w:r w:rsidR="007D6038">
        <w:rPr>
          <w:rFonts w:asciiTheme="minorHAnsi" w:eastAsia="Calibri" w:hAnsiTheme="minorHAnsi" w:cs="Calibri"/>
        </w:rPr>
        <w:t>, or 80 hours,</w:t>
      </w:r>
      <w:r w:rsidRPr="00370BDF">
        <w:rPr>
          <w:rFonts w:asciiTheme="minorHAnsi" w:eastAsia="Calibri" w:hAnsiTheme="minorHAnsi" w:cs="Calibri"/>
        </w:rPr>
        <w:t xml:space="preserve"> at any clinical site. The preceptor for this rotation must be a</w:t>
      </w:r>
      <w:r w:rsidR="0025628E">
        <w:rPr>
          <w:rFonts w:asciiTheme="minorHAnsi" w:eastAsia="Calibri" w:hAnsiTheme="minorHAnsi" w:cs="Calibri"/>
        </w:rPr>
        <w:t>n</w:t>
      </w:r>
      <w:r w:rsidRPr="00370BDF">
        <w:rPr>
          <w:rFonts w:asciiTheme="minorHAnsi" w:eastAsia="Calibri" w:hAnsiTheme="minorHAnsi" w:cs="Calibri"/>
        </w:rPr>
        <w:t xml:space="preserve"> RDN. The preceptor and/or another RDN </w:t>
      </w:r>
      <w:r>
        <w:rPr>
          <w:rFonts w:asciiTheme="minorHAnsi" w:eastAsia="Calibri" w:hAnsiTheme="minorHAnsi" w:cs="Calibri"/>
        </w:rPr>
        <w:t xml:space="preserve">on staff must be available the </w:t>
      </w:r>
      <w:r w:rsidRPr="00370BDF">
        <w:rPr>
          <w:rFonts w:asciiTheme="minorHAnsi" w:eastAsia="Calibri" w:hAnsiTheme="minorHAnsi" w:cs="Calibri"/>
        </w:rPr>
        <w:t>entire time of the rotation.</w:t>
      </w:r>
    </w:p>
    <w:p w14:paraId="3DB12758" w14:textId="77777777" w:rsidR="0066694C" w:rsidRPr="00370BDF" w:rsidRDefault="0066694C" w:rsidP="00C5360E">
      <w:pPr>
        <w:spacing w:after="160" w:line="259" w:lineRule="auto"/>
        <w:outlineLvl w:val="0"/>
        <w:rPr>
          <w:rFonts w:asciiTheme="minorHAnsi" w:eastAsia="Calibri" w:hAnsiTheme="minorHAnsi" w:cs="Calibri"/>
          <w:b/>
        </w:rPr>
      </w:pPr>
      <w:r w:rsidRPr="00370BDF">
        <w:rPr>
          <w:rFonts w:asciiTheme="minorHAnsi" w:eastAsia="Calibri" w:hAnsiTheme="minorHAnsi" w:cs="Calibri"/>
          <w:b/>
        </w:rPr>
        <w:t>Community Rotation</w:t>
      </w:r>
    </w:p>
    <w:p w14:paraId="019CE13A" w14:textId="3CE9B89A" w:rsidR="004D2B25" w:rsidRDefault="007D6038" w:rsidP="00C5360E">
      <w:pPr>
        <w:spacing w:after="160" w:line="259" w:lineRule="auto"/>
        <w:rPr>
          <w:rFonts w:asciiTheme="minorHAnsi" w:eastAsia="Calibri" w:hAnsiTheme="minorHAnsi" w:cs="Calibri"/>
        </w:rPr>
      </w:pPr>
      <w:r>
        <w:rPr>
          <w:rFonts w:asciiTheme="minorHAnsi" w:eastAsia="Calibri" w:hAnsiTheme="minorHAnsi" w:cs="Calibri"/>
        </w:rPr>
        <w:t>The c</w:t>
      </w:r>
      <w:r w:rsidR="0066694C" w:rsidRPr="00370BDF">
        <w:rPr>
          <w:rFonts w:asciiTheme="minorHAnsi" w:eastAsia="Calibri" w:hAnsiTheme="minorHAnsi" w:cs="Calibri"/>
        </w:rPr>
        <w:t xml:space="preserve">ommunity rotation should be completed at a facility with a primary focus on nutrition and community/ public health. The Intern may have multiple sites with a variety of preceptors, during </w:t>
      </w:r>
      <w:r>
        <w:rPr>
          <w:rFonts w:asciiTheme="minorHAnsi" w:eastAsia="Calibri" w:hAnsiTheme="minorHAnsi" w:cs="Calibri"/>
        </w:rPr>
        <w:t>this</w:t>
      </w:r>
      <w:r w:rsidR="0066694C" w:rsidRPr="00370BDF">
        <w:rPr>
          <w:rFonts w:asciiTheme="minorHAnsi" w:eastAsia="Calibri" w:hAnsiTheme="minorHAnsi" w:cs="Calibri"/>
        </w:rPr>
        <w:t xml:space="preserve"> rotation. The community preceptor may be either an RDN or hold a nutrition rela</w:t>
      </w:r>
      <w:r w:rsidR="007738EB">
        <w:rPr>
          <w:rFonts w:asciiTheme="minorHAnsi" w:eastAsia="Calibri" w:hAnsiTheme="minorHAnsi" w:cs="Calibri"/>
        </w:rPr>
        <w:t>ted position with a minimum of 1</w:t>
      </w:r>
      <w:r w:rsidR="0066694C" w:rsidRPr="00370BDF">
        <w:rPr>
          <w:rFonts w:asciiTheme="minorHAnsi" w:eastAsia="Calibri" w:hAnsiTheme="minorHAnsi" w:cs="Calibri"/>
        </w:rPr>
        <w:t xml:space="preserve"> years’ experience. Extension personnel and Certified Dietary Managers, professionals with health promotion backgrounds will not require the RDN credential.  Recommended Community sites include, but are not limited to: SNAP</w:t>
      </w:r>
      <w:r>
        <w:rPr>
          <w:rFonts w:asciiTheme="minorHAnsi" w:eastAsia="Calibri" w:hAnsiTheme="minorHAnsi" w:cs="Calibri"/>
        </w:rPr>
        <w:t>-ed</w:t>
      </w:r>
      <w:r w:rsidR="0066694C" w:rsidRPr="00370BDF">
        <w:rPr>
          <w:rFonts w:asciiTheme="minorHAnsi" w:eastAsia="Calibri" w:hAnsiTheme="minorHAnsi" w:cs="Calibri"/>
        </w:rPr>
        <w:t xml:space="preserve">, </w:t>
      </w:r>
      <w:r>
        <w:rPr>
          <w:rFonts w:asciiTheme="minorHAnsi" w:eastAsia="Calibri" w:hAnsiTheme="minorHAnsi" w:cs="Calibri"/>
        </w:rPr>
        <w:t>Schools that pa</w:t>
      </w:r>
      <w:r w:rsidR="006E1BB8">
        <w:rPr>
          <w:rFonts w:asciiTheme="minorHAnsi" w:eastAsia="Calibri" w:hAnsiTheme="minorHAnsi" w:cs="Calibri"/>
        </w:rPr>
        <w:t xml:space="preserve">rticipate in </w:t>
      </w:r>
      <w:r>
        <w:rPr>
          <w:rFonts w:asciiTheme="minorHAnsi" w:eastAsia="Calibri" w:hAnsiTheme="minorHAnsi" w:cs="Calibri"/>
        </w:rPr>
        <w:t>the National School Lunch Program and/or</w:t>
      </w:r>
      <w:r w:rsidR="0066694C" w:rsidRPr="00370BDF">
        <w:rPr>
          <w:rFonts w:asciiTheme="minorHAnsi" w:eastAsia="Calibri" w:hAnsiTheme="minorHAnsi" w:cs="Calibri"/>
        </w:rPr>
        <w:t xml:space="preserve"> School Breakfast Program, Summer Food Service Program, Child and Adult Care Food Program, Food Distribution Program (food bank), WIC, Commodity Supplemental Food program, Congregate </w:t>
      </w:r>
      <w:r w:rsidR="00C5360E">
        <w:rPr>
          <w:rFonts w:asciiTheme="minorHAnsi" w:eastAsia="Calibri" w:hAnsiTheme="minorHAnsi" w:cs="Calibri"/>
        </w:rPr>
        <w:t xml:space="preserve">or </w:t>
      </w:r>
      <w:r w:rsidR="0066694C" w:rsidRPr="00370BDF">
        <w:rPr>
          <w:rFonts w:asciiTheme="minorHAnsi" w:eastAsia="Calibri" w:hAnsiTheme="minorHAnsi" w:cs="Calibri"/>
        </w:rPr>
        <w:t>Home-Delivered Meal Programs</w:t>
      </w:r>
      <w:r>
        <w:rPr>
          <w:rFonts w:asciiTheme="minorHAnsi" w:eastAsia="Calibri" w:hAnsiTheme="minorHAnsi" w:cs="Calibri"/>
        </w:rPr>
        <w:t>, extension programs and Grocery Stores</w:t>
      </w:r>
      <w:r w:rsidR="0066694C" w:rsidRPr="00370BDF">
        <w:rPr>
          <w:rFonts w:asciiTheme="minorHAnsi" w:eastAsia="Calibri" w:hAnsiTheme="minorHAnsi" w:cs="Calibri"/>
        </w:rPr>
        <w:t>.</w:t>
      </w:r>
    </w:p>
    <w:p w14:paraId="503F327C" w14:textId="411299A3" w:rsidR="0066694C" w:rsidRPr="00370BDF" w:rsidRDefault="0066694C" w:rsidP="00C5360E">
      <w:pPr>
        <w:spacing w:after="160" w:line="259" w:lineRule="auto"/>
        <w:rPr>
          <w:rFonts w:asciiTheme="minorHAnsi" w:eastAsia="Calibri" w:hAnsiTheme="minorHAnsi" w:cs="Calibri"/>
        </w:rPr>
      </w:pPr>
      <w:r w:rsidRPr="00370BDF">
        <w:rPr>
          <w:rFonts w:asciiTheme="minorHAnsi" w:eastAsia="Calibri" w:hAnsiTheme="minorHAnsi" w:cs="Calibri"/>
        </w:rPr>
        <w:t xml:space="preserve"> </w:t>
      </w:r>
    </w:p>
    <w:p w14:paraId="23809EE2" w14:textId="77777777" w:rsidR="0066694C" w:rsidRPr="00370BDF" w:rsidRDefault="0066694C" w:rsidP="00C5360E">
      <w:pPr>
        <w:spacing w:after="160" w:line="259" w:lineRule="auto"/>
        <w:outlineLvl w:val="0"/>
        <w:rPr>
          <w:rFonts w:asciiTheme="minorHAnsi" w:eastAsia="Calibri" w:hAnsiTheme="minorHAnsi" w:cs="Calibri"/>
          <w:b/>
        </w:rPr>
      </w:pPr>
      <w:r w:rsidRPr="00370BDF">
        <w:rPr>
          <w:rFonts w:asciiTheme="minorHAnsi" w:eastAsia="Calibri" w:hAnsiTheme="minorHAnsi" w:cs="Calibri"/>
          <w:b/>
        </w:rPr>
        <w:t xml:space="preserve">Food Service (Management) Rotation </w:t>
      </w:r>
    </w:p>
    <w:p w14:paraId="185C03CB" w14:textId="7145826F" w:rsidR="0066694C" w:rsidRPr="00370BDF" w:rsidRDefault="0066694C" w:rsidP="00C5360E">
      <w:pPr>
        <w:spacing w:after="120" w:line="259" w:lineRule="auto"/>
        <w:rPr>
          <w:rFonts w:asciiTheme="minorHAnsi" w:eastAsia="Calibri" w:hAnsiTheme="minorHAnsi" w:cs="Calibri"/>
        </w:rPr>
      </w:pPr>
      <w:r w:rsidRPr="00370BDF">
        <w:rPr>
          <w:rFonts w:asciiTheme="minorHAnsi" w:eastAsia="Calibri" w:hAnsiTheme="minorHAnsi" w:cs="Calibri"/>
        </w:rPr>
        <w:t xml:space="preserve">The food service management (FSM) rotation </w:t>
      </w:r>
      <w:r w:rsidR="00C5360E">
        <w:rPr>
          <w:rFonts w:asciiTheme="minorHAnsi" w:eastAsia="Calibri" w:hAnsiTheme="minorHAnsi" w:cs="Calibri"/>
        </w:rPr>
        <w:t>is completed at a</w:t>
      </w:r>
      <w:r w:rsidRPr="00370BDF">
        <w:rPr>
          <w:rFonts w:asciiTheme="minorHAnsi" w:eastAsia="Calibri" w:hAnsiTheme="minorHAnsi" w:cs="Calibri"/>
        </w:rPr>
        <w:t xml:space="preserve"> facility that will provide the intern with exp</w:t>
      </w:r>
      <w:r w:rsidR="00C5360E">
        <w:rPr>
          <w:rFonts w:asciiTheme="minorHAnsi" w:eastAsia="Calibri" w:hAnsiTheme="minorHAnsi" w:cs="Calibri"/>
        </w:rPr>
        <w:t xml:space="preserve">osure </w:t>
      </w:r>
      <w:r w:rsidRPr="00370BDF">
        <w:rPr>
          <w:rFonts w:asciiTheme="minorHAnsi" w:eastAsia="Calibri" w:hAnsiTheme="minorHAnsi" w:cs="Calibri"/>
        </w:rPr>
        <w:t xml:space="preserve">to multiple aspects of food service management. The FSM rotation may be completed at a hospital, long-term care facility, </w:t>
      </w:r>
      <w:r w:rsidR="00C5360E">
        <w:rPr>
          <w:rFonts w:asciiTheme="minorHAnsi" w:eastAsia="Calibri" w:hAnsiTheme="minorHAnsi" w:cs="Calibri"/>
        </w:rPr>
        <w:t xml:space="preserve">rehab, </w:t>
      </w:r>
      <w:r w:rsidRPr="00370BDF">
        <w:rPr>
          <w:rFonts w:asciiTheme="minorHAnsi" w:eastAsia="Calibri" w:hAnsiTheme="minorHAnsi" w:cs="Calibri"/>
        </w:rPr>
        <w:t>sch</w:t>
      </w:r>
      <w:r>
        <w:rPr>
          <w:rFonts w:asciiTheme="minorHAnsi" w:eastAsia="Calibri" w:hAnsiTheme="minorHAnsi" w:cs="Calibri"/>
        </w:rPr>
        <w:t xml:space="preserve">ool nutrition services program, </w:t>
      </w:r>
      <w:r w:rsidRPr="00370BDF">
        <w:rPr>
          <w:rFonts w:asciiTheme="minorHAnsi" w:eastAsia="Calibri" w:hAnsiTheme="minorHAnsi" w:cs="Calibri"/>
        </w:rPr>
        <w:t>university dining service, commercial food service operation, or corporate food service operation</w:t>
      </w:r>
      <w:r>
        <w:rPr>
          <w:rFonts w:asciiTheme="minorHAnsi" w:eastAsia="Calibri" w:hAnsiTheme="minorHAnsi" w:cs="Calibri"/>
        </w:rPr>
        <w:t>.</w:t>
      </w:r>
      <w:r w:rsidRPr="00370BDF">
        <w:rPr>
          <w:rFonts w:asciiTheme="minorHAnsi" w:eastAsia="Calibri" w:hAnsiTheme="minorHAnsi" w:cs="Calibri"/>
        </w:rPr>
        <w:t xml:space="preserve"> The preceptor for this rotation, food service director or a m</w:t>
      </w:r>
      <w:r w:rsidR="006E1BB8">
        <w:rPr>
          <w:rFonts w:asciiTheme="minorHAnsi" w:eastAsia="Calibri" w:hAnsiTheme="minorHAnsi" w:cs="Calibri"/>
        </w:rPr>
        <w:t>anager, must have a minimum of 1</w:t>
      </w:r>
      <w:r w:rsidRPr="00370BDF">
        <w:rPr>
          <w:rFonts w:asciiTheme="minorHAnsi" w:eastAsia="Calibri" w:hAnsiTheme="minorHAnsi" w:cs="Calibri"/>
        </w:rPr>
        <w:t xml:space="preserve"> years of experienc</w:t>
      </w:r>
      <w:r w:rsidRPr="00054E57">
        <w:rPr>
          <w:rFonts w:asciiTheme="minorHAnsi" w:eastAsia="Calibri" w:hAnsiTheme="minorHAnsi" w:cs="Calibri"/>
        </w:rPr>
        <w:t>e.</w:t>
      </w:r>
      <w:r w:rsidRPr="00370BDF">
        <w:rPr>
          <w:rFonts w:asciiTheme="minorHAnsi" w:eastAsia="Calibri" w:hAnsiTheme="minorHAnsi" w:cs="Calibri"/>
        </w:rPr>
        <w:t xml:space="preserve"> </w:t>
      </w:r>
      <w:r>
        <w:rPr>
          <w:rFonts w:asciiTheme="minorHAnsi" w:eastAsia="Calibri" w:hAnsiTheme="minorHAnsi" w:cs="Calibri"/>
        </w:rPr>
        <w:t>The preceptor for this</w:t>
      </w:r>
      <w:r w:rsidRPr="00370BDF">
        <w:rPr>
          <w:rFonts w:asciiTheme="minorHAnsi" w:eastAsia="Calibri" w:hAnsiTheme="minorHAnsi" w:cs="Calibri"/>
        </w:rPr>
        <w:t xml:space="preserve"> does not need to be an RDN.   </w:t>
      </w:r>
    </w:p>
    <w:p w14:paraId="53BC964F" w14:textId="77777777" w:rsidR="00787C9D" w:rsidRDefault="00787C9D" w:rsidP="00C5360E">
      <w:pPr>
        <w:rPr>
          <w:rFonts w:asciiTheme="minorHAnsi" w:eastAsia="Times New Roman" w:hAnsiTheme="minorHAnsi" w:cs="Times New Roman"/>
          <w:b/>
        </w:rPr>
      </w:pPr>
      <w:r>
        <w:rPr>
          <w:rFonts w:asciiTheme="minorHAnsi" w:eastAsia="Times New Roman" w:hAnsiTheme="minorHAnsi" w:cs="Times New Roman"/>
          <w:b/>
        </w:rPr>
        <w:t>Scheduling</w:t>
      </w:r>
    </w:p>
    <w:p w14:paraId="62E78D24" w14:textId="3A98AE3F" w:rsidR="00345369" w:rsidRDefault="00787C9D" w:rsidP="00C5360E">
      <w:pPr>
        <w:rPr>
          <w:rFonts w:asciiTheme="minorHAnsi" w:eastAsia="Times New Roman" w:hAnsiTheme="minorHAnsi" w:cs="Times New Roman"/>
        </w:rPr>
      </w:pPr>
      <w:r>
        <w:rPr>
          <w:rFonts w:asciiTheme="minorHAnsi" w:eastAsia="Times New Roman" w:hAnsiTheme="minorHAnsi" w:cs="Times New Roman"/>
        </w:rPr>
        <w:t xml:space="preserve">Each intern is responsible for working with the site preceptor to determine the internship schedule </w:t>
      </w:r>
      <w:r w:rsidR="002072D5">
        <w:rPr>
          <w:rFonts w:asciiTheme="minorHAnsi" w:eastAsia="Times New Roman" w:hAnsiTheme="minorHAnsi" w:cs="Times New Roman"/>
        </w:rPr>
        <w:t>for each individual rotation which</w:t>
      </w:r>
      <w:r>
        <w:rPr>
          <w:rFonts w:asciiTheme="minorHAnsi" w:eastAsia="Times New Roman" w:hAnsiTheme="minorHAnsi" w:cs="Times New Roman"/>
        </w:rPr>
        <w:t xml:space="preserve"> meets both the needs of the site preceptor and the dietetic intern.  The intern may need to be present outside of ‘normal’ working hours during nights and weekends to </w:t>
      </w:r>
      <w:r w:rsidR="002072D5">
        <w:rPr>
          <w:rFonts w:asciiTheme="minorHAnsi" w:eastAsia="Times New Roman" w:hAnsiTheme="minorHAnsi" w:cs="Times New Roman"/>
        </w:rPr>
        <w:t>meet internship hours,</w:t>
      </w:r>
      <w:r>
        <w:rPr>
          <w:rFonts w:asciiTheme="minorHAnsi" w:eastAsia="Times New Roman" w:hAnsiTheme="minorHAnsi" w:cs="Times New Roman"/>
        </w:rPr>
        <w:t xml:space="preserve"> preceptor expectations</w:t>
      </w:r>
      <w:r w:rsidR="002072D5">
        <w:rPr>
          <w:rFonts w:asciiTheme="minorHAnsi" w:eastAsia="Times New Roman" w:hAnsiTheme="minorHAnsi" w:cs="Times New Roman"/>
        </w:rPr>
        <w:t xml:space="preserve"> and attend events</w:t>
      </w:r>
      <w:r>
        <w:rPr>
          <w:rFonts w:asciiTheme="minorHAnsi" w:eastAsia="Times New Roman" w:hAnsiTheme="minorHAnsi" w:cs="Times New Roman"/>
        </w:rPr>
        <w:t xml:space="preserve">.  The intern must send a finalized rotation schedule to the DI Director in advance of each rotation.  The intern works with the preceptor and site staff to ensure all pre-internship requirements are met which may include facility onboarding or orientation, paperwork, medical and criminal clearances, etc. </w:t>
      </w:r>
    </w:p>
    <w:p w14:paraId="74FB2DAB" w14:textId="77777777" w:rsidR="0065528C" w:rsidRDefault="0065528C">
      <w:pPr>
        <w:rPr>
          <w:rFonts w:asciiTheme="minorHAnsi" w:eastAsia="Times New Roman" w:hAnsiTheme="minorHAnsi" w:cs="Times New Roman"/>
          <w:b/>
        </w:rPr>
      </w:pPr>
    </w:p>
    <w:p w14:paraId="3A0F2B1B" w14:textId="77777777" w:rsidR="00636805" w:rsidRDefault="00636805">
      <w:pPr>
        <w:rPr>
          <w:rFonts w:asciiTheme="minorHAnsi" w:eastAsia="Times New Roman" w:hAnsiTheme="minorHAnsi" w:cs="Times New Roman"/>
          <w:b/>
        </w:rPr>
      </w:pPr>
    </w:p>
    <w:p w14:paraId="12455CDC" w14:textId="77777777" w:rsidR="00636805" w:rsidRDefault="00636805">
      <w:pPr>
        <w:rPr>
          <w:rFonts w:asciiTheme="minorHAnsi" w:eastAsia="Times New Roman" w:hAnsiTheme="minorHAnsi" w:cs="Times New Roman"/>
          <w:b/>
        </w:rPr>
      </w:pPr>
    </w:p>
    <w:p w14:paraId="7FE54271" w14:textId="6AC13CC6" w:rsidR="0065528C" w:rsidRDefault="0065528C">
      <w:pPr>
        <w:rPr>
          <w:rFonts w:asciiTheme="minorHAnsi" w:eastAsia="Times New Roman" w:hAnsiTheme="minorHAnsi" w:cs="Times New Roman"/>
          <w:b/>
        </w:rPr>
      </w:pPr>
      <w:r>
        <w:rPr>
          <w:rFonts w:asciiTheme="minorHAnsi" w:eastAsia="Times New Roman" w:hAnsiTheme="minorHAnsi" w:cs="Times New Roman"/>
          <w:b/>
        </w:rPr>
        <w:t xml:space="preserve">Preceptor Responsibilities </w:t>
      </w:r>
    </w:p>
    <w:p w14:paraId="4D7FC771" w14:textId="2D3897BC" w:rsidR="0065528C" w:rsidRPr="0065528C" w:rsidRDefault="0065528C">
      <w:pPr>
        <w:rPr>
          <w:rFonts w:asciiTheme="minorHAnsi" w:eastAsia="Times New Roman" w:hAnsiTheme="minorHAnsi" w:cs="Times New Roman"/>
        </w:rPr>
      </w:pPr>
      <w:r>
        <w:rPr>
          <w:rFonts w:asciiTheme="minorHAnsi" w:eastAsia="Times New Roman" w:hAnsiTheme="minorHAnsi" w:cs="Times New Roman"/>
        </w:rPr>
        <w:t xml:space="preserve">Interns will submit a preceptor selection and agreement form to the DI Director for approval, along with </w:t>
      </w:r>
      <w:r w:rsidRPr="0065528C">
        <w:rPr>
          <w:rFonts w:asciiTheme="minorHAnsi" w:eastAsia="Times New Roman" w:hAnsiTheme="minorHAnsi" w:cs="Times New Roman"/>
        </w:rPr>
        <w:t xml:space="preserve">the primary preceptor’s resume.  All preceptors are required to provide the intern </w:t>
      </w:r>
      <w:r w:rsidR="007A32B9">
        <w:rPr>
          <w:rFonts w:asciiTheme="minorHAnsi" w:eastAsia="Times New Roman" w:hAnsiTheme="minorHAnsi" w:cs="Times New Roman"/>
        </w:rPr>
        <w:t>with</w:t>
      </w:r>
    </w:p>
    <w:p w14:paraId="70B7B8B2" w14:textId="77777777" w:rsidR="00BB05F2" w:rsidRPr="00BB05F2" w:rsidRDefault="0065528C" w:rsidP="0065528C">
      <w:pPr>
        <w:pStyle w:val="ListParagraph"/>
        <w:numPr>
          <w:ilvl w:val="0"/>
          <w:numId w:val="45"/>
        </w:numPr>
        <w:rPr>
          <w:rFonts w:asciiTheme="minorHAnsi" w:hAnsiTheme="minorHAnsi"/>
          <w:b/>
          <w:sz w:val="22"/>
          <w:szCs w:val="22"/>
        </w:rPr>
      </w:pPr>
      <w:r w:rsidRPr="0065528C">
        <w:rPr>
          <w:rFonts w:asciiTheme="minorHAnsi" w:hAnsiTheme="minorHAnsi"/>
          <w:sz w:val="22"/>
          <w:szCs w:val="22"/>
        </w:rPr>
        <w:t xml:space="preserve">Experiences to meet the pre-approved competencies and projects for the selected rotation. </w:t>
      </w:r>
    </w:p>
    <w:p w14:paraId="0A75D3B7" w14:textId="713C74FD" w:rsidR="0065528C" w:rsidRPr="0065528C" w:rsidRDefault="00BB05F2" w:rsidP="0065528C">
      <w:pPr>
        <w:pStyle w:val="ListParagraph"/>
        <w:numPr>
          <w:ilvl w:val="0"/>
          <w:numId w:val="45"/>
        </w:numPr>
        <w:rPr>
          <w:rFonts w:asciiTheme="minorHAnsi" w:hAnsiTheme="minorHAnsi"/>
          <w:b/>
          <w:sz w:val="22"/>
          <w:szCs w:val="22"/>
        </w:rPr>
      </w:pPr>
      <w:r>
        <w:rPr>
          <w:rFonts w:asciiTheme="minorHAnsi" w:hAnsiTheme="minorHAnsi"/>
          <w:sz w:val="22"/>
          <w:szCs w:val="22"/>
        </w:rPr>
        <w:t xml:space="preserve">Orientation to the facility and/or organization. </w:t>
      </w:r>
      <w:r w:rsidR="0065528C" w:rsidRPr="0065528C">
        <w:rPr>
          <w:rFonts w:asciiTheme="minorHAnsi" w:hAnsiTheme="minorHAnsi"/>
          <w:sz w:val="22"/>
          <w:szCs w:val="22"/>
        </w:rPr>
        <w:t xml:space="preserve"> </w:t>
      </w:r>
    </w:p>
    <w:p w14:paraId="3078AD89" w14:textId="255ADDCF" w:rsidR="0065528C" w:rsidRPr="0065528C" w:rsidRDefault="0065528C" w:rsidP="0065528C">
      <w:pPr>
        <w:pStyle w:val="ListParagraph"/>
        <w:numPr>
          <w:ilvl w:val="0"/>
          <w:numId w:val="45"/>
        </w:numPr>
        <w:rPr>
          <w:rFonts w:asciiTheme="minorHAnsi" w:hAnsiTheme="minorHAnsi"/>
          <w:b/>
          <w:sz w:val="22"/>
          <w:szCs w:val="22"/>
        </w:rPr>
      </w:pPr>
      <w:r w:rsidRPr="0065528C">
        <w:rPr>
          <w:rFonts w:asciiTheme="minorHAnsi" w:hAnsiTheme="minorHAnsi"/>
          <w:sz w:val="22"/>
          <w:szCs w:val="22"/>
        </w:rPr>
        <w:t xml:space="preserve">Guidance, mentoring, on-the-job education and resources </w:t>
      </w:r>
      <w:r w:rsidR="007A32B9">
        <w:rPr>
          <w:rFonts w:asciiTheme="minorHAnsi" w:hAnsiTheme="minorHAnsi"/>
          <w:sz w:val="22"/>
          <w:szCs w:val="22"/>
        </w:rPr>
        <w:t xml:space="preserve">needed </w:t>
      </w:r>
      <w:r w:rsidRPr="0065528C">
        <w:rPr>
          <w:rFonts w:asciiTheme="minorHAnsi" w:hAnsiTheme="minorHAnsi"/>
          <w:sz w:val="22"/>
          <w:szCs w:val="22"/>
        </w:rPr>
        <w:t xml:space="preserve">to complete the rotation competencies, tasks and/or projects.  </w:t>
      </w:r>
    </w:p>
    <w:p w14:paraId="68984F2B" w14:textId="28745EA1" w:rsidR="0065528C" w:rsidRPr="0065528C" w:rsidRDefault="007A32B9" w:rsidP="0065528C">
      <w:pPr>
        <w:pStyle w:val="ListParagraph"/>
        <w:numPr>
          <w:ilvl w:val="0"/>
          <w:numId w:val="45"/>
        </w:numPr>
        <w:rPr>
          <w:rFonts w:asciiTheme="minorHAnsi" w:hAnsiTheme="minorHAnsi"/>
          <w:b/>
          <w:sz w:val="22"/>
          <w:szCs w:val="22"/>
        </w:rPr>
      </w:pPr>
      <w:r>
        <w:rPr>
          <w:rFonts w:asciiTheme="minorHAnsi" w:hAnsiTheme="minorHAnsi"/>
          <w:sz w:val="22"/>
          <w:szCs w:val="22"/>
        </w:rPr>
        <w:t>Feedback on progress, tasks and assignments</w:t>
      </w:r>
      <w:r w:rsidR="00BB05F2">
        <w:rPr>
          <w:rFonts w:asciiTheme="minorHAnsi" w:hAnsiTheme="minorHAnsi"/>
          <w:sz w:val="22"/>
          <w:szCs w:val="22"/>
        </w:rPr>
        <w:t>.</w:t>
      </w:r>
    </w:p>
    <w:p w14:paraId="032D45A6" w14:textId="29471B62" w:rsidR="0065528C" w:rsidRPr="0065528C" w:rsidRDefault="0065528C" w:rsidP="0065528C">
      <w:pPr>
        <w:pStyle w:val="ListParagraph"/>
        <w:numPr>
          <w:ilvl w:val="0"/>
          <w:numId w:val="45"/>
        </w:numPr>
        <w:rPr>
          <w:rFonts w:asciiTheme="minorHAnsi" w:hAnsiTheme="minorHAnsi"/>
          <w:b/>
          <w:sz w:val="22"/>
          <w:szCs w:val="22"/>
        </w:rPr>
      </w:pPr>
      <w:r w:rsidRPr="0065528C">
        <w:rPr>
          <w:rFonts w:asciiTheme="minorHAnsi" w:hAnsiTheme="minorHAnsi"/>
          <w:sz w:val="22"/>
          <w:szCs w:val="22"/>
        </w:rPr>
        <w:t>Expectations of the intern based on the department and organization policy and procedures</w:t>
      </w:r>
      <w:r w:rsidR="00BB05F2">
        <w:rPr>
          <w:rFonts w:asciiTheme="minorHAnsi" w:hAnsiTheme="minorHAnsi"/>
          <w:sz w:val="22"/>
          <w:szCs w:val="22"/>
        </w:rPr>
        <w:t>.</w:t>
      </w:r>
    </w:p>
    <w:p w14:paraId="66E7FD67" w14:textId="46D99289" w:rsidR="0065528C" w:rsidRPr="0065528C" w:rsidRDefault="007A32B9" w:rsidP="0065528C">
      <w:pPr>
        <w:pStyle w:val="ListParagraph"/>
        <w:numPr>
          <w:ilvl w:val="0"/>
          <w:numId w:val="45"/>
        </w:numPr>
        <w:rPr>
          <w:rFonts w:asciiTheme="minorHAnsi" w:hAnsiTheme="minorHAnsi"/>
          <w:b/>
          <w:sz w:val="22"/>
          <w:szCs w:val="22"/>
        </w:rPr>
      </w:pPr>
      <w:r>
        <w:rPr>
          <w:rFonts w:asciiTheme="minorHAnsi" w:hAnsiTheme="minorHAnsi"/>
          <w:sz w:val="22"/>
          <w:szCs w:val="22"/>
        </w:rPr>
        <w:t xml:space="preserve">An intern schedule based on predetermined, required WCU internship </w:t>
      </w:r>
      <w:r w:rsidR="0065528C" w:rsidRPr="0065528C">
        <w:rPr>
          <w:rFonts w:asciiTheme="minorHAnsi" w:hAnsiTheme="minorHAnsi"/>
          <w:sz w:val="22"/>
          <w:szCs w:val="22"/>
        </w:rPr>
        <w:t>hours</w:t>
      </w:r>
      <w:r w:rsidR="00BB05F2">
        <w:rPr>
          <w:rFonts w:asciiTheme="minorHAnsi" w:hAnsiTheme="minorHAnsi"/>
          <w:sz w:val="22"/>
          <w:szCs w:val="22"/>
        </w:rPr>
        <w:t>.</w:t>
      </w:r>
    </w:p>
    <w:p w14:paraId="0A79CA74" w14:textId="14598019" w:rsidR="0065528C" w:rsidRPr="0065528C" w:rsidRDefault="007A32B9" w:rsidP="0065528C">
      <w:pPr>
        <w:pStyle w:val="ListParagraph"/>
        <w:numPr>
          <w:ilvl w:val="0"/>
          <w:numId w:val="45"/>
        </w:numPr>
        <w:rPr>
          <w:rFonts w:asciiTheme="minorHAnsi" w:hAnsiTheme="minorHAnsi"/>
          <w:b/>
          <w:sz w:val="22"/>
          <w:szCs w:val="22"/>
        </w:rPr>
      </w:pPr>
      <w:r>
        <w:rPr>
          <w:rFonts w:asciiTheme="minorHAnsi" w:hAnsiTheme="minorHAnsi"/>
          <w:sz w:val="22"/>
          <w:szCs w:val="22"/>
        </w:rPr>
        <w:t xml:space="preserve">A </w:t>
      </w:r>
      <w:r w:rsidR="00187B87">
        <w:rPr>
          <w:rFonts w:asciiTheme="minorHAnsi" w:hAnsiTheme="minorHAnsi"/>
          <w:sz w:val="22"/>
          <w:szCs w:val="22"/>
        </w:rPr>
        <w:t>c</w:t>
      </w:r>
      <w:r>
        <w:rPr>
          <w:rFonts w:asciiTheme="minorHAnsi" w:hAnsiTheme="minorHAnsi"/>
          <w:sz w:val="22"/>
          <w:szCs w:val="22"/>
        </w:rPr>
        <w:t xml:space="preserve">ompleted </w:t>
      </w:r>
      <w:r w:rsidR="0065528C" w:rsidRPr="0065528C">
        <w:rPr>
          <w:rFonts w:asciiTheme="minorHAnsi" w:hAnsiTheme="minorHAnsi"/>
          <w:sz w:val="22"/>
          <w:szCs w:val="22"/>
        </w:rPr>
        <w:t>WCU DI checklist/evaluati</w:t>
      </w:r>
      <w:r w:rsidR="00BB05F2">
        <w:rPr>
          <w:rFonts w:asciiTheme="minorHAnsi" w:hAnsiTheme="minorHAnsi"/>
          <w:sz w:val="22"/>
          <w:szCs w:val="22"/>
        </w:rPr>
        <w:t>on forms at mid-point and final.</w:t>
      </w:r>
    </w:p>
    <w:p w14:paraId="3E1C135F" w14:textId="5C167BA9" w:rsidR="00F17A47" w:rsidRPr="0049214F" w:rsidRDefault="007A32B9" w:rsidP="00F17A47">
      <w:pPr>
        <w:pStyle w:val="ListParagraph"/>
        <w:numPr>
          <w:ilvl w:val="0"/>
          <w:numId w:val="45"/>
        </w:numPr>
        <w:rPr>
          <w:rFonts w:asciiTheme="minorHAnsi" w:hAnsiTheme="minorHAnsi"/>
          <w:b/>
          <w:sz w:val="22"/>
          <w:szCs w:val="22"/>
        </w:rPr>
      </w:pPr>
      <w:r>
        <w:rPr>
          <w:rFonts w:asciiTheme="minorHAnsi" w:hAnsiTheme="minorHAnsi"/>
          <w:sz w:val="22"/>
          <w:szCs w:val="22"/>
        </w:rPr>
        <w:t xml:space="preserve">Verified </w:t>
      </w:r>
      <w:r w:rsidR="0065528C" w:rsidRPr="0065528C">
        <w:rPr>
          <w:rFonts w:asciiTheme="minorHAnsi" w:hAnsiTheme="minorHAnsi"/>
          <w:sz w:val="22"/>
          <w:szCs w:val="22"/>
        </w:rPr>
        <w:t>and sig</w:t>
      </w:r>
      <w:r>
        <w:rPr>
          <w:rFonts w:asciiTheme="minorHAnsi" w:hAnsiTheme="minorHAnsi"/>
          <w:sz w:val="22"/>
          <w:szCs w:val="22"/>
        </w:rPr>
        <w:t xml:space="preserve">ned </w:t>
      </w:r>
      <w:r w:rsidR="0065528C" w:rsidRPr="0065528C">
        <w:rPr>
          <w:rFonts w:asciiTheme="minorHAnsi" w:hAnsiTheme="minorHAnsi"/>
          <w:sz w:val="22"/>
          <w:szCs w:val="22"/>
        </w:rPr>
        <w:t>weekly DI weekly time form</w:t>
      </w:r>
      <w:r>
        <w:rPr>
          <w:rFonts w:asciiTheme="minorHAnsi" w:hAnsiTheme="minorHAnsi"/>
          <w:sz w:val="22"/>
          <w:szCs w:val="22"/>
        </w:rPr>
        <w:t>s</w:t>
      </w:r>
      <w:r w:rsidR="00BB05F2">
        <w:rPr>
          <w:rFonts w:asciiTheme="minorHAnsi" w:hAnsiTheme="minorHAnsi"/>
          <w:sz w:val="22"/>
          <w:szCs w:val="22"/>
        </w:rPr>
        <w:t>.</w:t>
      </w:r>
    </w:p>
    <w:p w14:paraId="55968D45" w14:textId="209BF037" w:rsidR="00F17A47" w:rsidRPr="0049214F" w:rsidRDefault="0049214F" w:rsidP="00FE35CF">
      <w:pPr>
        <w:pStyle w:val="ListParagraph"/>
        <w:numPr>
          <w:ilvl w:val="0"/>
          <w:numId w:val="45"/>
        </w:numPr>
        <w:rPr>
          <w:rFonts w:asciiTheme="minorHAnsi" w:hAnsiTheme="minorHAnsi"/>
          <w:b/>
          <w:sz w:val="22"/>
          <w:szCs w:val="22"/>
        </w:rPr>
      </w:pPr>
      <w:r w:rsidRPr="0049214F">
        <w:rPr>
          <w:rFonts w:asciiTheme="minorHAnsi" w:hAnsiTheme="minorHAnsi"/>
          <w:sz w:val="22"/>
          <w:szCs w:val="22"/>
        </w:rPr>
        <w:t>Communication with the DI Director regarding required documents and the intern’s</w:t>
      </w:r>
      <w:r>
        <w:rPr>
          <w:rFonts w:asciiTheme="minorHAnsi" w:hAnsiTheme="minorHAnsi"/>
          <w:sz w:val="22"/>
          <w:szCs w:val="22"/>
        </w:rPr>
        <w:t xml:space="preserve"> progress</w:t>
      </w:r>
    </w:p>
    <w:p w14:paraId="025210FB" w14:textId="77777777" w:rsidR="0049214F" w:rsidRPr="0049214F" w:rsidRDefault="0049214F" w:rsidP="0049214F">
      <w:pPr>
        <w:pStyle w:val="ListParagraph"/>
        <w:rPr>
          <w:rFonts w:asciiTheme="minorHAnsi" w:hAnsiTheme="minorHAnsi"/>
          <w:b/>
          <w:sz w:val="22"/>
          <w:szCs w:val="22"/>
        </w:rPr>
      </w:pPr>
    </w:p>
    <w:p w14:paraId="13AE8B94" w14:textId="4B6BFB3C" w:rsidR="00A565C3" w:rsidRDefault="00A565C3" w:rsidP="00F17A47">
      <w:pPr>
        <w:rPr>
          <w:rFonts w:asciiTheme="minorHAnsi" w:hAnsiTheme="minorHAnsi"/>
        </w:rPr>
      </w:pPr>
      <w:r>
        <w:rPr>
          <w:rFonts w:asciiTheme="minorHAnsi" w:hAnsiTheme="minorHAnsi"/>
        </w:rPr>
        <w:t xml:space="preserve">Preceptors are encouraged to contact the Dietetic Internship Program Director with any questions or concerns.  </w:t>
      </w:r>
      <w:r w:rsidR="00E33CA1" w:rsidRPr="00636805">
        <w:rPr>
          <w:rFonts w:asciiTheme="minorHAnsi" w:hAnsiTheme="minorHAnsi"/>
        </w:rPr>
        <w:t>Interns must be involved with active learning and shadowing while completing supervised practice.  Dietetic Intern must not be used to replace employees.</w:t>
      </w:r>
    </w:p>
    <w:p w14:paraId="5F8B9C2B" w14:textId="674D186A" w:rsidR="00A565C3" w:rsidRDefault="00F17A47" w:rsidP="00F17A47">
      <w:pPr>
        <w:rPr>
          <w:rFonts w:asciiTheme="minorHAnsi" w:hAnsiTheme="minorHAnsi"/>
        </w:rPr>
      </w:pPr>
      <w:r>
        <w:rPr>
          <w:rFonts w:asciiTheme="minorHAnsi" w:hAnsiTheme="minorHAnsi"/>
        </w:rPr>
        <w:t xml:space="preserve">Preceptors are one of the most valuable and influential parts of a dietetic internship program.  They should be treated with respect, dignity and esteem. </w:t>
      </w:r>
    </w:p>
    <w:p w14:paraId="4ED6BA12" w14:textId="45F83EBC" w:rsidR="00817F36" w:rsidRPr="00F17A47" w:rsidRDefault="00817F36" w:rsidP="00F17A47">
      <w:pPr>
        <w:rPr>
          <w:rFonts w:asciiTheme="minorHAnsi" w:hAnsiTheme="minorHAnsi"/>
        </w:rPr>
      </w:pPr>
      <w:r w:rsidRPr="00F17A47">
        <w:rPr>
          <w:rFonts w:asciiTheme="minorHAnsi" w:hAnsiTheme="minorHAnsi"/>
        </w:rPr>
        <w:br w:type="page"/>
      </w:r>
    </w:p>
    <w:p w14:paraId="49E0E9F8" w14:textId="77777777" w:rsidR="00CF63AF" w:rsidRDefault="00CF63AF" w:rsidP="00583E05">
      <w:pPr>
        <w:outlineLvl w:val="0"/>
        <w:rPr>
          <w:rFonts w:asciiTheme="minorHAnsi" w:eastAsia="Times New Roman" w:hAnsiTheme="minorHAnsi" w:cs="Times New Roman"/>
          <w:b/>
        </w:rPr>
      </w:pPr>
    </w:p>
    <w:p w14:paraId="601E8224" w14:textId="4A01D079" w:rsidR="009C4552" w:rsidRDefault="009C4552" w:rsidP="00583E05">
      <w:pPr>
        <w:outlineLvl w:val="0"/>
        <w:rPr>
          <w:rFonts w:asciiTheme="minorHAnsi" w:eastAsia="Times New Roman" w:hAnsiTheme="minorHAnsi" w:cs="Times New Roman"/>
          <w:b/>
        </w:rPr>
      </w:pPr>
      <w:r w:rsidRPr="00636805">
        <w:rPr>
          <w:rFonts w:asciiTheme="minorHAnsi" w:eastAsia="Times New Roman" w:hAnsiTheme="minorHAnsi" w:cs="Times New Roman"/>
          <w:b/>
        </w:rPr>
        <w:t>Sample rotation schedule</w:t>
      </w:r>
    </w:p>
    <w:tbl>
      <w:tblPr>
        <w:tblStyle w:val="LightGrid-Accent4"/>
        <w:tblW w:w="9450" w:type="dxa"/>
        <w:tblInd w:w="-10" w:type="dxa"/>
        <w:tblLook w:val="04A0" w:firstRow="1" w:lastRow="0" w:firstColumn="1" w:lastColumn="0" w:noHBand="0" w:noVBand="1"/>
      </w:tblPr>
      <w:tblGrid>
        <w:gridCol w:w="1620"/>
        <w:gridCol w:w="950"/>
        <w:gridCol w:w="1210"/>
        <w:gridCol w:w="2244"/>
        <w:gridCol w:w="2070"/>
        <w:gridCol w:w="1356"/>
      </w:tblGrid>
      <w:tr w:rsidR="00CF63AF" w:rsidRPr="00CF63AF" w14:paraId="5D6DCA15" w14:textId="77777777" w:rsidTr="004D2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shd w:val="clear" w:color="auto" w:fill="E7E6E6" w:themeFill="background2"/>
          </w:tcPr>
          <w:p w14:paraId="18F735E2"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Dates</w:t>
            </w:r>
          </w:p>
        </w:tc>
        <w:tc>
          <w:tcPr>
            <w:tcW w:w="950" w:type="dxa"/>
            <w:shd w:val="clear" w:color="auto" w:fill="E7E6E6" w:themeFill="background2"/>
          </w:tcPr>
          <w:p w14:paraId="5EDADA98" w14:textId="77777777" w:rsidR="00CF63AF" w:rsidRPr="00CF63AF" w:rsidRDefault="00CF63AF" w:rsidP="00AE612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CF63AF">
              <w:rPr>
                <w:rFonts w:asciiTheme="minorHAnsi" w:hAnsiTheme="minorHAnsi" w:cstheme="minorHAnsi"/>
                <w:sz w:val="19"/>
                <w:szCs w:val="19"/>
              </w:rPr>
              <w:t>Week</w:t>
            </w:r>
          </w:p>
        </w:tc>
        <w:tc>
          <w:tcPr>
            <w:tcW w:w="1210" w:type="dxa"/>
            <w:shd w:val="clear" w:color="auto" w:fill="E7E6E6" w:themeFill="background2"/>
          </w:tcPr>
          <w:p w14:paraId="0D00DB9A" w14:textId="77777777" w:rsidR="00CF63AF" w:rsidRPr="00CF63AF" w:rsidRDefault="00CF63AF" w:rsidP="00AE612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CF63AF">
              <w:rPr>
                <w:rFonts w:asciiTheme="minorHAnsi" w:hAnsiTheme="minorHAnsi" w:cstheme="minorHAnsi"/>
                <w:sz w:val="19"/>
                <w:szCs w:val="19"/>
              </w:rPr>
              <w:t xml:space="preserve">(8 hr) Days Scheduled </w:t>
            </w:r>
          </w:p>
        </w:tc>
        <w:tc>
          <w:tcPr>
            <w:tcW w:w="2244" w:type="dxa"/>
            <w:shd w:val="clear" w:color="auto" w:fill="E7E6E6" w:themeFill="background2"/>
          </w:tcPr>
          <w:p w14:paraId="71960FC5" w14:textId="7BE1BB36" w:rsidR="00CF63AF" w:rsidRPr="00CF63AF" w:rsidRDefault="00CF63AF" w:rsidP="00AE612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Pr>
                <w:rFonts w:asciiTheme="minorHAnsi" w:hAnsiTheme="minorHAnsi" w:cstheme="minorHAnsi"/>
                <w:sz w:val="19"/>
                <w:szCs w:val="19"/>
              </w:rPr>
              <w:t>Course</w:t>
            </w:r>
          </w:p>
        </w:tc>
        <w:tc>
          <w:tcPr>
            <w:tcW w:w="2070" w:type="dxa"/>
            <w:shd w:val="clear" w:color="auto" w:fill="E7E6E6" w:themeFill="background2"/>
          </w:tcPr>
          <w:p w14:paraId="74F56960" w14:textId="5FFC6AB2" w:rsidR="00CF63AF" w:rsidRPr="00CF63AF" w:rsidRDefault="00CF63AF" w:rsidP="00AE612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CF63AF">
              <w:rPr>
                <w:rFonts w:asciiTheme="minorHAnsi" w:hAnsiTheme="minorHAnsi" w:cstheme="minorHAnsi"/>
                <w:sz w:val="19"/>
                <w:szCs w:val="19"/>
              </w:rPr>
              <w:t>Rotation</w:t>
            </w:r>
          </w:p>
        </w:tc>
        <w:tc>
          <w:tcPr>
            <w:tcW w:w="1356" w:type="dxa"/>
            <w:shd w:val="clear" w:color="auto" w:fill="E7E6E6" w:themeFill="background2"/>
          </w:tcPr>
          <w:p w14:paraId="05D87E31" w14:textId="77777777" w:rsidR="00CF63AF" w:rsidRPr="00CF63AF" w:rsidRDefault="00CF63AF" w:rsidP="00AE612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CF63AF">
              <w:rPr>
                <w:rFonts w:asciiTheme="minorHAnsi" w:hAnsiTheme="minorHAnsi" w:cstheme="minorHAnsi"/>
                <w:sz w:val="19"/>
                <w:szCs w:val="19"/>
              </w:rPr>
              <w:t>Facility/Site</w:t>
            </w:r>
          </w:p>
        </w:tc>
      </w:tr>
      <w:tr w:rsidR="00CF63AF" w:rsidRPr="00CF63AF" w14:paraId="040BD0CA" w14:textId="77777777" w:rsidTr="004D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4D17B992" w14:textId="301703D3"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8/19-21/19</w:t>
            </w:r>
          </w:p>
        </w:tc>
        <w:tc>
          <w:tcPr>
            <w:tcW w:w="950" w:type="dxa"/>
          </w:tcPr>
          <w:p w14:paraId="2236EC82"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1210" w:type="dxa"/>
          </w:tcPr>
          <w:p w14:paraId="301C023B" w14:textId="62937CDF"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3</w:t>
            </w:r>
          </w:p>
        </w:tc>
        <w:tc>
          <w:tcPr>
            <w:tcW w:w="2244" w:type="dxa"/>
          </w:tcPr>
          <w:p w14:paraId="13152BDA"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2070" w:type="dxa"/>
          </w:tcPr>
          <w:p w14:paraId="3D8E6474" w14:textId="130071A9"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1356" w:type="dxa"/>
          </w:tcPr>
          <w:p w14:paraId="1AB099DF" w14:textId="3BC69E8E"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Orientation at WCU</w:t>
            </w:r>
          </w:p>
        </w:tc>
      </w:tr>
      <w:tr w:rsidR="00CF63AF" w:rsidRPr="00CF63AF" w14:paraId="44156928" w14:textId="77777777" w:rsidTr="004D2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7EE6EE1"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8/26 - 8/30/19</w:t>
            </w:r>
          </w:p>
        </w:tc>
        <w:tc>
          <w:tcPr>
            <w:tcW w:w="950" w:type="dxa"/>
          </w:tcPr>
          <w:p w14:paraId="7120931D"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Week 1</w:t>
            </w:r>
          </w:p>
        </w:tc>
        <w:tc>
          <w:tcPr>
            <w:tcW w:w="1210" w:type="dxa"/>
          </w:tcPr>
          <w:p w14:paraId="09B8B686" w14:textId="1AC92BC9" w:rsidR="00CF63AF" w:rsidRPr="00CF63AF" w:rsidRDefault="006507ED"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Pr>
                <w:rFonts w:cstheme="minorHAnsi"/>
                <w:sz w:val="19"/>
                <w:szCs w:val="19"/>
              </w:rPr>
              <w:t>4</w:t>
            </w:r>
          </w:p>
        </w:tc>
        <w:tc>
          <w:tcPr>
            <w:tcW w:w="2244" w:type="dxa"/>
            <w:vMerge w:val="restart"/>
            <w:shd w:val="clear" w:color="auto" w:fill="FFFFFF" w:themeFill="background1"/>
          </w:tcPr>
          <w:p w14:paraId="70D7F06B"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b/>
                <w:sz w:val="19"/>
                <w:szCs w:val="19"/>
              </w:rPr>
            </w:pPr>
          </w:p>
          <w:p w14:paraId="11500297"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p w14:paraId="458012AD"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p w14:paraId="5D595D0C" w14:textId="5A87E9DE"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Pr>
                <w:rFonts w:cstheme="minorHAnsi"/>
                <w:sz w:val="19"/>
                <w:szCs w:val="19"/>
              </w:rPr>
              <w:t>NTD 523 Clinical I Exp.</w:t>
            </w:r>
          </w:p>
          <w:p w14:paraId="48538C45" w14:textId="6F92D2DB"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p w14:paraId="48391705"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p w14:paraId="5135007E"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p w14:paraId="4BF576D6" w14:textId="7960CE44"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b/>
                <w:sz w:val="19"/>
                <w:szCs w:val="19"/>
              </w:rPr>
            </w:pPr>
          </w:p>
        </w:tc>
        <w:tc>
          <w:tcPr>
            <w:tcW w:w="2070" w:type="dxa"/>
            <w:vMerge w:val="restart"/>
            <w:shd w:val="clear" w:color="auto" w:fill="FFFFFF" w:themeFill="background1"/>
          </w:tcPr>
          <w:p w14:paraId="0F09EF8C" w14:textId="214E17D8"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b/>
                <w:sz w:val="19"/>
                <w:szCs w:val="19"/>
              </w:rPr>
            </w:pPr>
          </w:p>
          <w:p w14:paraId="0E3EF73E" w14:textId="47A138B9"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b/>
                <w:sz w:val="19"/>
                <w:szCs w:val="19"/>
              </w:rPr>
            </w:pPr>
            <w:r w:rsidRPr="00CF63AF">
              <w:rPr>
                <w:rFonts w:cstheme="minorHAnsi"/>
                <w:b/>
                <w:sz w:val="19"/>
                <w:szCs w:val="19"/>
              </w:rPr>
              <w:t xml:space="preserve">Clinical I (inpatient) </w:t>
            </w:r>
          </w:p>
          <w:p w14:paraId="50DFFEB4" w14:textId="3CE24996" w:rsidR="00CF63AF" w:rsidRPr="00CF63AF" w:rsidRDefault="00CF63AF" w:rsidP="00CF63AF">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 xml:space="preserve">  33 days = 264 hours</w:t>
            </w:r>
          </w:p>
        </w:tc>
        <w:tc>
          <w:tcPr>
            <w:tcW w:w="1356" w:type="dxa"/>
            <w:vMerge w:val="restart"/>
            <w:shd w:val="clear" w:color="auto" w:fill="FFFFFF" w:themeFill="background1"/>
          </w:tcPr>
          <w:p w14:paraId="4F40A4A9"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p w14:paraId="3C3B255E" w14:textId="62256280"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 xml:space="preserve">XYZ Hospital </w:t>
            </w:r>
          </w:p>
        </w:tc>
      </w:tr>
      <w:tr w:rsidR="00CF63AF" w:rsidRPr="00CF63AF" w14:paraId="17FDE1DE" w14:textId="77777777" w:rsidTr="004D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46FED7D"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9/3 – 9/6/19</w:t>
            </w:r>
          </w:p>
        </w:tc>
        <w:tc>
          <w:tcPr>
            <w:tcW w:w="950" w:type="dxa"/>
          </w:tcPr>
          <w:p w14:paraId="54F6929A"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Week 2</w:t>
            </w:r>
          </w:p>
        </w:tc>
        <w:tc>
          <w:tcPr>
            <w:tcW w:w="1210" w:type="dxa"/>
          </w:tcPr>
          <w:p w14:paraId="1262EEA5"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4</w:t>
            </w:r>
          </w:p>
        </w:tc>
        <w:tc>
          <w:tcPr>
            <w:tcW w:w="2244" w:type="dxa"/>
            <w:vMerge/>
            <w:shd w:val="clear" w:color="auto" w:fill="FFFFFF" w:themeFill="background1"/>
          </w:tcPr>
          <w:p w14:paraId="14B6AAFB" w14:textId="4A2FFF96"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2070" w:type="dxa"/>
            <w:vMerge/>
            <w:shd w:val="clear" w:color="auto" w:fill="FFFFFF" w:themeFill="background1"/>
          </w:tcPr>
          <w:p w14:paraId="7869FB77" w14:textId="65E4C71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1356" w:type="dxa"/>
            <w:vMerge/>
            <w:shd w:val="clear" w:color="auto" w:fill="FFFFFF" w:themeFill="background1"/>
          </w:tcPr>
          <w:p w14:paraId="14E10808"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r>
      <w:tr w:rsidR="00CF63AF" w:rsidRPr="00CF63AF" w14:paraId="3A005E4D" w14:textId="77777777" w:rsidTr="004D2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1CEB5A7"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9/9 – 9/13/19</w:t>
            </w:r>
          </w:p>
        </w:tc>
        <w:tc>
          <w:tcPr>
            <w:tcW w:w="950" w:type="dxa"/>
          </w:tcPr>
          <w:p w14:paraId="721B7D64"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Week 3</w:t>
            </w:r>
          </w:p>
        </w:tc>
        <w:tc>
          <w:tcPr>
            <w:tcW w:w="1210" w:type="dxa"/>
          </w:tcPr>
          <w:p w14:paraId="23A6483D"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shd w:val="clear" w:color="auto" w:fill="FFFFFF" w:themeFill="background1"/>
          </w:tcPr>
          <w:p w14:paraId="0558F5F0" w14:textId="2689641A"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2070" w:type="dxa"/>
            <w:vMerge/>
            <w:shd w:val="clear" w:color="auto" w:fill="FFFFFF" w:themeFill="background1"/>
          </w:tcPr>
          <w:p w14:paraId="3D2E0DB9" w14:textId="40C5F51B"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1356" w:type="dxa"/>
            <w:vMerge/>
            <w:shd w:val="clear" w:color="auto" w:fill="FFFFFF" w:themeFill="background1"/>
          </w:tcPr>
          <w:p w14:paraId="2AD14993"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r>
      <w:tr w:rsidR="00CF63AF" w:rsidRPr="00CF63AF" w14:paraId="3A471014" w14:textId="77777777" w:rsidTr="004D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3B2E77E8"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9/16 – 9/20/19</w:t>
            </w:r>
          </w:p>
        </w:tc>
        <w:tc>
          <w:tcPr>
            <w:tcW w:w="950" w:type="dxa"/>
          </w:tcPr>
          <w:p w14:paraId="00BAC126"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Week 4</w:t>
            </w:r>
          </w:p>
        </w:tc>
        <w:tc>
          <w:tcPr>
            <w:tcW w:w="1210" w:type="dxa"/>
          </w:tcPr>
          <w:p w14:paraId="17907552"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shd w:val="clear" w:color="auto" w:fill="FFFFFF" w:themeFill="background1"/>
          </w:tcPr>
          <w:p w14:paraId="42A1057F" w14:textId="1C97DD58"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2070" w:type="dxa"/>
            <w:vMerge/>
            <w:shd w:val="clear" w:color="auto" w:fill="FFFFFF" w:themeFill="background1"/>
          </w:tcPr>
          <w:p w14:paraId="1BF18C35" w14:textId="68BD5634"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1356" w:type="dxa"/>
            <w:vMerge/>
            <w:shd w:val="clear" w:color="auto" w:fill="FFFFFF" w:themeFill="background1"/>
          </w:tcPr>
          <w:p w14:paraId="1C9C7BD3"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r>
      <w:tr w:rsidR="00CF63AF" w:rsidRPr="00CF63AF" w14:paraId="4573B17D" w14:textId="77777777" w:rsidTr="004D2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34096DC"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9/23 – 9/27/19</w:t>
            </w:r>
          </w:p>
        </w:tc>
        <w:tc>
          <w:tcPr>
            <w:tcW w:w="950" w:type="dxa"/>
          </w:tcPr>
          <w:p w14:paraId="6FE851EE"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Week 5</w:t>
            </w:r>
          </w:p>
        </w:tc>
        <w:tc>
          <w:tcPr>
            <w:tcW w:w="1210" w:type="dxa"/>
          </w:tcPr>
          <w:p w14:paraId="3E9C19C3"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shd w:val="clear" w:color="auto" w:fill="FFFFFF" w:themeFill="background1"/>
          </w:tcPr>
          <w:p w14:paraId="014D0195" w14:textId="6C3EC670"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2070" w:type="dxa"/>
            <w:vMerge/>
            <w:shd w:val="clear" w:color="auto" w:fill="FFFFFF" w:themeFill="background1"/>
          </w:tcPr>
          <w:p w14:paraId="059522E3" w14:textId="72E61F55"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1356" w:type="dxa"/>
            <w:vMerge/>
            <w:shd w:val="clear" w:color="auto" w:fill="FFFFFF" w:themeFill="background1"/>
          </w:tcPr>
          <w:p w14:paraId="45681829"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r>
      <w:tr w:rsidR="00CF63AF" w:rsidRPr="00CF63AF" w14:paraId="4F09123A" w14:textId="77777777" w:rsidTr="004D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26CE507"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 xml:space="preserve">9/30 – 10/4/19 </w:t>
            </w:r>
          </w:p>
        </w:tc>
        <w:tc>
          <w:tcPr>
            <w:tcW w:w="950" w:type="dxa"/>
          </w:tcPr>
          <w:p w14:paraId="269ADE23"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Week 6</w:t>
            </w:r>
          </w:p>
        </w:tc>
        <w:tc>
          <w:tcPr>
            <w:tcW w:w="1210" w:type="dxa"/>
          </w:tcPr>
          <w:p w14:paraId="1E48BF15" w14:textId="17B42383" w:rsidR="00CF63AF" w:rsidRPr="00CF63AF" w:rsidRDefault="006507ED"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Pr>
                <w:rFonts w:cstheme="minorHAnsi"/>
                <w:sz w:val="19"/>
                <w:szCs w:val="19"/>
              </w:rPr>
              <w:t>4</w:t>
            </w:r>
          </w:p>
        </w:tc>
        <w:tc>
          <w:tcPr>
            <w:tcW w:w="2244" w:type="dxa"/>
            <w:vMerge/>
            <w:shd w:val="clear" w:color="auto" w:fill="FFFFFF" w:themeFill="background1"/>
          </w:tcPr>
          <w:p w14:paraId="39F01B9C" w14:textId="3D2FD90D"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2070" w:type="dxa"/>
            <w:vMerge/>
            <w:shd w:val="clear" w:color="auto" w:fill="FFFFFF" w:themeFill="background1"/>
          </w:tcPr>
          <w:p w14:paraId="67D7555A" w14:textId="424A5D75"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1356" w:type="dxa"/>
            <w:vMerge/>
            <w:shd w:val="clear" w:color="auto" w:fill="FFFFFF" w:themeFill="background1"/>
          </w:tcPr>
          <w:p w14:paraId="4AF25DE6"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r>
      <w:tr w:rsidR="00CF63AF" w:rsidRPr="00CF63AF" w14:paraId="13CBDB5A" w14:textId="77777777" w:rsidTr="004D2B25">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620" w:type="dxa"/>
          </w:tcPr>
          <w:p w14:paraId="2A0D1476"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10/7-10/11/19</w:t>
            </w:r>
          </w:p>
        </w:tc>
        <w:tc>
          <w:tcPr>
            <w:tcW w:w="950" w:type="dxa"/>
          </w:tcPr>
          <w:p w14:paraId="52D6C117"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Week 7</w:t>
            </w:r>
          </w:p>
        </w:tc>
        <w:tc>
          <w:tcPr>
            <w:tcW w:w="1210" w:type="dxa"/>
          </w:tcPr>
          <w:p w14:paraId="13BA8179"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4</w:t>
            </w:r>
          </w:p>
        </w:tc>
        <w:tc>
          <w:tcPr>
            <w:tcW w:w="2244" w:type="dxa"/>
            <w:vMerge/>
            <w:shd w:val="clear" w:color="auto" w:fill="FFFFFF" w:themeFill="background1"/>
          </w:tcPr>
          <w:p w14:paraId="75E76E0D" w14:textId="596D3C92"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2070" w:type="dxa"/>
            <w:vMerge/>
            <w:shd w:val="clear" w:color="auto" w:fill="FFFFFF" w:themeFill="background1"/>
          </w:tcPr>
          <w:p w14:paraId="7505CAEE" w14:textId="3EA909BD"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1356" w:type="dxa"/>
            <w:vMerge/>
            <w:shd w:val="clear" w:color="auto" w:fill="FFFFFF" w:themeFill="background1"/>
          </w:tcPr>
          <w:p w14:paraId="7A4713B4"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r>
      <w:tr w:rsidR="00CF63AF" w:rsidRPr="00CF63AF" w14:paraId="7CC3F969" w14:textId="77777777" w:rsidTr="004D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EAAC206"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10/14 – 10/18/19</w:t>
            </w:r>
          </w:p>
        </w:tc>
        <w:tc>
          <w:tcPr>
            <w:tcW w:w="950" w:type="dxa"/>
          </w:tcPr>
          <w:p w14:paraId="47E207BE" w14:textId="3AC397F8" w:rsidR="00CF63AF" w:rsidRPr="00CF63AF" w:rsidRDefault="006507ED"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Pr>
                <w:rFonts w:cstheme="minorHAnsi"/>
                <w:sz w:val="19"/>
                <w:szCs w:val="19"/>
              </w:rPr>
              <w:t>Week 8</w:t>
            </w:r>
          </w:p>
        </w:tc>
        <w:tc>
          <w:tcPr>
            <w:tcW w:w="1210" w:type="dxa"/>
          </w:tcPr>
          <w:p w14:paraId="454FDA44" w14:textId="4E5D9C69" w:rsidR="00CF63AF" w:rsidRPr="00CF63AF" w:rsidRDefault="006507ED"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Pr>
                <w:rFonts w:cstheme="minorHAnsi"/>
                <w:sz w:val="19"/>
                <w:szCs w:val="19"/>
              </w:rPr>
              <w:t>2</w:t>
            </w:r>
          </w:p>
        </w:tc>
        <w:tc>
          <w:tcPr>
            <w:tcW w:w="2244" w:type="dxa"/>
            <w:vMerge/>
          </w:tcPr>
          <w:p w14:paraId="56CC8280" w14:textId="38F33FFD"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b/>
                <w:sz w:val="19"/>
                <w:szCs w:val="19"/>
              </w:rPr>
            </w:pPr>
          </w:p>
        </w:tc>
        <w:tc>
          <w:tcPr>
            <w:tcW w:w="2070" w:type="dxa"/>
            <w:vMerge w:val="restart"/>
          </w:tcPr>
          <w:p w14:paraId="4D72BF24" w14:textId="63C6A59E"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b/>
                <w:sz w:val="19"/>
                <w:szCs w:val="19"/>
              </w:rPr>
            </w:pPr>
          </w:p>
          <w:p w14:paraId="23753F2B" w14:textId="401053FC"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b/>
                <w:sz w:val="19"/>
                <w:szCs w:val="19"/>
              </w:rPr>
            </w:pPr>
            <w:r w:rsidRPr="00CF63AF">
              <w:rPr>
                <w:rFonts w:cstheme="minorHAnsi"/>
                <w:b/>
                <w:sz w:val="19"/>
                <w:szCs w:val="19"/>
              </w:rPr>
              <w:t xml:space="preserve">Community </w:t>
            </w:r>
          </w:p>
          <w:p w14:paraId="64050DA4"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 xml:space="preserve">37.5 days = 300 hours </w:t>
            </w:r>
          </w:p>
        </w:tc>
        <w:tc>
          <w:tcPr>
            <w:tcW w:w="1356" w:type="dxa"/>
            <w:vMerge w:val="restart"/>
          </w:tcPr>
          <w:p w14:paraId="76D26A98"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30E92F2F" w14:textId="718E2FF3"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WIC</w:t>
            </w:r>
          </w:p>
        </w:tc>
      </w:tr>
      <w:tr w:rsidR="00CF63AF" w:rsidRPr="00CF63AF" w14:paraId="03D9EFCD" w14:textId="77777777" w:rsidTr="004D2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5441B19"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10/21 – 10/25/19</w:t>
            </w:r>
          </w:p>
        </w:tc>
        <w:tc>
          <w:tcPr>
            <w:tcW w:w="950" w:type="dxa"/>
          </w:tcPr>
          <w:p w14:paraId="20D03B91" w14:textId="15A9562F" w:rsidR="00CF63AF" w:rsidRPr="00CF63AF" w:rsidRDefault="006507ED"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Pr>
                <w:rFonts w:cstheme="minorHAnsi"/>
                <w:sz w:val="19"/>
                <w:szCs w:val="19"/>
              </w:rPr>
              <w:t>Week 1</w:t>
            </w:r>
          </w:p>
        </w:tc>
        <w:tc>
          <w:tcPr>
            <w:tcW w:w="1210" w:type="dxa"/>
          </w:tcPr>
          <w:p w14:paraId="6F89E6F7"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val="restart"/>
            <w:shd w:val="clear" w:color="auto" w:fill="FFF2CC" w:themeFill="accent4" w:themeFillTint="33"/>
          </w:tcPr>
          <w:p w14:paraId="37F7AE01"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p w14:paraId="31FDFFC9"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p w14:paraId="784A87C6" w14:textId="367FEEE9"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Pr>
                <w:rFonts w:cstheme="minorHAnsi"/>
                <w:sz w:val="19"/>
                <w:szCs w:val="19"/>
              </w:rPr>
              <w:t>NTD 521 Community Exp.</w:t>
            </w:r>
          </w:p>
          <w:p w14:paraId="5E47BB40"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p w14:paraId="00E77E11"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p w14:paraId="4BDBF04C"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p w14:paraId="4F9E6E33"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p w14:paraId="2BDC04CB" w14:textId="0BF670A0"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2070" w:type="dxa"/>
            <w:vMerge/>
          </w:tcPr>
          <w:p w14:paraId="186E81E7" w14:textId="003928BA"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1356" w:type="dxa"/>
            <w:vMerge/>
          </w:tcPr>
          <w:p w14:paraId="627A2B3F"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r>
      <w:tr w:rsidR="00CF63AF" w:rsidRPr="00CF63AF" w14:paraId="3134C7EC" w14:textId="77777777" w:rsidTr="004D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AD12BC4"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10/28 – 11/1/19</w:t>
            </w:r>
          </w:p>
        </w:tc>
        <w:tc>
          <w:tcPr>
            <w:tcW w:w="950" w:type="dxa"/>
          </w:tcPr>
          <w:p w14:paraId="2588E30F" w14:textId="25C14633"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 xml:space="preserve">Week </w:t>
            </w:r>
            <w:r w:rsidR="006507ED">
              <w:rPr>
                <w:rFonts w:cstheme="minorHAnsi"/>
                <w:sz w:val="19"/>
                <w:szCs w:val="19"/>
              </w:rPr>
              <w:t>2</w:t>
            </w:r>
          </w:p>
        </w:tc>
        <w:tc>
          <w:tcPr>
            <w:tcW w:w="1210" w:type="dxa"/>
          </w:tcPr>
          <w:p w14:paraId="0F7B7CA9"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shd w:val="clear" w:color="auto" w:fill="FFF2CC" w:themeFill="accent4" w:themeFillTint="33"/>
          </w:tcPr>
          <w:p w14:paraId="099DC5EA" w14:textId="04C53AE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2070" w:type="dxa"/>
            <w:vMerge/>
          </w:tcPr>
          <w:p w14:paraId="0F6A1A71" w14:textId="301DFDC9"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1356" w:type="dxa"/>
            <w:vMerge w:val="restart"/>
          </w:tcPr>
          <w:p w14:paraId="51B17B1D"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7485199E" w14:textId="52B70116"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SNAP-ed program</w:t>
            </w:r>
          </w:p>
        </w:tc>
      </w:tr>
      <w:tr w:rsidR="00CF63AF" w:rsidRPr="00CF63AF" w14:paraId="5DA6FA23" w14:textId="77777777" w:rsidTr="004D2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0E67696"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11/4 – 11/8/19</w:t>
            </w:r>
          </w:p>
        </w:tc>
        <w:tc>
          <w:tcPr>
            <w:tcW w:w="950" w:type="dxa"/>
          </w:tcPr>
          <w:p w14:paraId="346027C4" w14:textId="7F98BFD5" w:rsidR="00CF63AF" w:rsidRPr="00CF63AF" w:rsidRDefault="006507ED"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Pr>
                <w:rFonts w:cstheme="minorHAnsi"/>
                <w:sz w:val="19"/>
                <w:szCs w:val="19"/>
              </w:rPr>
              <w:t>Week 3</w:t>
            </w:r>
          </w:p>
        </w:tc>
        <w:tc>
          <w:tcPr>
            <w:tcW w:w="1210" w:type="dxa"/>
          </w:tcPr>
          <w:p w14:paraId="67E26AC9"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shd w:val="clear" w:color="auto" w:fill="FFF2CC" w:themeFill="accent4" w:themeFillTint="33"/>
          </w:tcPr>
          <w:p w14:paraId="213F6AAD" w14:textId="5D7D0762"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2070" w:type="dxa"/>
            <w:vMerge/>
          </w:tcPr>
          <w:p w14:paraId="74278007" w14:textId="08D9A945"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1356" w:type="dxa"/>
            <w:vMerge/>
          </w:tcPr>
          <w:p w14:paraId="2A6772AC"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r>
      <w:tr w:rsidR="00CF63AF" w:rsidRPr="00CF63AF" w14:paraId="31235924" w14:textId="77777777" w:rsidTr="004D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9D6FFC2"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11/11 – 11/15/19</w:t>
            </w:r>
          </w:p>
        </w:tc>
        <w:tc>
          <w:tcPr>
            <w:tcW w:w="950" w:type="dxa"/>
          </w:tcPr>
          <w:p w14:paraId="781E96A8" w14:textId="11235384" w:rsidR="00CF63AF" w:rsidRPr="00CF63AF" w:rsidRDefault="006507ED"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Pr>
                <w:rFonts w:cstheme="minorHAnsi"/>
                <w:sz w:val="19"/>
                <w:szCs w:val="19"/>
              </w:rPr>
              <w:t>Week 4</w:t>
            </w:r>
          </w:p>
        </w:tc>
        <w:tc>
          <w:tcPr>
            <w:tcW w:w="1210" w:type="dxa"/>
          </w:tcPr>
          <w:p w14:paraId="48869B6C"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shd w:val="clear" w:color="auto" w:fill="FFF2CC" w:themeFill="accent4" w:themeFillTint="33"/>
          </w:tcPr>
          <w:p w14:paraId="5B089D31" w14:textId="2BF7E24C"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2070" w:type="dxa"/>
            <w:vMerge/>
          </w:tcPr>
          <w:p w14:paraId="6F0569C1" w14:textId="28BFA423"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1356" w:type="dxa"/>
            <w:vMerge/>
          </w:tcPr>
          <w:p w14:paraId="3DB7040E"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r>
      <w:tr w:rsidR="00CF63AF" w:rsidRPr="00CF63AF" w14:paraId="1A1F88F9" w14:textId="77777777" w:rsidTr="004D2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341F7B91"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11/18 – 11-22/19</w:t>
            </w:r>
          </w:p>
        </w:tc>
        <w:tc>
          <w:tcPr>
            <w:tcW w:w="950" w:type="dxa"/>
          </w:tcPr>
          <w:p w14:paraId="36D43A13" w14:textId="6B5FEB20" w:rsidR="00CF63AF" w:rsidRPr="00CF63AF" w:rsidRDefault="006507ED"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Pr>
                <w:rFonts w:cstheme="minorHAnsi"/>
                <w:sz w:val="19"/>
                <w:szCs w:val="19"/>
              </w:rPr>
              <w:t>Week 5</w:t>
            </w:r>
          </w:p>
        </w:tc>
        <w:tc>
          <w:tcPr>
            <w:tcW w:w="1210" w:type="dxa"/>
          </w:tcPr>
          <w:p w14:paraId="06C4C0ED"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shd w:val="clear" w:color="auto" w:fill="FFF2CC" w:themeFill="accent4" w:themeFillTint="33"/>
          </w:tcPr>
          <w:p w14:paraId="49C9DA0F" w14:textId="6A315628"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2070" w:type="dxa"/>
            <w:vMerge/>
          </w:tcPr>
          <w:p w14:paraId="4529E54A" w14:textId="211550CF"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1356" w:type="dxa"/>
            <w:vMerge/>
          </w:tcPr>
          <w:p w14:paraId="734E33A0"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r>
      <w:tr w:rsidR="00CF63AF" w:rsidRPr="00CF63AF" w14:paraId="4549BC2F" w14:textId="77777777" w:rsidTr="004D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46D67812"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11/25 – 11/27/19</w:t>
            </w:r>
          </w:p>
        </w:tc>
        <w:tc>
          <w:tcPr>
            <w:tcW w:w="950" w:type="dxa"/>
          </w:tcPr>
          <w:p w14:paraId="2CC92C8C" w14:textId="4C3F0960" w:rsidR="00CF63AF" w:rsidRPr="00CF63AF" w:rsidRDefault="006507ED"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Pr>
                <w:rFonts w:cstheme="minorHAnsi"/>
                <w:sz w:val="19"/>
                <w:szCs w:val="19"/>
              </w:rPr>
              <w:t>Week 6</w:t>
            </w:r>
          </w:p>
        </w:tc>
        <w:tc>
          <w:tcPr>
            <w:tcW w:w="1210" w:type="dxa"/>
          </w:tcPr>
          <w:p w14:paraId="3CBEC0D0" w14:textId="6C8A10AB" w:rsidR="00CF63AF" w:rsidRPr="00CF63AF" w:rsidRDefault="00D31D71"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Pr>
                <w:rFonts w:cstheme="minorHAnsi"/>
                <w:sz w:val="19"/>
                <w:szCs w:val="19"/>
              </w:rPr>
              <w:t>3</w:t>
            </w:r>
          </w:p>
        </w:tc>
        <w:tc>
          <w:tcPr>
            <w:tcW w:w="2244" w:type="dxa"/>
            <w:vMerge/>
            <w:shd w:val="clear" w:color="auto" w:fill="FFF2CC" w:themeFill="accent4" w:themeFillTint="33"/>
          </w:tcPr>
          <w:p w14:paraId="33B1EC8B" w14:textId="6EA1D9D1"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2070" w:type="dxa"/>
            <w:vMerge/>
          </w:tcPr>
          <w:p w14:paraId="7CF7D01D" w14:textId="6BA4FE05"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1356" w:type="dxa"/>
            <w:vMerge w:val="restart"/>
          </w:tcPr>
          <w:p w14:paraId="0CE7AEB9"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49F7DF99" w14:textId="7C3B603B"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Food bank</w:t>
            </w:r>
          </w:p>
        </w:tc>
      </w:tr>
      <w:tr w:rsidR="00CF63AF" w:rsidRPr="00CF63AF" w14:paraId="46ECBBA9" w14:textId="77777777" w:rsidTr="004D2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38C53B7B"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12/2 – 12/6/19</w:t>
            </w:r>
          </w:p>
        </w:tc>
        <w:tc>
          <w:tcPr>
            <w:tcW w:w="950" w:type="dxa"/>
          </w:tcPr>
          <w:p w14:paraId="0187A073" w14:textId="47FA5CED" w:rsidR="00CF63AF" w:rsidRPr="00CF63AF" w:rsidRDefault="006507ED"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Pr>
                <w:rFonts w:cstheme="minorHAnsi"/>
                <w:sz w:val="19"/>
                <w:szCs w:val="19"/>
              </w:rPr>
              <w:t>Week 7</w:t>
            </w:r>
          </w:p>
        </w:tc>
        <w:tc>
          <w:tcPr>
            <w:tcW w:w="1210" w:type="dxa"/>
          </w:tcPr>
          <w:p w14:paraId="4B23092F" w14:textId="1FE9271F" w:rsidR="00CF63AF" w:rsidRPr="00CF63AF" w:rsidRDefault="00D31D71"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Pr>
                <w:rFonts w:cstheme="minorHAnsi"/>
                <w:sz w:val="19"/>
                <w:szCs w:val="19"/>
              </w:rPr>
              <w:t>5</w:t>
            </w:r>
          </w:p>
        </w:tc>
        <w:tc>
          <w:tcPr>
            <w:tcW w:w="2244" w:type="dxa"/>
            <w:vMerge/>
            <w:shd w:val="clear" w:color="auto" w:fill="FFF2CC" w:themeFill="accent4" w:themeFillTint="33"/>
          </w:tcPr>
          <w:p w14:paraId="65E58299" w14:textId="09C3A836"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2070" w:type="dxa"/>
            <w:vMerge/>
          </w:tcPr>
          <w:p w14:paraId="1A242CC4" w14:textId="2C6626A6"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1356" w:type="dxa"/>
            <w:vMerge/>
          </w:tcPr>
          <w:p w14:paraId="78D60E3A"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r>
      <w:tr w:rsidR="00CF63AF" w:rsidRPr="00CF63AF" w14:paraId="031A0294" w14:textId="77777777" w:rsidTr="004D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2E80E27"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12/9 – 12/13/19</w:t>
            </w:r>
          </w:p>
        </w:tc>
        <w:tc>
          <w:tcPr>
            <w:tcW w:w="950" w:type="dxa"/>
          </w:tcPr>
          <w:p w14:paraId="1B7393C9" w14:textId="62020CEB" w:rsidR="00CF63AF" w:rsidRPr="00CF63AF" w:rsidRDefault="006507ED"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Pr>
                <w:rFonts w:cstheme="minorHAnsi"/>
                <w:sz w:val="19"/>
                <w:szCs w:val="19"/>
              </w:rPr>
              <w:t>Week 8</w:t>
            </w:r>
          </w:p>
        </w:tc>
        <w:tc>
          <w:tcPr>
            <w:tcW w:w="1210" w:type="dxa"/>
          </w:tcPr>
          <w:p w14:paraId="3BF9408B" w14:textId="5CCB6418" w:rsidR="00CF63AF" w:rsidRPr="00CF63AF" w:rsidRDefault="00D31D71"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Pr>
                <w:rFonts w:cstheme="minorHAnsi"/>
                <w:sz w:val="19"/>
                <w:szCs w:val="19"/>
              </w:rPr>
              <w:t>4</w:t>
            </w:r>
            <w:r w:rsidR="00CF63AF" w:rsidRPr="00CF63AF">
              <w:rPr>
                <w:rFonts w:cstheme="minorHAnsi"/>
                <w:sz w:val="19"/>
                <w:szCs w:val="19"/>
              </w:rPr>
              <w:t>.5</w:t>
            </w:r>
          </w:p>
        </w:tc>
        <w:tc>
          <w:tcPr>
            <w:tcW w:w="2244" w:type="dxa"/>
            <w:vMerge/>
            <w:shd w:val="clear" w:color="auto" w:fill="FFF2CC" w:themeFill="accent4" w:themeFillTint="33"/>
          </w:tcPr>
          <w:p w14:paraId="4F211699" w14:textId="78402B54"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2070" w:type="dxa"/>
            <w:vMerge/>
          </w:tcPr>
          <w:p w14:paraId="642DD9A7" w14:textId="24759D52"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1356" w:type="dxa"/>
            <w:vMerge/>
          </w:tcPr>
          <w:p w14:paraId="4E03CE9C"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r>
      <w:tr w:rsidR="00CF63AF" w:rsidRPr="00CF63AF" w14:paraId="1D1CB773" w14:textId="77777777" w:rsidTr="004D2B25">
        <w:trPr>
          <w:cnfStyle w:val="000000010000" w:firstRow="0" w:lastRow="0" w:firstColumn="0" w:lastColumn="0" w:oddVBand="0" w:evenVBand="0" w:oddHBand="0" w:evenHBand="1"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620" w:type="dxa"/>
          </w:tcPr>
          <w:p w14:paraId="17E19B52"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12/16/19 – 1/17/20</w:t>
            </w:r>
          </w:p>
        </w:tc>
        <w:tc>
          <w:tcPr>
            <w:tcW w:w="950" w:type="dxa"/>
          </w:tcPr>
          <w:p w14:paraId="73472EA7"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i/>
                <w:sz w:val="19"/>
                <w:szCs w:val="19"/>
              </w:rPr>
            </w:pPr>
          </w:p>
        </w:tc>
        <w:tc>
          <w:tcPr>
            <w:tcW w:w="6880" w:type="dxa"/>
            <w:gridSpan w:val="4"/>
            <w:shd w:val="clear" w:color="auto" w:fill="E7E6E6" w:themeFill="background2"/>
          </w:tcPr>
          <w:p w14:paraId="45104B11" w14:textId="73CAE831"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i/>
                <w:sz w:val="19"/>
                <w:szCs w:val="19"/>
              </w:rPr>
            </w:pPr>
            <w:r w:rsidRPr="00CF63AF">
              <w:rPr>
                <w:rFonts w:cstheme="minorHAnsi"/>
                <w:i/>
                <w:sz w:val="19"/>
                <w:szCs w:val="19"/>
              </w:rPr>
              <w:t>WINTER BREAK</w:t>
            </w:r>
          </w:p>
        </w:tc>
      </w:tr>
      <w:tr w:rsidR="00CF63AF" w:rsidRPr="00CF63AF" w14:paraId="7FBC9805" w14:textId="77777777" w:rsidTr="004D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71B67C4F"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1/20 – 1/24/20</w:t>
            </w:r>
          </w:p>
        </w:tc>
        <w:tc>
          <w:tcPr>
            <w:tcW w:w="950" w:type="dxa"/>
          </w:tcPr>
          <w:p w14:paraId="00CBD21F"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Week 1</w:t>
            </w:r>
          </w:p>
        </w:tc>
        <w:tc>
          <w:tcPr>
            <w:tcW w:w="1210" w:type="dxa"/>
          </w:tcPr>
          <w:p w14:paraId="2648A6A3"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4</w:t>
            </w:r>
          </w:p>
        </w:tc>
        <w:tc>
          <w:tcPr>
            <w:tcW w:w="2244" w:type="dxa"/>
            <w:vMerge w:val="restart"/>
            <w:shd w:val="clear" w:color="auto" w:fill="FFFFFF" w:themeFill="background1"/>
          </w:tcPr>
          <w:p w14:paraId="4031C46A"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b/>
                <w:sz w:val="19"/>
                <w:szCs w:val="19"/>
              </w:rPr>
            </w:pPr>
          </w:p>
          <w:p w14:paraId="381F45B5"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22C20CD8"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09737704" w14:textId="4A834714"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Pr>
                <w:rFonts w:cstheme="minorHAnsi"/>
                <w:sz w:val="19"/>
                <w:szCs w:val="19"/>
              </w:rPr>
              <w:t>NTD 525 Clinical II Exp.</w:t>
            </w:r>
          </w:p>
          <w:p w14:paraId="2DA97EF0"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5A7796A7"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38DB59DD"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37D8C544" w14:textId="52133AEA"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b/>
                <w:sz w:val="19"/>
                <w:szCs w:val="19"/>
              </w:rPr>
            </w:pPr>
          </w:p>
        </w:tc>
        <w:tc>
          <w:tcPr>
            <w:tcW w:w="2070" w:type="dxa"/>
            <w:vMerge w:val="restart"/>
            <w:shd w:val="clear" w:color="auto" w:fill="FFFFFF" w:themeFill="background1"/>
          </w:tcPr>
          <w:p w14:paraId="7227C54E" w14:textId="79EDEE38"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b/>
                <w:sz w:val="19"/>
                <w:szCs w:val="19"/>
              </w:rPr>
            </w:pPr>
          </w:p>
          <w:p w14:paraId="719E4F0B" w14:textId="5666F4C0"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b/>
                <w:sz w:val="19"/>
                <w:szCs w:val="19"/>
              </w:rPr>
              <w:t>Clinical II</w:t>
            </w:r>
            <w:r w:rsidRPr="00CF63AF">
              <w:rPr>
                <w:rFonts w:cstheme="minorHAnsi"/>
                <w:sz w:val="19"/>
                <w:szCs w:val="19"/>
              </w:rPr>
              <w:t xml:space="preserve"> </w:t>
            </w:r>
            <w:r w:rsidRPr="00CF63AF">
              <w:rPr>
                <w:rFonts w:cstheme="minorHAnsi"/>
                <w:b/>
                <w:sz w:val="19"/>
                <w:szCs w:val="19"/>
              </w:rPr>
              <w:t>(outpatient)</w:t>
            </w:r>
            <w:r w:rsidRPr="00CF63AF">
              <w:rPr>
                <w:rFonts w:cstheme="minorHAnsi"/>
                <w:sz w:val="19"/>
                <w:szCs w:val="19"/>
              </w:rPr>
              <w:t xml:space="preserve">     </w:t>
            </w:r>
          </w:p>
          <w:p w14:paraId="4C2D779C" w14:textId="292E55CC"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36 days = 288 hours</w:t>
            </w:r>
          </w:p>
        </w:tc>
        <w:tc>
          <w:tcPr>
            <w:tcW w:w="1356" w:type="dxa"/>
            <w:vMerge w:val="restart"/>
            <w:shd w:val="clear" w:color="auto" w:fill="FFFFFF" w:themeFill="background1"/>
          </w:tcPr>
          <w:p w14:paraId="364E26B5"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07526A17" w14:textId="784626DF"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Dialysis Clinic</w:t>
            </w:r>
          </w:p>
        </w:tc>
      </w:tr>
      <w:tr w:rsidR="00CF63AF" w:rsidRPr="00CF63AF" w14:paraId="57E13C18" w14:textId="77777777" w:rsidTr="004D2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120E358"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1/27 – 1/31/20</w:t>
            </w:r>
          </w:p>
        </w:tc>
        <w:tc>
          <w:tcPr>
            <w:tcW w:w="950" w:type="dxa"/>
          </w:tcPr>
          <w:p w14:paraId="65BE4D41"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Week 2</w:t>
            </w:r>
          </w:p>
        </w:tc>
        <w:tc>
          <w:tcPr>
            <w:tcW w:w="1210" w:type="dxa"/>
          </w:tcPr>
          <w:p w14:paraId="50A6AFD9"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shd w:val="clear" w:color="auto" w:fill="FFFFFF" w:themeFill="background1"/>
          </w:tcPr>
          <w:p w14:paraId="58AA7267" w14:textId="097BB58D"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2070" w:type="dxa"/>
            <w:vMerge/>
            <w:shd w:val="clear" w:color="auto" w:fill="FFFFFF" w:themeFill="background1"/>
          </w:tcPr>
          <w:p w14:paraId="25B4F917" w14:textId="4F2850A4"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1356" w:type="dxa"/>
            <w:vMerge/>
            <w:shd w:val="clear" w:color="auto" w:fill="FFFFFF" w:themeFill="background1"/>
          </w:tcPr>
          <w:p w14:paraId="2AC4B85B"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r>
      <w:tr w:rsidR="00CF63AF" w:rsidRPr="00CF63AF" w14:paraId="0A57C9E2" w14:textId="77777777" w:rsidTr="004D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76CB5808"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2/3 -2/7/20</w:t>
            </w:r>
          </w:p>
        </w:tc>
        <w:tc>
          <w:tcPr>
            <w:tcW w:w="950" w:type="dxa"/>
          </w:tcPr>
          <w:p w14:paraId="71FD19A6"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Week 3</w:t>
            </w:r>
          </w:p>
        </w:tc>
        <w:tc>
          <w:tcPr>
            <w:tcW w:w="1210" w:type="dxa"/>
          </w:tcPr>
          <w:p w14:paraId="15CDE121"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shd w:val="clear" w:color="auto" w:fill="FFFFFF" w:themeFill="background1"/>
          </w:tcPr>
          <w:p w14:paraId="387F14D0" w14:textId="6946A1E2"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2070" w:type="dxa"/>
            <w:vMerge/>
            <w:shd w:val="clear" w:color="auto" w:fill="FFFFFF" w:themeFill="background1"/>
          </w:tcPr>
          <w:p w14:paraId="16427127" w14:textId="41DC38E2"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1356" w:type="dxa"/>
            <w:vMerge/>
            <w:shd w:val="clear" w:color="auto" w:fill="FFFFFF" w:themeFill="background1"/>
          </w:tcPr>
          <w:p w14:paraId="0DFBA78F"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r>
      <w:tr w:rsidR="00CF63AF" w:rsidRPr="00CF63AF" w14:paraId="3C5E09A4" w14:textId="77777777" w:rsidTr="004D2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4E887AA"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2/10 – 2/14/20</w:t>
            </w:r>
          </w:p>
        </w:tc>
        <w:tc>
          <w:tcPr>
            <w:tcW w:w="950" w:type="dxa"/>
          </w:tcPr>
          <w:p w14:paraId="47A9772C"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Week 4</w:t>
            </w:r>
          </w:p>
        </w:tc>
        <w:tc>
          <w:tcPr>
            <w:tcW w:w="1210" w:type="dxa"/>
          </w:tcPr>
          <w:p w14:paraId="4B4DBAD6"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shd w:val="clear" w:color="auto" w:fill="FFFFFF" w:themeFill="background1"/>
          </w:tcPr>
          <w:p w14:paraId="1CF6B82E" w14:textId="7968629B"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2070" w:type="dxa"/>
            <w:vMerge/>
            <w:shd w:val="clear" w:color="auto" w:fill="FFFFFF" w:themeFill="background1"/>
          </w:tcPr>
          <w:p w14:paraId="00057425" w14:textId="7B2030A2"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1356" w:type="dxa"/>
            <w:vMerge/>
            <w:shd w:val="clear" w:color="auto" w:fill="FFFFFF" w:themeFill="background1"/>
          </w:tcPr>
          <w:p w14:paraId="6C455F18"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r>
      <w:tr w:rsidR="00CF63AF" w:rsidRPr="00CF63AF" w14:paraId="220756B4" w14:textId="77777777" w:rsidTr="004D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7EA4ABD2"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2/17-2/21/20</w:t>
            </w:r>
          </w:p>
        </w:tc>
        <w:tc>
          <w:tcPr>
            <w:tcW w:w="950" w:type="dxa"/>
          </w:tcPr>
          <w:p w14:paraId="0E608FED"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Week 5</w:t>
            </w:r>
          </w:p>
        </w:tc>
        <w:tc>
          <w:tcPr>
            <w:tcW w:w="1210" w:type="dxa"/>
          </w:tcPr>
          <w:p w14:paraId="297E3BA9"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4</w:t>
            </w:r>
          </w:p>
        </w:tc>
        <w:tc>
          <w:tcPr>
            <w:tcW w:w="2244" w:type="dxa"/>
            <w:vMerge/>
            <w:shd w:val="clear" w:color="auto" w:fill="FFFFFF" w:themeFill="background1"/>
          </w:tcPr>
          <w:p w14:paraId="2C2BA212" w14:textId="5E8F4B31"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2070" w:type="dxa"/>
            <w:vMerge/>
            <w:shd w:val="clear" w:color="auto" w:fill="FFFFFF" w:themeFill="background1"/>
          </w:tcPr>
          <w:p w14:paraId="6AC37D96" w14:textId="3C9145B2"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1356" w:type="dxa"/>
            <w:vMerge w:val="restart"/>
            <w:shd w:val="clear" w:color="auto" w:fill="FFFFFF" w:themeFill="background1"/>
          </w:tcPr>
          <w:p w14:paraId="30E546C6"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68B5D05C" w14:textId="68521B11"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Private Practice</w:t>
            </w:r>
          </w:p>
        </w:tc>
      </w:tr>
      <w:tr w:rsidR="00CF63AF" w:rsidRPr="00CF63AF" w14:paraId="475382D9" w14:textId="77777777" w:rsidTr="004D2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E9605D8"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2/24 – 2/28/20</w:t>
            </w:r>
          </w:p>
        </w:tc>
        <w:tc>
          <w:tcPr>
            <w:tcW w:w="950" w:type="dxa"/>
          </w:tcPr>
          <w:p w14:paraId="2C6AE9C4"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Week 6</w:t>
            </w:r>
          </w:p>
        </w:tc>
        <w:tc>
          <w:tcPr>
            <w:tcW w:w="1210" w:type="dxa"/>
          </w:tcPr>
          <w:p w14:paraId="1C96C3D2"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shd w:val="clear" w:color="auto" w:fill="FFFFFF" w:themeFill="background1"/>
          </w:tcPr>
          <w:p w14:paraId="2916851F" w14:textId="074E86E0"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2070" w:type="dxa"/>
            <w:vMerge/>
            <w:shd w:val="clear" w:color="auto" w:fill="FFFFFF" w:themeFill="background1"/>
          </w:tcPr>
          <w:p w14:paraId="5EE30AEE" w14:textId="7DBF25B5"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1356" w:type="dxa"/>
            <w:vMerge/>
            <w:shd w:val="clear" w:color="auto" w:fill="FFFFFF" w:themeFill="background1"/>
          </w:tcPr>
          <w:p w14:paraId="47273CC7"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r>
      <w:tr w:rsidR="00CF63AF" w:rsidRPr="00CF63AF" w14:paraId="36D6B9A7" w14:textId="77777777" w:rsidTr="004D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9CF8F87"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3/2 – 3/6/20</w:t>
            </w:r>
          </w:p>
        </w:tc>
        <w:tc>
          <w:tcPr>
            <w:tcW w:w="950" w:type="dxa"/>
          </w:tcPr>
          <w:p w14:paraId="5AC21FEF"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 xml:space="preserve">Week 7 </w:t>
            </w:r>
          </w:p>
        </w:tc>
        <w:tc>
          <w:tcPr>
            <w:tcW w:w="1210" w:type="dxa"/>
          </w:tcPr>
          <w:p w14:paraId="644FF142"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shd w:val="clear" w:color="auto" w:fill="FFFFFF" w:themeFill="background1"/>
          </w:tcPr>
          <w:p w14:paraId="3D3A9D9F" w14:textId="2B5CB813"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2070" w:type="dxa"/>
            <w:vMerge/>
            <w:shd w:val="clear" w:color="auto" w:fill="FFFFFF" w:themeFill="background1"/>
          </w:tcPr>
          <w:p w14:paraId="69E75E38" w14:textId="1FF9623E"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1356" w:type="dxa"/>
            <w:vMerge/>
            <w:shd w:val="clear" w:color="auto" w:fill="FFFFFF" w:themeFill="background1"/>
          </w:tcPr>
          <w:p w14:paraId="6C16841A"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r>
      <w:tr w:rsidR="00CF63AF" w:rsidRPr="00CF63AF" w14:paraId="2746A781" w14:textId="77777777" w:rsidTr="004D2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69D1E32"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3/9 – 3/13/20</w:t>
            </w:r>
          </w:p>
        </w:tc>
        <w:tc>
          <w:tcPr>
            <w:tcW w:w="950" w:type="dxa"/>
          </w:tcPr>
          <w:p w14:paraId="349C5EE6"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Week 8</w:t>
            </w:r>
          </w:p>
        </w:tc>
        <w:tc>
          <w:tcPr>
            <w:tcW w:w="1210" w:type="dxa"/>
          </w:tcPr>
          <w:p w14:paraId="6DF16542"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3</w:t>
            </w:r>
          </w:p>
        </w:tc>
        <w:tc>
          <w:tcPr>
            <w:tcW w:w="2244" w:type="dxa"/>
            <w:vMerge/>
            <w:shd w:val="clear" w:color="auto" w:fill="FFFFFF" w:themeFill="background1"/>
          </w:tcPr>
          <w:p w14:paraId="21717F60" w14:textId="349BD7EB"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2070" w:type="dxa"/>
            <w:vMerge/>
            <w:shd w:val="clear" w:color="auto" w:fill="FFFFFF" w:themeFill="background1"/>
          </w:tcPr>
          <w:p w14:paraId="60C68EA9" w14:textId="0E6DB2D0"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1356" w:type="dxa"/>
            <w:vMerge/>
            <w:shd w:val="clear" w:color="auto" w:fill="FFFFFF" w:themeFill="background1"/>
          </w:tcPr>
          <w:p w14:paraId="3C5BC2A2"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r>
      <w:tr w:rsidR="00CF63AF" w:rsidRPr="00CF63AF" w14:paraId="316FFEC7" w14:textId="77777777" w:rsidTr="004D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C94D3DB"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3/16 – 3/20/20</w:t>
            </w:r>
          </w:p>
        </w:tc>
        <w:tc>
          <w:tcPr>
            <w:tcW w:w="950" w:type="dxa"/>
          </w:tcPr>
          <w:p w14:paraId="54906A26"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Week 1</w:t>
            </w:r>
          </w:p>
        </w:tc>
        <w:tc>
          <w:tcPr>
            <w:tcW w:w="1210" w:type="dxa"/>
          </w:tcPr>
          <w:p w14:paraId="43451BBB"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val="restart"/>
          </w:tcPr>
          <w:p w14:paraId="19C4633B"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0BFE99F6"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41652099"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5FA06A31"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2816C71F" w14:textId="687B0693"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Pr>
                <w:rFonts w:cstheme="minorHAnsi"/>
                <w:sz w:val="19"/>
                <w:szCs w:val="19"/>
              </w:rPr>
              <w:t xml:space="preserve">NTD 524 FS Mgmt Exp. </w:t>
            </w:r>
          </w:p>
          <w:p w14:paraId="0CE1CAA1"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4D273836"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5B5BAF43" w14:textId="74A45285"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2070" w:type="dxa"/>
            <w:vMerge w:val="restart"/>
          </w:tcPr>
          <w:p w14:paraId="4F34A06C" w14:textId="723E4EA3"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4D45AC4D" w14:textId="2BFACA6E"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b/>
                <w:sz w:val="19"/>
                <w:szCs w:val="19"/>
              </w:rPr>
            </w:pPr>
            <w:r w:rsidRPr="00CF63AF">
              <w:rPr>
                <w:rFonts w:cstheme="minorHAnsi"/>
                <w:b/>
                <w:sz w:val="19"/>
                <w:szCs w:val="19"/>
              </w:rPr>
              <w:t xml:space="preserve">Foodservice management </w:t>
            </w:r>
          </w:p>
          <w:p w14:paraId="04EFD7E0"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37.5 days = 300 hours</w:t>
            </w:r>
          </w:p>
        </w:tc>
        <w:tc>
          <w:tcPr>
            <w:tcW w:w="1356" w:type="dxa"/>
            <w:vMerge w:val="restart"/>
          </w:tcPr>
          <w:p w14:paraId="6A3B205D"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3E7FBE78" w14:textId="77777777" w:rsidR="00D952BF" w:rsidRDefault="00D952B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p w14:paraId="00394DF2" w14:textId="042C9C95"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ABC Long term care and rehab</w:t>
            </w:r>
          </w:p>
        </w:tc>
      </w:tr>
      <w:tr w:rsidR="00CF63AF" w:rsidRPr="00CF63AF" w14:paraId="4F386683" w14:textId="77777777" w:rsidTr="004D2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308DE52C"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3/23 – 3/27/20</w:t>
            </w:r>
          </w:p>
        </w:tc>
        <w:tc>
          <w:tcPr>
            <w:tcW w:w="950" w:type="dxa"/>
          </w:tcPr>
          <w:p w14:paraId="4E9D98C8"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Week 2</w:t>
            </w:r>
          </w:p>
        </w:tc>
        <w:tc>
          <w:tcPr>
            <w:tcW w:w="1210" w:type="dxa"/>
          </w:tcPr>
          <w:p w14:paraId="0EFB1BA8"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tcPr>
          <w:p w14:paraId="5C553833" w14:textId="41B1906C"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2070" w:type="dxa"/>
            <w:vMerge/>
          </w:tcPr>
          <w:p w14:paraId="5260BE31" w14:textId="4A3131ED"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1356" w:type="dxa"/>
            <w:vMerge/>
          </w:tcPr>
          <w:p w14:paraId="646D468C"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r>
      <w:tr w:rsidR="00CF63AF" w:rsidRPr="00CF63AF" w14:paraId="3A40C58F" w14:textId="77777777" w:rsidTr="004D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41C1A0E2"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3/30 – 4/3/20</w:t>
            </w:r>
          </w:p>
        </w:tc>
        <w:tc>
          <w:tcPr>
            <w:tcW w:w="950" w:type="dxa"/>
          </w:tcPr>
          <w:p w14:paraId="3C45CA28"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Week 3</w:t>
            </w:r>
          </w:p>
        </w:tc>
        <w:tc>
          <w:tcPr>
            <w:tcW w:w="1210" w:type="dxa"/>
          </w:tcPr>
          <w:p w14:paraId="5C692204"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tcPr>
          <w:p w14:paraId="3157D4F3" w14:textId="32A97A16"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2070" w:type="dxa"/>
            <w:vMerge/>
          </w:tcPr>
          <w:p w14:paraId="484AEA37" w14:textId="18F6062E"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1356" w:type="dxa"/>
            <w:vMerge/>
          </w:tcPr>
          <w:p w14:paraId="7D0815FF"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r>
      <w:tr w:rsidR="00CF63AF" w:rsidRPr="00CF63AF" w14:paraId="7AD8E975" w14:textId="77777777" w:rsidTr="004D2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1E7C468"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4/6 - 4/10/20</w:t>
            </w:r>
          </w:p>
        </w:tc>
        <w:tc>
          <w:tcPr>
            <w:tcW w:w="950" w:type="dxa"/>
          </w:tcPr>
          <w:p w14:paraId="1366B23C"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Week 4</w:t>
            </w:r>
          </w:p>
        </w:tc>
        <w:tc>
          <w:tcPr>
            <w:tcW w:w="1210" w:type="dxa"/>
          </w:tcPr>
          <w:p w14:paraId="65D06337"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4</w:t>
            </w:r>
          </w:p>
        </w:tc>
        <w:tc>
          <w:tcPr>
            <w:tcW w:w="2244" w:type="dxa"/>
            <w:vMerge/>
          </w:tcPr>
          <w:p w14:paraId="31802794" w14:textId="0B58464E"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2070" w:type="dxa"/>
            <w:vMerge/>
          </w:tcPr>
          <w:p w14:paraId="067B1066" w14:textId="0303527D"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1356" w:type="dxa"/>
            <w:vMerge/>
          </w:tcPr>
          <w:p w14:paraId="3A30BD3F"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r>
      <w:tr w:rsidR="00CF63AF" w:rsidRPr="00CF63AF" w14:paraId="62C4B1B6" w14:textId="77777777" w:rsidTr="004D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E8129F5"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4/13 - 4/17/20</w:t>
            </w:r>
          </w:p>
        </w:tc>
        <w:tc>
          <w:tcPr>
            <w:tcW w:w="950" w:type="dxa"/>
          </w:tcPr>
          <w:p w14:paraId="6C3390F7"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Week 5</w:t>
            </w:r>
          </w:p>
        </w:tc>
        <w:tc>
          <w:tcPr>
            <w:tcW w:w="1210" w:type="dxa"/>
          </w:tcPr>
          <w:p w14:paraId="114D4267"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4.5</w:t>
            </w:r>
          </w:p>
        </w:tc>
        <w:tc>
          <w:tcPr>
            <w:tcW w:w="2244" w:type="dxa"/>
            <w:vMerge/>
          </w:tcPr>
          <w:p w14:paraId="3A14BB38" w14:textId="5CA1C9B9"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2070" w:type="dxa"/>
            <w:vMerge/>
          </w:tcPr>
          <w:p w14:paraId="5BF927D5" w14:textId="0ACEC97F"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1356" w:type="dxa"/>
            <w:vMerge/>
          </w:tcPr>
          <w:p w14:paraId="0079FBFC"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r>
      <w:tr w:rsidR="00CF63AF" w:rsidRPr="00CF63AF" w14:paraId="17CFEE63" w14:textId="77777777" w:rsidTr="004D2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2EE271AE"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4/20 – 4/24/20</w:t>
            </w:r>
          </w:p>
        </w:tc>
        <w:tc>
          <w:tcPr>
            <w:tcW w:w="950" w:type="dxa"/>
          </w:tcPr>
          <w:p w14:paraId="402FE7FE"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Week 6</w:t>
            </w:r>
          </w:p>
        </w:tc>
        <w:tc>
          <w:tcPr>
            <w:tcW w:w="1210" w:type="dxa"/>
          </w:tcPr>
          <w:p w14:paraId="08E3D591"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tcPr>
          <w:p w14:paraId="21A8274F" w14:textId="3D4E284D"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2070" w:type="dxa"/>
            <w:vMerge/>
          </w:tcPr>
          <w:p w14:paraId="2784CA6F" w14:textId="5F001811"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1356" w:type="dxa"/>
            <w:vMerge/>
          </w:tcPr>
          <w:p w14:paraId="2C56C4FD"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r>
      <w:tr w:rsidR="00CF63AF" w:rsidRPr="00CF63AF" w14:paraId="160C66B1" w14:textId="77777777" w:rsidTr="004D2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EF90297"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4/27 – 5/1/20</w:t>
            </w:r>
          </w:p>
        </w:tc>
        <w:tc>
          <w:tcPr>
            <w:tcW w:w="950" w:type="dxa"/>
          </w:tcPr>
          <w:p w14:paraId="51E51E4A"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 xml:space="preserve">Week 7 </w:t>
            </w:r>
          </w:p>
        </w:tc>
        <w:tc>
          <w:tcPr>
            <w:tcW w:w="1210" w:type="dxa"/>
          </w:tcPr>
          <w:p w14:paraId="5DC7E901"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CF63AF">
              <w:rPr>
                <w:rFonts w:cstheme="minorHAnsi"/>
                <w:sz w:val="19"/>
                <w:szCs w:val="19"/>
              </w:rPr>
              <w:t>5</w:t>
            </w:r>
          </w:p>
        </w:tc>
        <w:tc>
          <w:tcPr>
            <w:tcW w:w="2244" w:type="dxa"/>
            <w:vMerge/>
          </w:tcPr>
          <w:p w14:paraId="1710BDB9" w14:textId="0BDAF14D"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2070" w:type="dxa"/>
            <w:vMerge/>
          </w:tcPr>
          <w:p w14:paraId="5942A952" w14:textId="5C2BCAD2"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1356" w:type="dxa"/>
            <w:vMerge/>
          </w:tcPr>
          <w:p w14:paraId="6D66A672" w14:textId="77777777" w:rsidR="00CF63AF" w:rsidRPr="00CF63AF" w:rsidRDefault="00CF63AF" w:rsidP="00AE612B">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r>
      <w:tr w:rsidR="00CF63AF" w:rsidRPr="00CF63AF" w14:paraId="4A004928" w14:textId="77777777" w:rsidTr="004D2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74CC50C4" w14:textId="77777777" w:rsidR="00CF63AF" w:rsidRPr="00CF63AF" w:rsidRDefault="00CF63AF" w:rsidP="00AE612B">
            <w:pPr>
              <w:jc w:val="center"/>
              <w:rPr>
                <w:rFonts w:asciiTheme="minorHAnsi" w:hAnsiTheme="minorHAnsi" w:cstheme="minorHAnsi"/>
                <w:sz w:val="19"/>
                <w:szCs w:val="19"/>
              </w:rPr>
            </w:pPr>
            <w:r w:rsidRPr="00CF63AF">
              <w:rPr>
                <w:rFonts w:asciiTheme="minorHAnsi" w:hAnsiTheme="minorHAnsi" w:cstheme="minorHAnsi"/>
                <w:sz w:val="19"/>
                <w:szCs w:val="19"/>
              </w:rPr>
              <w:t>5/4 – 5/8/20</w:t>
            </w:r>
          </w:p>
        </w:tc>
        <w:tc>
          <w:tcPr>
            <w:tcW w:w="950" w:type="dxa"/>
          </w:tcPr>
          <w:p w14:paraId="5D435F72"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Week 8</w:t>
            </w:r>
          </w:p>
        </w:tc>
        <w:tc>
          <w:tcPr>
            <w:tcW w:w="1210" w:type="dxa"/>
          </w:tcPr>
          <w:p w14:paraId="7CB17625"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r w:rsidRPr="00CF63AF">
              <w:rPr>
                <w:rFonts w:cstheme="minorHAnsi"/>
                <w:sz w:val="19"/>
                <w:szCs w:val="19"/>
              </w:rPr>
              <w:t>4</w:t>
            </w:r>
          </w:p>
        </w:tc>
        <w:tc>
          <w:tcPr>
            <w:tcW w:w="2244" w:type="dxa"/>
            <w:vMerge/>
          </w:tcPr>
          <w:p w14:paraId="2A7F33D1" w14:textId="17887103"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2070" w:type="dxa"/>
            <w:vMerge/>
          </w:tcPr>
          <w:p w14:paraId="3F0E7290" w14:textId="7F95A245"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c>
          <w:tcPr>
            <w:tcW w:w="1356" w:type="dxa"/>
            <w:vMerge/>
          </w:tcPr>
          <w:p w14:paraId="284DC160" w14:textId="77777777" w:rsidR="00CF63AF" w:rsidRPr="00CF63AF" w:rsidRDefault="00CF63AF" w:rsidP="00AE612B">
            <w:pPr>
              <w:jc w:val="center"/>
              <w:cnfStyle w:val="000000010000" w:firstRow="0" w:lastRow="0" w:firstColumn="0" w:lastColumn="0" w:oddVBand="0" w:evenVBand="0" w:oddHBand="0" w:evenHBand="1" w:firstRowFirstColumn="0" w:firstRowLastColumn="0" w:lastRowFirstColumn="0" w:lastRowLastColumn="0"/>
              <w:rPr>
                <w:rFonts w:cstheme="minorHAnsi"/>
                <w:sz w:val="19"/>
                <w:szCs w:val="19"/>
              </w:rPr>
            </w:pPr>
          </w:p>
        </w:tc>
      </w:tr>
    </w:tbl>
    <w:p w14:paraId="459C307F" w14:textId="77777777" w:rsidR="003A23EB" w:rsidRPr="00CF63AF" w:rsidRDefault="003A23EB" w:rsidP="00583E05">
      <w:pPr>
        <w:outlineLvl w:val="0"/>
        <w:rPr>
          <w:rFonts w:asciiTheme="minorHAnsi" w:eastAsia="Times New Roman" w:hAnsiTheme="minorHAnsi" w:cs="Times New Roman"/>
          <w:b/>
          <w:sz w:val="19"/>
          <w:szCs w:val="19"/>
        </w:rPr>
      </w:pPr>
    </w:p>
    <w:p w14:paraId="7453687D" w14:textId="2A5E2B72" w:rsidR="00E15F03" w:rsidRPr="00F17A47" w:rsidRDefault="00D64352" w:rsidP="00F17A47">
      <w:pPr>
        <w:rPr>
          <w:rFonts w:asciiTheme="minorHAnsi" w:hAnsiTheme="minorHAnsi"/>
        </w:rPr>
      </w:pPr>
      <w:r>
        <w:rPr>
          <w:rFonts w:asciiTheme="minorHAnsi" w:hAnsiTheme="minorHAnsi"/>
        </w:rPr>
        <w:br w:type="page"/>
      </w:r>
    </w:p>
    <w:p w14:paraId="3EDC7DC5" w14:textId="00F8E58D" w:rsidR="00E15F03" w:rsidRPr="00370BDF" w:rsidRDefault="00E15F03" w:rsidP="00E15F03">
      <w:pPr>
        <w:spacing w:after="160" w:line="259" w:lineRule="auto"/>
        <w:outlineLvl w:val="0"/>
        <w:rPr>
          <w:rFonts w:asciiTheme="minorHAnsi" w:eastAsia="Calibri" w:hAnsiTheme="minorHAnsi" w:cs="Calibri"/>
          <w:b/>
        </w:rPr>
      </w:pPr>
      <w:r w:rsidRPr="00370BDF">
        <w:rPr>
          <w:rFonts w:asciiTheme="minorHAnsi" w:eastAsia="Calibri" w:hAnsiTheme="minorHAnsi" w:cs="Calibri"/>
          <w:b/>
        </w:rPr>
        <w:t>Formal Assessment</w:t>
      </w:r>
      <w:r>
        <w:rPr>
          <w:rFonts w:asciiTheme="minorHAnsi" w:eastAsia="Calibri" w:hAnsiTheme="minorHAnsi" w:cs="Calibri"/>
          <w:b/>
        </w:rPr>
        <w:t xml:space="preserve"> for Didactic Courses</w:t>
      </w:r>
    </w:p>
    <w:p w14:paraId="15144B96" w14:textId="2CF50620" w:rsidR="00E15F03" w:rsidRDefault="00E15F03" w:rsidP="00E15F03">
      <w:pPr>
        <w:spacing w:after="160" w:line="259" w:lineRule="auto"/>
        <w:rPr>
          <w:rFonts w:asciiTheme="minorHAnsi" w:eastAsia="Calibri" w:hAnsiTheme="minorHAnsi" w:cs="Calibri"/>
        </w:rPr>
      </w:pPr>
      <w:r>
        <w:rPr>
          <w:rFonts w:asciiTheme="minorHAnsi" w:eastAsia="Calibri" w:hAnsiTheme="minorHAnsi" w:cs="Calibri"/>
        </w:rPr>
        <w:t>Please refer to the individual course syllabus for detailed information regarding expectations, assignments, projects, and deadlines for DI related work. Each rotation will have projects and assignments that will be reviewed and gra</w:t>
      </w:r>
      <w:r w:rsidR="00B537B1">
        <w:rPr>
          <w:rFonts w:asciiTheme="minorHAnsi" w:eastAsia="Calibri" w:hAnsiTheme="minorHAnsi" w:cs="Calibri"/>
        </w:rPr>
        <w:t>ded by WCU faculty. The site</w:t>
      </w:r>
      <w:r>
        <w:rPr>
          <w:rFonts w:asciiTheme="minorHAnsi" w:eastAsia="Calibri" w:hAnsiTheme="minorHAnsi" w:cs="Calibri"/>
        </w:rPr>
        <w:t xml:space="preserve"> preceptors will help facilitate the project idea and/or provide patients or resources to use to complete the assignment</w:t>
      </w:r>
      <w:r w:rsidR="00B537B1">
        <w:rPr>
          <w:rFonts w:asciiTheme="minorHAnsi" w:eastAsia="Calibri" w:hAnsiTheme="minorHAnsi" w:cs="Calibri"/>
        </w:rPr>
        <w:t>(s)</w:t>
      </w:r>
      <w:r>
        <w:rPr>
          <w:rFonts w:asciiTheme="minorHAnsi" w:eastAsia="Calibri" w:hAnsiTheme="minorHAnsi" w:cs="Calibri"/>
        </w:rPr>
        <w:t xml:space="preserve">. A list of the major project by rotation are below: </w:t>
      </w:r>
    </w:p>
    <w:p w14:paraId="186FC78F" w14:textId="0CEB4ABF" w:rsidR="00E15F03" w:rsidRPr="00F92EDA" w:rsidRDefault="00E15F03" w:rsidP="00E15F03">
      <w:pPr>
        <w:pStyle w:val="ListParagraph"/>
        <w:numPr>
          <w:ilvl w:val="0"/>
          <w:numId w:val="40"/>
        </w:numPr>
        <w:spacing w:after="160" w:line="259" w:lineRule="auto"/>
        <w:rPr>
          <w:rFonts w:asciiTheme="minorHAnsi" w:eastAsia="Calibri" w:hAnsiTheme="minorHAnsi" w:cs="Calibri"/>
          <w:sz w:val="22"/>
          <w:szCs w:val="22"/>
        </w:rPr>
      </w:pPr>
      <w:r w:rsidRPr="00F92EDA">
        <w:rPr>
          <w:rFonts w:asciiTheme="minorHAnsi" w:eastAsia="Calibri" w:hAnsiTheme="minorHAnsi" w:cs="Calibri"/>
          <w:sz w:val="22"/>
          <w:szCs w:val="22"/>
        </w:rPr>
        <w:t xml:space="preserve">Community: </w:t>
      </w:r>
      <w:r w:rsidR="00267BB9" w:rsidRPr="00F92EDA">
        <w:rPr>
          <w:rFonts w:asciiTheme="minorHAnsi" w:eastAsia="Calibri" w:hAnsiTheme="minorHAnsi" w:cs="Calibri"/>
          <w:sz w:val="22"/>
          <w:szCs w:val="22"/>
        </w:rPr>
        <w:t xml:space="preserve"> Community Program Planning Project</w:t>
      </w:r>
    </w:p>
    <w:p w14:paraId="683542A4" w14:textId="1847ECE0" w:rsidR="00E15F03" w:rsidRPr="00F92EDA" w:rsidRDefault="00E15F03" w:rsidP="00E15F03">
      <w:pPr>
        <w:pStyle w:val="ListParagraph"/>
        <w:numPr>
          <w:ilvl w:val="0"/>
          <w:numId w:val="40"/>
        </w:numPr>
        <w:spacing w:after="160" w:line="259" w:lineRule="auto"/>
        <w:rPr>
          <w:rFonts w:asciiTheme="minorHAnsi" w:eastAsia="Calibri" w:hAnsiTheme="minorHAnsi" w:cs="Calibri"/>
          <w:sz w:val="22"/>
          <w:szCs w:val="22"/>
        </w:rPr>
      </w:pPr>
      <w:r w:rsidRPr="00F92EDA">
        <w:rPr>
          <w:rFonts w:asciiTheme="minorHAnsi" w:eastAsia="Calibri" w:hAnsiTheme="minorHAnsi" w:cs="Calibri"/>
          <w:sz w:val="22"/>
          <w:szCs w:val="22"/>
        </w:rPr>
        <w:t xml:space="preserve">Clinical I: </w:t>
      </w:r>
      <w:r w:rsidR="00267BB9" w:rsidRPr="00F92EDA">
        <w:rPr>
          <w:rFonts w:asciiTheme="minorHAnsi" w:eastAsia="Calibri" w:hAnsiTheme="minorHAnsi" w:cs="Calibri"/>
          <w:sz w:val="22"/>
          <w:szCs w:val="22"/>
        </w:rPr>
        <w:t xml:space="preserve"> Case Comparison &amp; Clinical Case study </w:t>
      </w:r>
    </w:p>
    <w:p w14:paraId="3FC7725E" w14:textId="63822ED7" w:rsidR="00E15F03" w:rsidRPr="00F92EDA" w:rsidRDefault="00E15F03" w:rsidP="00E15F03">
      <w:pPr>
        <w:pStyle w:val="ListParagraph"/>
        <w:numPr>
          <w:ilvl w:val="0"/>
          <w:numId w:val="40"/>
        </w:numPr>
        <w:spacing w:after="160" w:line="259" w:lineRule="auto"/>
        <w:rPr>
          <w:rFonts w:asciiTheme="minorHAnsi" w:eastAsia="Calibri" w:hAnsiTheme="minorHAnsi" w:cs="Calibri"/>
          <w:sz w:val="22"/>
          <w:szCs w:val="22"/>
        </w:rPr>
      </w:pPr>
      <w:r w:rsidRPr="00F92EDA">
        <w:rPr>
          <w:rFonts w:asciiTheme="minorHAnsi" w:eastAsia="Calibri" w:hAnsiTheme="minorHAnsi" w:cs="Calibri"/>
          <w:sz w:val="22"/>
          <w:szCs w:val="22"/>
        </w:rPr>
        <w:t xml:space="preserve">Clinical II: </w:t>
      </w:r>
      <w:r w:rsidR="00F92EDA" w:rsidRPr="00F92EDA">
        <w:rPr>
          <w:rFonts w:asciiTheme="minorHAnsi" w:eastAsia="Calibri" w:hAnsiTheme="minorHAnsi" w:cs="Calibri"/>
          <w:sz w:val="22"/>
          <w:szCs w:val="22"/>
        </w:rPr>
        <w:t>Clinical Case Study and presentation</w:t>
      </w:r>
    </w:p>
    <w:p w14:paraId="725B55FD" w14:textId="40CF78F6" w:rsidR="00E15F03" w:rsidRPr="00F92EDA" w:rsidRDefault="00E15F03" w:rsidP="00E15F03">
      <w:pPr>
        <w:pStyle w:val="ListParagraph"/>
        <w:numPr>
          <w:ilvl w:val="0"/>
          <w:numId w:val="40"/>
        </w:numPr>
        <w:spacing w:after="160" w:line="259" w:lineRule="auto"/>
        <w:rPr>
          <w:rFonts w:asciiTheme="minorHAnsi" w:eastAsia="Calibri" w:hAnsiTheme="minorHAnsi" w:cs="Calibri"/>
          <w:sz w:val="22"/>
          <w:szCs w:val="22"/>
        </w:rPr>
      </w:pPr>
      <w:r w:rsidRPr="00F92EDA">
        <w:rPr>
          <w:rFonts w:asciiTheme="minorHAnsi" w:eastAsia="Calibri" w:hAnsiTheme="minorHAnsi" w:cs="Calibri"/>
          <w:sz w:val="22"/>
          <w:szCs w:val="22"/>
        </w:rPr>
        <w:t xml:space="preserve">Foodservice management: </w:t>
      </w:r>
      <w:r w:rsidR="00F92EDA" w:rsidRPr="00F92EDA">
        <w:rPr>
          <w:rFonts w:asciiTheme="minorHAnsi" w:eastAsia="Calibri" w:hAnsiTheme="minorHAnsi" w:cs="Calibri"/>
          <w:sz w:val="22"/>
          <w:szCs w:val="22"/>
        </w:rPr>
        <w:t>Meal or Food Project</w:t>
      </w:r>
    </w:p>
    <w:p w14:paraId="333E7C87" w14:textId="77777777" w:rsidR="00E15F03" w:rsidRPr="00E15F03" w:rsidRDefault="00E15F03" w:rsidP="00E15F03">
      <w:pPr>
        <w:pStyle w:val="ListParagraph"/>
        <w:spacing w:after="160" w:line="259" w:lineRule="auto"/>
        <w:rPr>
          <w:rFonts w:asciiTheme="minorHAnsi" w:eastAsia="Calibri" w:hAnsiTheme="minorHAnsi" w:cs="Calibri"/>
        </w:rPr>
      </w:pPr>
    </w:p>
    <w:p w14:paraId="2BD1B9DF" w14:textId="5FE5FC7E" w:rsidR="00E15F03" w:rsidRPr="00370BDF" w:rsidRDefault="00E15F03" w:rsidP="00E15F03">
      <w:pPr>
        <w:spacing w:after="160" w:line="259" w:lineRule="auto"/>
        <w:rPr>
          <w:rFonts w:asciiTheme="minorHAnsi" w:eastAsia="Calibri" w:hAnsiTheme="minorHAnsi" w:cs="Calibri"/>
          <w:b/>
        </w:rPr>
      </w:pPr>
      <w:r w:rsidRPr="00370BDF">
        <w:rPr>
          <w:rFonts w:asciiTheme="minorHAnsi" w:eastAsia="Calibri" w:hAnsiTheme="minorHAnsi" w:cs="Calibri"/>
        </w:rPr>
        <w:t xml:space="preserve">Grading According to the </w:t>
      </w:r>
      <w:r w:rsidRPr="006D4C4C">
        <w:rPr>
          <w:rFonts w:asciiTheme="minorHAnsi" w:eastAsia="Calibri" w:hAnsiTheme="minorHAnsi" w:cs="Calibri"/>
          <w:u w:val="single"/>
        </w:rPr>
        <w:t>West Chester University Graduate Catalog</w:t>
      </w:r>
      <w:r w:rsidRPr="00370BDF">
        <w:rPr>
          <w:rFonts w:asciiTheme="minorHAnsi" w:eastAsia="Calibri" w:hAnsiTheme="minorHAnsi" w:cs="Calibri"/>
        </w:rPr>
        <w:t>:</w:t>
      </w:r>
      <w:r w:rsidRPr="00E40608">
        <w:t xml:space="preserve"> </w:t>
      </w:r>
      <w:hyperlink r:id="rId21" w:history="1">
        <w:r w:rsidRPr="00850BCB">
          <w:rPr>
            <w:rStyle w:val="Hyperlink"/>
            <w:rFonts w:asciiTheme="minorHAnsi" w:eastAsia="Calibri" w:hAnsiTheme="minorHAnsi" w:cs="Calibri"/>
          </w:rPr>
          <w:t>https://catalog.wcupa.edu/graduate/academic-policies-procedures/grade-information/</w:t>
        </w:r>
      </w:hyperlink>
      <w:r>
        <w:rPr>
          <w:rFonts w:asciiTheme="minorHAnsi" w:eastAsia="Calibri" w:hAnsiTheme="minorHAnsi" w:cs="Calibri"/>
        </w:rPr>
        <w:t xml:space="preserve"> </w:t>
      </w:r>
    </w:p>
    <w:tbl>
      <w:tblPr>
        <w:tblStyle w:val="5"/>
        <w:tblW w:w="0" w:type="auto"/>
        <w:tblInd w:w="-6"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600" w:firstRow="0" w:lastRow="0" w:firstColumn="0" w:lastColumn="0" w:noHBand="1" w:noVBand="1"/>
      </w:tblPr>
      <w:tblGrid>
        <w:gridCol w:w="1436"/>
        <w:gridCol w:w="720"/>
        <w:gridCol w:w="2546"/>
        <w:gridCol w:w="4644"/>
      </w:tblGrid>
      <w:tr w:rsidR="00E15F03" w:rsidRPr="00370BDF" w14:paraId="3EF02970" w14:textId="77777777" w:rsidTr="003B4113">
        <w:trPr>
          <w:trHeight w:val="666"/>
        </w:trPr>
        <w:tc>
          <w:tcPr>
            <w:tcW w:w="1437" w:type="dxa"/>
            <w:tcMar>
              <w:top w:w="100" w:type="dxa"/>
              <w:left w:w="100" w:type="dxa"/>
              <w:bottom w:w="100" w:type="dxa"/>
              <w:right w:w="100" w:type="dxa"/>
            </w:tcMar>
          </w:tcPr>
          <w:p w14:paraId="27D4688B" w14:textId="77777777" w:rsidR="00E15F03" w:rsidRPr="00370BDF" w:rsidRDefault="00E15F03" w:rsidP="004E3559">
            <w:pPr>
              <w:widowControl w:val="0"/>
              <w:rPr>
                <w:rFonts w:asciiTheme="minorHAnsi" w:eastAsia="Calibri" w:hAnsiTheme="minorHAnsi" w:cs="Calibri"/>
                <w:b/>
              </w:rPr>
            </w:pPr>
            <w:r w:rsidRPr="00370BDF">
              <w:rPr>
                <w:rFonts w:asciiTheme="minorHAnsi" w:eastAsia="Calibri" w:hAnsiTheme="minorHAnsi" w:cs="Calibri"/>
                <w:b/>
              </w:rPr>
              <w:t>93 – 100%</w:t>
            </w:r>
          </w:p>
        </w:tc>
        <w:tc>
          <w:tcPr>
            <w:tcW w:w="720" w:type="dxa"/>
            <w:tcMar>
              <w:top w:w="100" w:type="dxa"/>
              <w:left w:w="100" w:type="dxa"/>
              <w:bottom w:w="100" w:type="dxa"/>
              <w:right w:w="100" w:type="dxa"/>
            </w:tcMar>
          </w:tcPr>
          <w:p w14:paraId="1ABB6FBE"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A</w:t>
            </w:r>
          </w:p>
        </w:tc>
        <w:tc>
          <w:tcPr>
            <w:tcW w:w="2546" w:type="dxa"/>
            <w:tcMar>
              <w:top w:w="100" w:type="dxa"/>
              <w:left w:w="100" w:type="dxa"/>
              <w:bottom w:w="100" w:type="dxa"/>
              <w:right w:w="100" w:type="dxa"/>
            </w:tcMar>
          </w:tcPr>
          <w:p w14:paraId="23BA9E4C"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Superior graduate attainment</w:t>
            </w:r>
          </w:p>
        </w:tc>
        <w:tc>
          <w:tcPr>
            <w:tcW w:w="4645" w:type="dxa"/>
            <w:tcMar>
              <w:top w:w="100" w:type="dxa"/>
              <w:left w:w="100" w:type="dxa"/>
              <w:bottom w:w="100" w:type="dxa"/>
              <w:right w:w="100" w:type="dxa"/>
            </w:tcMar>
          </w:tcPr>
          <w:p w14:paraId="49578E05"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Other Grade Categories</w:t>
            </w:r>
          </w:p>
        </w:tc>
      </w:tr>
      <w:tr w:rsidR="00E15F03" w:rsidRPr="00370BDF" w14:paraId="17BFC24E" w14:textId="77777777" w:rsidTr="003B4113">
        <w:trPr>
          <w:trHeight w:val="269"/>
        </w:trPr>
        <w:tc>
          <w:tcPr>
            <w:tcW w:w="1437" w:type="dxa"/>
            <w:tcMar>
              <w:top w:w="100" w:type="dxa"/>
              <w:left w:w="100" w:type="dxa"/>
              <w:bottom w:w="100" w:type="dxa"/>
              <w:right w:w="100" w:type="dxa"/>
            </w:tcMar>
          </w:tcPr>
          <w:p w14:paraId="1E727C71" w14:textId="77777777" w:rsidR="00E15F03" w:rsidRPr="00370BDF" w:rsidRDefault="00E15F03" w:rsidP="004E3559">
            <w:pPr>
              <w:spacing w:after="160" w:line="259" w:lineRule="auto"/>
              <w:ind w:left="100"/>
              <w:rPr>
                <w:rFonts w:asciiTheme="minorHAnsi" w:eastAsia="Calibri" w:hAnsiTheme="minorHAnsi" w:cs="Calibri"/>
                <w:b/>
              </w:rPr>
            </w:pPr>
            <w:bookmarkStart w:id="1" w:name="_Hlk14684337"/>
            <w:r w:rsidRPr="00370BDF">
              <w:rPr>
                <w:rFonts w:asciiTheme="minorHAnsi" w:eastAsia="Calibri" w:hAnsiTheme="minorHAnsi" w:cs="Calibri"/>
                <w:b/>
              </w:rPr>
              <w:t>90 – 92%</w:t>
            </w:r>
          </w:p>
        </w:tc>
        <w:tc>
          <w:tcPr>
            <w:tcW w:w="720" w:type="dxa"/>
            <w:tcMar>
              <w:top w:w="100" w:type="dxa"/>
              <w:left w:w="100" w:type="dxa"/>
              <w:bottom w:w="100" w:type="dxa"/>
              <w:right w:w="100" w:type="dxa"/>
            </w:tcMar>
          </w:tcPr>
          <w:p w14:paraId="291CAADB"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A-</w:t>
            </w:r>
          </w:p>
        </w:tc>
        <w:tc>
          <w:tcPr>
            <w:tcW w:w="2546" w:type="dxa"/>
            <w:tcMar>
              <w:top w:w="100" w:type="dxa"/>
              <w:left w:w="100" w:type="dxa"/>
              <w:bottom w:w="100" w:type="dxa"/>
              <w:right w:w="100" w:type="dxa"/>
            </w:tcMar>
          </w:tcPr>
          <w:p w14:paraId="4BD3690D"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 xml:space="preserve"> </w:t>
            </w:r>
          </w:p>
        </w:tc>
        <w:tc>
          <w:tcPr>
            <w:tcW w:w="4645" w:type="dxa"/>
            <w:tcMar>
              <w:top w:w="100" w:type="dxa"/>
              <w:left w:w="100" w:type="dxa"/>
              <w:bottom w:w="100" w:type="dxa"/>
              <w:right w:w="100" w:type="dxa"/>
            </w:tcMar>
          </w:tcPr>
          <w:p w14:paraId="0871FB3B"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 xml:space="preserve">NG      </w:t>
            </w:r>
            <w:r w:rsidRPr="00370BDF">
              <w:rPr>
                <w:rFonts w:asciiTheme="minorHAnsi" w:eastAsia="Calibri" w:hAnsiTheme="minorHAnsi" w:cs="Calibri"/>
                <w:b/>
              </w:rPr>
              <w:tab/>
              <w:t>No Grade</w:t>
            </w:r>
          </w:p>
        </w:tc>
      </w:tr>
      <w:tr w:rsidR="00E15F03" w:rsidRPr="00370BDF" w14:paraId="587D733B" w14:textId="77777777" w:rsidTr="003B4113">
        <w:trPr>
          <w:trHeight w:val="413"/>
        </w:trPr>
        <w:tc>
          <w:tcPr>
            <w:tcW w:w="1437" w:type="dxa"/>
            <w:tcMar>
              <w:top w:w="100" w:type="dxa"/>
              <w:left w:w="100" w:type="dxa"/>
              <w:bottom w:w="100" w:type="dxa"/>
              <w:right w:w="100" w:type="dxa"/>
            </w:tcMar>
          </w:tcPr>
          <w:p w14:paraId="328DE2D5"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87 – 89%</w:t>
            </w:r>
          </w:p>
        </w:tc>
        <w:tc>
          <w:tcPr>
            <w:tcW w:w="720" w:type="dxa"/>
            <w:tcMar>
              <w:top w:w="100" w:type="dxa"/>
              <w:left w:w="100" w:type="dxa"/>
              <w:bottom w:w="100" w:type="dxa"/>
              <w:right w:w="100" w:type="dxa"/>
            </w:tcMar>
          </w:tcPr>
          <w:p w14:paraId="0843DD93"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B+</w:t>
            </w:r>
          </w:p>
        </w:tc>
        <w:tc>
          <w:tcPr>
            <w:tcW w:w="2546" w:type="dxa"/>
            <w:tcMar>
              <w:top w:w="100" w:type="dxa"/>
              <w:left w:w="100" w:type="dxa"/>
              <w:bottom w:w="100" w:type="dxa"/>
              <w:right w:w="100" w:type="dxa"/>
            </w:tcMar>
          </w:tcPr>
          <w:p w14:paraId="2E97FBDD"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Satisfactory graduate attainment</w:t>
            </w:r>
          </w:p>
        </w:tc>
        <w:tc>
          <w:tcPr>
            <w:tcW w:w="4645" w:type="dxa"/>
            <w:tcMar>
              <w:top w:w="100" w:type="dxa"/>
              <w:left w:w="100" w:type="dxa"/>
              <w:bottom w:w="100" w:type="dxa"/>
              <w:right w:w="100" w:type="dxa"/>
            </w:tcMar>
          </w:tcPr>
          <w:p w14:paraId="17A60E40"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 xml:space="preserve">W       </w:t>
            </w:r>
            <w:r w:rsidRPr="00370BDF">
              <w:rPr>
                <w:rFonts w:asciiTheme="minorHAnsi" w:eastAsia="Calibri" w:hAnsiTheme="minorHAnsi" w:cs="Calibri"/>
                <w:b/>
              </w:rPr>
              <w:tab/>
              <w:t>Withdrawal</w:t>
            </w:r>
          </w:p>
        </w:tc>
      </w:tr>
      <w:tr w:rsidR="00E15F03" w:rsidRPr="00370BDF" w14:paraId="2F8DA718" w14:textId="77777777" w:rsidTr="003B4113">
        <w:trPr>
          <w:trHeight w:val="314"/>
        </w:trPr>
        <w:tc>
          <w:tcPr>
            <w:tcW w:w="1437" w:type="dxa"/>
            <w:tcMar>
              <w:top w:w="100" w:type="dxa"/>
              <w:left w:w="100" w:type="dxa"/>
              <w:bottom w:w="100" w:type="dxa"/>
              <w:right w:w="100" w:type="dxa"/>
            </w:tcMar>
          </w:tcPr>
          <w:p w14:paraId="5FBA914C"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83 – 86%</w:t>
            </w:r>
          </w:p>
        </w:tc>
        <w:tc>
          <w:tcPr>
            <w:tcW w:w="720" w:type="dxa"/>
            <w:tcMar>
              <w:top w:w="100" w:type="dxa"/>
              <w:left w:w="100" w:type="dxa"/>
              <w:bottom w:w="100" w:type="dxa"/>
              <w:right w:w="100" w:type="dxa"/>
            </w:tcMar>
          </w:tcPr>
          <w:p w14:paraId="1364FBE9"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B</w:t>
            </w:r>
          </w:p>
        </w:tc>
        <w:tc>
          <w:tcPr>
            <w:tcW w:w="2546" w:type="dxa"/>
            <w:tcMar>
              <w:top w:w="100" w:type="dxa"/>
              <w:left w:w="100" w:type="dxa"/>
              <w:bottom w:w="100" w:type="dxa"/>
              <w:right w:w="100" w:type="dxa"/>
            </w:tcMar>
          </w:tcPr>
          <w:p w14:paraId="2420D151"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 xml:space="preserve"> </w:t>
            </w:r>
          </w:p>
        </w:tc>
        <w:tc>
          <w:tcPr>
            <w:tcW w:w="4645" w:type="dxa"/>
            <w:tcMar>
              <w:top w:w="100" w:type="dxa"/>
              <w:left w:w="100" w:type="dxa"/>
              <w:bottom w:w="100" w:type="dxa"/>
              <w:right w:w="100" w:type="dxa"/>
            </w:tcMar>
          </w:tcPr>
          <w:p w14:paraId="1A0AE8B2"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 xml:space="preserve">Y         </w:t>
            </w:r>
            <w:r w:rsidRPr="00370BDF">
              <w:rPr>
                <w:rFonts w:asciiTheme="minorHAnsi" w:eastAsia="Calibri" w:hAnsiTheme="minorHAnsi" w:cs="Calibri"/>
                <w:b/>
              </w:rPr>
              <w:tab/>
              <w:t>Administrative Withdrawal</w:t>
            </w:r>
          </w:p>
        </w:tc>
      </w:tr>
      <w:tr w:rsidR="00E15F03" w:rsidRPr="00370BDF" w14:paraId="61DB65A4" w14:textId="77777777" w:rsidTr="003B4113">
        <w:trPr>
          <w:trHeight w:val="278"/>
        </w:trPr>
        <w:tc>
          <w:tcPr>
            <w:tcW w:w="1437" w:type="dxa"/>
            <w:tcMar>
              <w:top w:w="100" w:type="dxa"/>
              <w:left w:w="100" w:type="dxa"/>
              <w:bottom w:w="100" w:type="dxa"/>
              <w:right w:w="100" w:type="dxa"/>
            </w:tcMar>
          </w:tcPr>
          <w:p w14:paraId="6850008F"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80 – 82%</w:t>
            </w:r>
          </w:p>
        </w:tc>
        <w:tc>
          <w:tcPr>
            <w:tcW w:w="720" w:type="dxa"/>
            <w:tcMar>
              <w:top w:w="100" w:type="dxa"/>
              <w:left w:w="100" w:type="dxa"/>
              <w:bottom w:w="100" w:type="dxa"/>
              <w:right w:w="100" w:type="dxa"/>
            </w:tcMar>
          </w:tcPr>
          <w:p w14:paraId="60325AAB"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B-</w:t>
            </w:r>
          </w:p>
        </w:tc>
        <w:tc>
          <w:tcPr>
            <w:tcW w:w="2546" w:type="dxa"/>
            <w:tcMar>
              <w:top w:w="100" w:type="dxa"/>
              <w:left w:w="100" w:type="dxa"/>
              <w:bottom w:w="100" w:type="dxa"/>
              <w:right w:w="100" w:type="dxa"/>
            </w:tcMar>
          </w:tcPr>
          <w:p w14:paraId="06CD4178"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 xml:space="preserve"> </w:t>
            </w:r>
          </w:p>
        </w:tc>
        <w:tc>
          <w:tcPr>
            <w:tcW w:w="4645" w:type="dxa"/>
            <w:tcMar>
              <w:top w:w="100" w:type="dxa"/>
              <w:left w:w="100" w:type="dxa"/>
              <w:bottom w:w="100" w:type="dxa"/>
              <w:right w:w="100" w:type="dxa"/>
            </w:tcMar>
          </w:tcPr>
          <w:p w14:paraId="0B5548ED"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 xml:space="preserve">AU      </w:t>
            </w:r>
            <w:r w:rsidRPr="00370BDF">
              <w:rPr>
                <w:rFonts w:asciiTheme="minorHAnsi" w:eastAsia="Calibri" w:hAnsiTheme="minorHAnsi" w:cs="Calibri"/>
                <w:b/>
              </w:rPr>
              <w:tab/>
              <w:t>Audit</w:t>
            </w:r>
          </w:p>
        </w:tc>
      </w:tr>
      <w:bookmarkEnd w:id="1"/>
      <w:tr w:rsidR="00E15F03" w:rsidRPr="00370BDF" w14:paraId="40E88F84" w14:textId="77777777" w:rsidTr="003B4113">
        <w:trPr>
          <w:trHeight w:val="278"/>
        </w:trPr>
        <w:tc>
          <w:tcPr>
            <w:tcW w:w="1437" w:type="dxa"/>
            <w:tcMar>
              <w:top w:w="100" w:type="dxa"/>
              <w:left w:w="100" w:type="dxa"/>
              <w:bottom w:w="100" w:type="dxa"/>
              <w:right w:w="100" w:type="dxa"/>
            </w:tcMar>
          </w:tcPr>
          <w:p w14:paraId="38D73199" w14:textId="77777777" w:rsidR="00E15F03" w:rsidRPr="00370BDF" w:rsidRDefault="00E15F03" w:rsidP="004E3559">
            <w:pPr>
              <w:spacing w:after="160" w:line="259" w:lineRule="auto"/>
              <w:ind w:left="100"/>
              <w:rPr>
                <w:rFonts w:asciiTheme="minorHAnsi" w:eastAsia="Calibri" w:hAnsiTheme="minorHAnsi" w:cs="Calibri"/>
                <w:b/>
              </w:rPr>
            </w:pPr>
            <w:r>
              <w:rPr>
                <w:rFonts w:asciiTheme="minorHAnsi" w:eastAsia="Calibri" w:hAnsiTheme="minorHAnsi" w:cs="Calibri"/>
                <w:b/>
              </w:rPr>
              <w:t>79 – 77</w:t>
            </w:r>
          </w:p>
        </w:tc>
        <w:tc>
          <w:tcPr>
            <w:tcW w:w="720" w:type="dxa"/>
            <w:tcMar>
              <w:top w:w="100" w:type="dxa"/>
              <w:left w:w="100" w:type="dxa"/>
              <w:bottom w:w="100" w:type="dxa"/>
              <w:right w:w="100" w:type="dxa"/>
            </w:tcMar>
          </w:tcPr>
          <w:p w14:paraId="32969F70"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C+</w:t>
            </w:r>
          </w:p>
        </w:tc>
        <w:tc>
          <w:tcPr>
            <w:tcW w:w="2546" w:type="dxa"/>
            <w:tcMar>
              <w:top w:w="100" w:type="dxa"/>
              <w:left w:w="100" w:type="dxa"/>
              <w:bottom w:w="100" w:type="dxa"/>
              <w:right w:w="100" w:type="dxa"/>
            </w:tcMar>
          </w:tcPr>
          <w:p w14:paraId="576F51E5"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Attainment below graduate expectations</w:t>
            </w:r>
          </w:p>
        </w:tc>
        <w:tc>
          <w:tcPr>
            <w:tcW w:w="4645" w:type="dxa"/>
            <w:tcMar>
              <w:top w:w="100" w:type="dxa"/>
              <w:left w:w="100" w:type="dxa"/>
              <w:bottom w:w="100" w:type="dxa"/>
              <w:right w:w="100" w:type="dxa"/>
            </w:tcMar>
          </w:tcPr>
          <w:p w14:paraId="64A59F99" w14:textId="77777777" w:rsidR="00E15F03" w:rsidRPr="00370BDF" w:rsidRDefault="00E15F03" w:rsidP="004E3559">
            <w:pPr>
              <w:spacing w:after="160" w:line="259" w:lineRule="auto"/>
              <w:ind w:left="100"/>
              <w:rPr>
                <w:rFonts w:asciiTheme="minorHAnsi" w:eastAsia="Calibri" w:hAnsiTheme="minorHAnsi" w:cs="Calibri"/>
                <w:b/>
              </w:rPr>
            </w:pPr>
            <w:r w:rsidRPr="00370BDF">
              <w:rPr>
                <w:rFonts w:asciiTheme="minorHAnsi" w:eastAsia="Calibri" w:hAnsiTheme="minorHAnsi" w:cs="Calibri"/>
                <w:b/>
              </w:rPr>
              <w:t xml:space="preserve"> </w:t>
            </w:r>
            <w:r>
              <w:rPr>
                <w:rFonts w:asciiTheme="minorHAnsi" w:eastAsia="Calibri" w:hAnsiTheme="minorHAnsi" w:cs="Calibri"/>
                <w:b/>
              </w:rPr>
              <w:t>IP      In Progress</w:t>
            </w:r>
          </w:p>
        </w:tc>
      </w:tr>
    </w:tbl>
    <w:p w14:paraId="1E9F574C" w14:textId="77777777" w:rsidR="00E15F03" w:rsidRPr="000446C3" w:rsidRDefault="00E15F03" w:rsidP="003B4113">
      <w:pPr>
        <w:spacing w:after="160" w:line="259" w:lineRule="auto"/>
        <w:rPr>
          <w:rFonts w:ascii="Calibri" w:eastAsia="Calibri" w:hAnsi="Calibri" w:cs="Calibri"/>
          <w:b/>
        </w:rPr>
      </w:pPr>
      <w:r w:rsidRPr="000446C3">
        <w:rPr>
          <w:rFonts w:ascii="Calibri" w:eastAsia="Calibri" w:hAnsi="Calibri" w:cs="Calibri"/>
          <w:b/>
        </w:rPr>
        <w:tab/>
      </w:r>
      <w:r w:rsidRPr="000446C3">
        <w:rPr>
          <w:rFonts w:ascii="Calibri" w:eastAsia="Calibri" w:hAnsi="Calibri" w:cs="Calibri"/>
          <w:b/>
        </w:rPr>
        <w:tab/>
      </w:r>
      <w:r w:rsidRPr="000446C3">
        <w:rPr>
          <w:rFonts w:ascii="Calibri" w:eastAsia="Calibri" w:hAnsi="Calibri" w:cs="Calibri"/>
          <w:b/>
        </w:rPr>
        <w:tab/>
      </w:r>
    </w:p>
    <w:p w14:paraId="61E4CB1C" w14:textId="77777777" w:rsidR="00E15F03" w:rsidRDefault="00E15F03" w:rsidP="003B4113">
      <w:pPr>
        <w:spacing w:after="160" w:line="259" w:lineRule="auto"/>
        <w:rPr>
          <w:rFonts w:ascii="Calibri" w:eastAsia="Calibri" w:hAnsi="Calibri" w:cs="Calibri"/>
        </w:rPr>
      </w:pPr>
      <w:r>
        <w:rPr>
          <w:rFonts w:ascii="Calibri" w:eastAsia="Calibri" w:hAnsi="Calibri" w:cs="Calibri"/>
        </w:rPr>
        <w:t xml:space="preserve">Standard rounding practice are used to determine percentage grades. </w:t>
      </w:r>
      <w:r w:rsidRPr="000446C3">
        <w:rPr>
          <w:rFonts w:ascii="Calibri" w:eastAsia="Calibri" w:hAnsi="Calibri" w:cs="Calibri"/>
        </w:rPr>
        <w:t xml:space="preserve">West Chester University does not recognize a grade of D for graduate study. Therefore, any grade below a C- in a graduate course is considered a failure and carries zero quality points. </w:t>
      </w:r>
      <w:r w:rsidRPr="000446C3">
        <w:rPr>
          <w:rFonts w:ascii="Calibri" w:eastAsia="Calibri" w:hAnsi="Calibri" w:cs="Calibri"/>
        </w:rPr>
        <w:br/>
        <w:t xml:space="preserve">NG (No Grade) is given when a student fails to complete course requirements by the end of a semester and a time extension is granted by the instructor; </w:t>
      </w:r>
      <w:r w:rsidRPr="000446C3">
        <w:rPr>
          <w:rFonts w:ascii="Calibri" w:eastAsia="Calibri" w:hAnsi="Calibri" w:cs="Calibri"/>
        </w:rPr>
        <w:br/>
        <w:t xml:space="preserve">W (Withdrawal) is given when a student withdraws from a course between the end of the first and the end of the ninth class week of the semester or the equivalent in summer sessions. </w:t>
      </w:r>
      <w:r w:rsidRPr="000446C3">
        <w:rPr>
          <w:rFonts w:ascii="Calibri" w:eastAsia="Calibri" w:hAnsi="Calibri" w:cs="Calibri"/>
        </w:rPr>
        <w:br/>
        <w:t>Y (Administrative Withdrawal) is given under appeal when there are nonacademic mitigating circumstances, and there is documentation that the student never, in fact, attended class.</w:t>
      </w:r>
    </w:p>
    <w:p w14:paraId="2150DC79" w14:textId="5F999E65" w:rsidR="00E15F03" w:rsidRDefault="00E15F03" w:rsidP="003B4113">
      <w:pPr>
        <w:spacing w:after="160" w:line="259" w:lineRule="auto"/>
        <w:rPr>
          <w:rFonts w:ascii="Calibri" w:eastAsia="Calibri" w:hAnsi="Calibri" w:cs="Calibri"/>
        </w:rPr>
      </w:pPr>
      <w:r>
        <w:rPr>
          <w:rFonts w:ascii="Calibri" w:eastAsia="Calibri" w:hAnsi="Calibri" w:cs="Calibri"/>
        </w:rPr>
        <w:t xml:space="preserve">IP (In Progress) </w:t>
      </w:r>
      <w:r w:rsidRPr="00C45552">
        <w:rPr>
          <w:rFonts w:ascii="Calibri" w:eastAsia="Calibri" w:hAnsi="Calibri" w:cs="Calibri"/>
        </w:rPr>
        <w:t>is given to indicate work in progress and will be used only for protected courses (theses, practicums, internships, recitals, and research reports)</w:t>
      </w:r>
      <w:r>
        <w:rPr>
          <w:rFonts w:ascii="Calibri" w:eastAsia="Calibri" w:hAnsi="Calibri" w:cs="Calibri"/>
        </w:rPr>
        <w:t xml:space="preserve">.  All Dietetic internship course </w:t>
      </w:r>
      <w:r w:rsidR="003B4113">
        <w:rPr>
          <w:rFonts w:ascii="Calibri" w:eastAsia="Calibri" w:hAnsi="Calibri" w:cs="Calibri"/>
        </w:rPr>
        <w:t xml:space="preserve">requirements </w:t>
      </w:r>
      <w:r w:rsidR="003B4113" w:rsidRPr="00C45552">
        <w:rPr>
          <w:rFonts w:ascii="Calibri" w:eastAsia="Calibri" w:hAnsi="Calibri" w:cs="Calibri"/>
        </w:rPr>
        <w:t>stipulated</w:t>
      </w:r>
      <w:r w:rsidRPr="00C45552">
        <w:rPr>
          <w:rFonts w:ascii="Calibri" w:eastAsia="Calibri" w:hAnsi="Calibri" w:cs="Calibri"/>
        </w:rPr>
        <w:t xml:space="preserve"> by the professor</w:t>
      </w:r>
      <w:r>
        <w:rPr>
          <w:rFonts w:ascii="Calibri" w:eastAsia="Calibri" w:hAnsi="Calibri" w:cs="Calibri"/>
        </w:rPr>
        <w:t>, preceptor and/or DI Director</w:t>
      </w:r>
      <w:r w:rsidRPr="00C45552">
        <w:rPr>
          <w:rFonts w:ascii="Calibri" w:eastAsia="Calibri" w:hAnsi="Calibri" w:cs="Calibri"/>
        </w:rPr>
        <w:t xml:space="preserve"> and not later than the end of the 14th week of the second subsequent semester or the IP grade will convert to an F</w:t>
      </w:r>
      <w:r>
        <w:rPr>
          <w:rFonts w:ascii="Calibri" w:eastAsia="Calibri" w:hAnsi="Calibri" w:cs="Calibri"/>
        </w:rPr>
        <w:t>. S</w:t>
      </w:r>
      <w:r w:rsidRPr="000446C3">
        <w:rPr>
          <w:rFonts w:ascii="Calibri" w:eastAsia="Calibri" w:hAnsi="Calibri" w:cs="Calibri"/>
        </w:rPr>
        <w:t xml:space="preserve">ee </w:t>
      </w:r>
      <w:r>
        <w:rPr>
          <w:rFonts w:ascii="Calibri" w:eastAsia="Calibri" w:hAnsi="Calibri" w:cs="Calibri"/>
        </w:rPr>
        <w:t>Grade Information such as "Removing ‘In Progress</w:t>
      </w:r>
      <w:r w:rsidRPr="000446C3">
        <w:rPr>
          <w:rFonts w:ascii="Calibri" w:eastAsia="Calibri" w:hAnsi="Calibri" w:cs="Calibri"/>
        </w:rPr>
        <w:t>' Designation" in the West Chester Univer</w:t>
      </w:r>
      <w:r>
        <w:rPr>
          <w:rFonts w:ascii="Calibri" w:eastAsia="Calibri" w:hAnsi="Calibri" w:cs="Calibri"/>
        </w:rPr>
        <w:t xml:space="preserve">sity Graduate Catalog at </w:t>
      </w:r>
      <w:hyperlink r:id="rId22" w:history="1">
        <w:r w:rsidRPr="00927E26">
          <w:rPr>
            <w:rStyle w:val="Hyperlink"/>
            <w:rFonts w:ascii="Calibri" w:eastAsia="Calibri" w:hAnsi="Calibri" w:cs="Calibri"/>
          </w:rPr>
          <w:t>https://catalog.wcupa.edu/graduate/academic-policies-procedures/grade-information/</w:t>
        </w:r>
      </w:hyperlink>
      <w:r>
        <w:rPr>
          <w:rFonts w:ascii="Calibri" w:eastAsia="Calibri" w:hAnsi="Calibri" w:cs="Calibri"/>
        </w:rPr>
        <w:t xml:space="preserve"> </w:t>
      </w:r>
      <w:r w:rsidRPr="000446C3">
        <w:rPr>
          <w:rFonts w:ascii="Calibri" w:eastAsia="Calibri" w:hAnsi="Calibri" w:cs="Calibri"/>
        </w:rPr>
        <w:br/>
        <w:t xml:space="preserve">Good Standing: Students must maintain a 3.00 cumulative average to remain in good standing. </w:t>
      </w:r>
    </w:p>
    <w:p w14:paraId="3F0217BF" w14:textId="5CA2E2F4" w:rsidR="00E50813" w:rsidRPr="000446C3" w:rsidRDefault="002B3746" w:rsidP="00E50813">
      <w:pPr>
        <w:spacing w:after="60" w:line="252" w:lineRule="atLeast"/>
        <w:rPr>
          <w:rFonts w:ascii="Calibri" w:hAnsi="Calibri"/>
          <w:lang w:val="en-US"/>
        </w:rPr>
      </w:pPr>
      <w:r>
        <w:rPr>
          <w:rFonts w:ascii="Calibri" w:hAnsi="Calibri"/>
          <w:bCs/>
        </w:rPr>
        <w:t>The Dietetic Internship program courses will</w:t>
      </w:r>
      <w:r w:rsidR="00E50813" w:rsidRPr="000446C3">
        <w:rPr>
          <w:rFonts w:ascii="Calibri" w:hAnsi="Calibri"/>
          <w:bCs/>
        </w:rPr>
        <w:t xml:space="preserve"> verify the identity of an intern</w:t>
      </w:r>
      <w:r>
        <w:rPr>
          <w:rFonts w:ascii="Calibri" w:hAnsi="Calibri"/>
          <w:bCs/>
        </w:rPr>
        <w:t>.</w:t>
      </w:r>
    </w:p>
    <w:p w14:paraId="4E55D6D9" w14:textId="77777777" w:rsidR="00E50813" w:rsidRPr="00D9392A" w:rsidRDefault="00E50813" w:rsidP="00E50813">
      <w:pPr>
        <w:spacing w:after="60" w:line="252" w:lineRule="atLeast"/>
        <w:ind w:left="360"/>
        <w:rPr>
          <w:rFonts w:ascii="Calibri" w:hAnsi="Calibri"/>
        </w:rPr>
      </w:pPr>
      <w:r w:rsidRPr="00D9392A">
        <w:rPr>
          <w:rFonts w:ascii="Calibri" w:hAnsi="Calibri"/>
          <w:bCs/>
        </w:rPr>
        <w:t>Only students registered for the class</w:t>
      </w:r>
      <w:r>
        <w:rPr>
          <w:rFonts w:ascii="Calibri" w:hAnsi="Calibri"/>
          <w:bCs/>
        </w:rPr>
        <w:t xml:space="preserve"> will be able to log into D2L. D2L is password protected.  </w:t>
      </w:r>
      <w:r w:rsidRPr="00D9392A">
        <w:rPr>
          <w:rFonts w:ascii="Calibri" w:hAnsi="Calibri"/>
          <w:bCs/>
        </w:rPr>
        <w:t>For the online classes</w:t>
      </w:r>
      <w:r>
        <w:rPr>
          <w:rFonts w:ascii="Calibri" w:hAnsi="Calibri"/>
          <w:bCs/>
        </w:rPr>
        <w:t>,</w:t>
      </w:r>
      <w:r w:rsidRPr="00D9392A">
        <w:rPr>
          <w:rFonts w:ascii="Calibri" w:hAnsi="Calibri"/>
          <w:bCs/>
        </w:rPr>
        <w:t xml:space="preserve"> students will be in Adobe Connect at a secure link.  Webcam will be used to verify students.</w:t>
      </w:r>
    </w:p>
    <w:p w14:paraId="4E202237" w14:textId="5B122AD1" w:rsidR="00E50813" w:rsidRDefault="00E50813" w:rsidP="00E50813">
      <w:pPr>
        <w:spacing w:after="60" w:line="252" w:lineRule="atLeast"/>
        <w:ind w:left="360"/>
        <w:rPr>
          <w:rStyle w:val="Hyperlink"/>
          <w:rFonts w:ascii="Calibri" w:hAnsi="Calibri"/>
          <w:b/>
          <w:bCs/>
          <w:color w:val="954F72"/>
        </w:rPr>
      </w:pPr>
      <w:r w:rsidRPr="00D9392A">
        <w:rPr>
          <w:rFonts w:ascii="Calibri" w:hAnsi="Calibri"/>
          <w:b/>
          <w:bCs/>
        </w:rPr>
        <w:t>Examity is used for testing</w:t>
      </w:r>
      <w:r>
        <w:rPr>
          <w:rFonts w:ascii="Calibri" w:hAnsi="Calibri"/>
          <w:b/>
          <w:bCs/>
        </w:rPr>
        <w:t xml:space="preserve"> </w:t>
      </w:r>
      <w:r w:rsidRPr="00D9392A">
        <w:rPr>
          <w:rFonts w:ascii="Calibri" w:hAnsi="Calibri"/>
          <w:b/>
          <w:bCs/>
        </w:rPr>
        <w:t>purposes</w:t>
      </w:r>
      <w:r w:rsidR="002B3746">
        <w:rPr>
          <w:rFonts w:ascii="Calibri" w:hAnsi="Calibri"/>
          <w:b/>
          <w:bCs/>
        </w:rPr>
        <w:t xml:space="preserve"> as needed</w:t>
      </w:r>
      <w:r>
        <w:rPr>
          <w:rFonts w:ascii="Calibri" w:hAnsi="Calibri"/>
          <w:b/>
          <w:bCs/>
        </w:rPr>
        <w:t xml:space="preserve">       </w:t>
      </w:r>
      <w:hyperlink r:id="rId23" w:history="1">
        <w:r w:rsidRPr="00D9392A">
          <w:rPr>
            <w:rStyle w:val="Hyperlink"/>
            <w:rFonts w:ascii="Calibri" w:hAnsi="Calibri"/>
            <w:b/>
            <w:bCs/>
            <w:color w:val="954F72"/>
          </w:rPr>
          <w:t>https://www.wcupa.edu/infoServices/distanceEd/examity.aspx</w:t>
        </w:r>
      </w:hyperlink>
    </w:p>
    <w:p w14:paraId="41CD7A96" w14:textId="77777777" w:rsidR="00E50813" w:rsidRPr="00D9392A" w:rsidRDefault="00E50813" w:rsidP="00E50813">
      <w:pPr>
        <w:spacing w:after="60" w:line="252" w:lineRule="atLeast"/>
        <w:ind w:left="360"/>
        <w:outlineLvl w:val="0"/>
        <w:rPr>
          <w:rFonts w:ascii="Calibri" w:hAnsi="Calibri"/>
        </w:rPr>
      </w:pPr>
      <w:r>
        <w:rPr>
          <w:rFonts w:ascii="Calibri" w:hAnsi="Calibri"/>
          <w:b/>
          <w:bCs/>
        </w:rPr>
        <w:t>Graduate Policies &amp; P</w:t>
      </w:r>
      <w:r w:rsidRPr="00D9392A">
        <w:rPr>
          <w:rFonts w:ascii="Calibri" w:hAnsi="Calibri"/>
          <w:b/>
          <w:bCs/>
        </w:rPr>
        <w:t>rocedures at</w:t>
      </w:r>
    </w:p>
    <w:p w14:paraId="02E4A7D5" w14:textId="77777777" w:rsidR="00E50813" w:rsidRDefault="00495A18" w:rsidP="00E50813">
      <w:pPr>
        <w:spacing w:after="60" w:line="252" w:lineRule="atLeast"/>
        <w:ind w:left="360"/>
        <w:rPr>
          <w:rFonts w:ascii="Calibri" w:hAnsi="Calibri"/>
        </w:rPr>
      </w:pPr>
      <w:hyperlink r:id="rId24" w:history="1">
        <w:r w:rsidR="00E50813" w:rsidRPr="00D9392A">
          <w:rPr>
            <w:rStyle w:val="Hyperlink"/>
            <w:rFonts w:ascii="Calibri" w:hAnsi="Calibri"/>
            <w:b/>
            <w:bCs/>
            <w:color w:val="954F72"/>
          </w:rPr>
          <w:t>http://catalog.wcupa.edu/graduate/academic-policies-procedures/</w:t>
        </w:r>
      </w:hyperlink>
    </w:p>
    <w:p w14:paraId="235E600F" w14:textId="77777777" w:rsidR="00E50813" w:rsidRPr="000446C3" w:rsidRDefault="00E50813" w:rsidP="003B4113">
      <w:pPr>
        <w:spacing w:after="160" w:line="259" w:lineRule="auto"/>
        <w:rPr>
          <w:rFonts w:ascii="Calibri" w:eastAsia="Calibri" w:hAnsi="Calibri" w:cs="Calibri"/>
        </w:rPr>
      </w:pPr>
    </w:p>
    <w:p w14:paraId="3626C5A1" w14:textId="77777777" w:rsidR="00E15F03" w:rsidRPr="000446C3" w:rsidRDefault="00E15F03" w:rsidP="00E15F03">
      <w:pPr>
        <w:pStyle w:val="GuidelineList1"/>
        <w:spacing w:after="60" w:line="259" w:lineRule="auto"/>
        <w:ind w:left="0" w:firstLine="0"/>
        <w:outlineLvl w:val="0"/>
        <w:rPr>
          <w:rFonts w:ascii="Calibri" w:hAnsi="Calibri"/>
          <w:sz w:val="22"/>
        </w:rPr>
      </w:pPr>
      <w:bookmarkStart w:id="2" w:name="_Hlk16504913"/>
      <w:r w:rsidRPr="00D9392A">
        <w:rPr>
          <w:rFonts w:ascii="Calibri" w:hAnsi="Calibri"/>
          <w:b/>
          <w:sz w:val="22"/>
        </w:rPr>
        <w:t xml:space="preserve">Formal </w:t>
      </w:r>
      <w:r>
        <w:rPr>
          <w:rFonts w:ascii="Calibri" w:hAnsi="Calibri"/>
          <w:b/>
          <w:sz w:val="22"/>
        </w:rPr>
        <w:t>Assessment of Supervised Practice Rotations</w:t>
      </w:r>
    </w:p>
    <w:p w14:paraId="087889C2" w14:textId="30313F4C" w:rsidR="00E15F03" w:rsidRPr="000446C3" w:rsidRDefault="00E15F03" w:rsidP="00E15F03">
      <w:pPr>
        <w:pStyle w:val="GuidelineText"/>
        <w:ind w:left="0"/>
        <w:rPr>
          <w:rFonts w:ascii="Calibri" w:hAnsi="Calibri" w:cs="Arial"/>
          <w:sz w:val="22"/>
        </w:rPr>
      </w:pPr>
      <w:r w:rsidRPr="000446C3">
        <w:rPr>
          <w:rFonts w:ascii="Calibri" w:hAnsi="Calibri" w:cs="Arial"/>
          <w:sz w:val="22"/>
        </w:rPr>
        <w:t>Each supervised practice rotation will include an online didactic course taught by the dietetic internship faculty</w:t>
      </w:r>
      <w:bookmarkEnd w:id="2"/>
      <w:r w:rsidRPr="000446C3">
        <w:rPr>
          <w:rFonts w:ascii="Calibri" w:hAnsi="Calibri" w:cs="Arial"/>
          <w:sz w:val="22"/>
        </w:rPr>
        <w:t>. These courses will provide access to resources to assist in completing the requirements for the rotation. Each intern is required to complete four rotations: Clinical I (inpatient) and II (outpatient), Foodservice Management, and Community. Preceptors will evaluate the intern</w:t>
      </w:r>
      <w:r>
        <w:rPr>
          <w:rFonts w:ascii="Calibri" w:hAnsi="Calibri" w:cs="Arial"/>
          <w:sz w:val="22"/>
        </w:rPr>
        <w:t>’</w:t>
      </w:r>
      <w:r w:rsidRPr="000446C3">
        <w:rPr>
          <w:rFonts w:ascii="Calibri" w:hAnsi="Calibri" w:cs="Arial"/>
          <w:sz w:val="22"/>
        </w:rPr>
        <w:t xml:space="preserve">s progress by completing the rotation </w:t>
      </w:r>
      <w:r>
        <w:rPr>
          <w:rFonts w:ascii="Calibri" w:hAnsi="Calibri" w:cs="Arial"/>
          <w:sz w:val="22"/>
        </w:rPr>
        <w:t xml:space="preserve">checklist &amp; </w:t>
      </w:r>
      <w:r w:rsidRPr="000446C3">
        <w:rPr>
          <w:rFonts w:ascii="Calibri" w:hAnsi="Calibri" w:cs="Arial"/>
          <w:sz w:val="22"/>
        </w:rPr>
        <w:t xml:space="preserve">evaluations. Interns will be evaluated by preceptors, DI course faculty and the program director on an on-going basis </w:t>
      </w:r>
      <w:r>
        <w:rPr>
          <w:rFonts w:ascii="Calibri" w:hAnsi="Calibri" w:cs="Arial"/>
          <w:sz w:val="22"/>
        </w:rPr>
        <w:t>through informal feedback, rotation evaluations, and formal grading of projects and assignments</w:t>
      </w:r>
      <w:r w:rsidRPr="000446C3">
        <w:rPr>
          <w:rFonts w:ascii="Calibri" w:hAnsi="Calibri" w:cs="Arial"/>
          <w:sz w:val="22"/>
        </w:rPr>
        <w:t xml:space="preserve">. </w:t>
      </w:r>
      <w:r>
        <w:rPr>
          <w:rFonts w:ascii="Calibri" w:hAnsi="Calibri" w:cs="Arial"/>
          <w:sz w:val="22"/>
        </w:rPr>
        <w:t xml:space="preserve">Midpoint evaluations will be used for rotations greater than or equal to </w:t>
      </w:r>
      <w:r w:rsidRPr="00BD25D4">
        <w:rPr>
          <w:rFonts w:ascii="Calibri" w:hAnsi="Calibri" w:cs="Arial"/>
          <w:sz w:val="22"/>
        </w:rPr>
        <w:t>4 weeks or 150</w:t>
      </w:r>
      <w:r>
        <w:rPr>
          <w:rFonts w:ascii="Calibri" w:hAnsi="Calibri" w:cs="Arial"/>
          <w:sz w:val="22"/>
        </w:rPr>
        <w:t xml:space="preserve"> hours at one site.  </w:t>
      </w:r>
      <w:r w:rsidRPr="000446C3">
        <w:rPr>
          <w:rFonts w:ascii="Calibri" w:hAnsi="Calibri" w:cs="Arial"/>
          <w:sz w:val="22"/>
        </w:rPr>
        <w:t>An intern needs to score</w:t>
      </w:r>
      <w:r w:rsidR="00B537B1">
        <w:rPr>
          <w:rFonts w:ascii="Calibri" w:hAnsi="Calibri" w:cs="Arial"/>
          <w:sz w:val="22"/>
        </w:rPr>
        <w:t xml:space="preserve"> a 3 or greater</w:t>
      </w:r>
      <w:r w:rsidRPr="000446C3">
        <w:rPr>
          <w:rFonts w:ascii="Calibri" w:hAnsi="Calibri" w:cs="Arial"/>
          <w:sz w:val="22"/>
        </w:rPr>
        <w:t xml:space="preserve"> (</w:t>
      </w:r>
      <w:r>
        <w:rPr>
          <w:rFonts w:ascii="Calibri" w:hAnsi="Calibri" w:cs="Arial"/>
          <w:sz w:val="22"/>
        </w:rPr>
        <w:t xml:space="preserve">on </w:t>
      </w:r>
      <w:r w:rsidRPr="000446C3">
        <w:rPr>
          <w:rFonts w:ascii="Calibri" w:hAnsi="Calibri" w:cs="Arial"/>
          <w:sz w:val="22"/>
        </w:rPr>
        <w:t xml:space="preserve">Likert scale of 1 to 4) on the evaluations, and if s/he does not, interns will be required to repeat the CRDN </w:t>
      </w:r>
      <w:r>
        <w:rPr>
          <w:rFonts w:ascii="Calibri" w:hAnsi="Calibri" w:cs="Arial"/>
          <w:sz w:val="22"/>
        </w:rPr>
        <w:t xml:space="preserve">and/or assignment, which may require additional hours to be completed in that rotation above the scheduled time.  Preceptors and </w:t>
      </w:r>
      <w:r w:rsidRPr="000446C3">
        <w:rPr>
          <w:rFonts w:ascii="Calibri" w:hAnsi="Calibri" w:cs="Arial"/>
          <w:sz w:val="22"/>
        </w:rPr>
        <w:t xml:space="preserve">DI course faculty evaluation are essential to the process; however, the Program Director is responsible for the final evaluation and decision.  </w:t>
      </w:r>
    </w:p>
    <w:p w14:paraId="134989E8" w14:textId="77777777" w:rsidR="00E15F03" w:rsidRPr="000446C3" w:rsidRDefault="00E15F03" w:rsidP="00E15F03">
      <w:pPr>
        <w:rPr>
          <w:rFonts w:ascii="Calibri" w:hAnsi="Calibri"/>
          <w:bCs/>
        </w:rPr>
      </w:pPr>
      <w:r w:rsidRPr="000446C3">
        <w:rPr>
          <w:rFonts w:ascii="Calibri" w:hAnsi="Calibri"/>
          <w:bCs/>
        </w:rPr>
        <w:t xml:space="preserve">Both formative and summative evaluations will occur periodically throughout the rotation. The following are examples of evaluation strategies and sample mid-point and final performance evaluation. </w:t>
      </w:r>
    </w:p>
    <w:p w14:paraId="073C4620" w14:textId="77777777" w:rsidR="00E15F03" w:rsidRPr="000446C3" w:rsidRDefault="00E15F03" w:rsidP="00E15F03">
      <w:pPr>
        <w:pStyle w:val="ListParagraph"/>
        <w:numPr>
          <w:ilvl w:val="0"/>
          <w:numId w:val="29"/>
        </w:numPr>
        <w:spacing w:before="100" w:beforeAutospacing="1" w:after="100" w:afterAutospacing="1"/>
        <w:contextualSpacing/>
        <w:rPr>
          <w:rFonts w:ascii="Calibri" w:hAnsi="Calibri"/>
          <w:sz w:val="22"/>
          <w:szCs w:val="22"/>
        </w:rPr>
      </w:pPr>
      <w:r w:rsidRPr="000446C3">
        <w:rPr>
          <w:rFonts w:ascii="Calibri" w:hAnsi="Calibri"/>
          <w:sz w:val="22"/>
          <w:szCs w:val="22"/>
        </w:rPr>
        <w:t>Weekly or biweekly reflective journaling</w:t>
      </w:r>
      <w:r>
        <w:rPr>
          <w:rFonts w:ascii="Calibri" w:hAnsi="Calibri"/>
          <w:sz w:val="22"/>
          <w:szCs w:val="22"/>
        </w:rPr>
        <w:t xml:space="preserve"> or discussions</w:t>
      </w:r>
    </w:p>
    <w:p w14:paraId="2E5AFFFC" w14:textId="459DE7FB" w:rsidR="00E15F03" w:rsidRPr="000446C3" w:rsidRDefault="00E15F03" w:rsidP="00E15F03">
      <w:pPr>
        <w:pStyle w:val="ListParagraph"/>
        <w:numPr>
          <w:ilvl w:val="0"/>
          <w:numId w:val="29"/>
        </w:numPr>
        <w:spacing w:before="100" w:beforeAutospacing="1" w:after="100" w:afterAutospacing="1"/>
        <w:contextualSpacing/>
        <w:rPr>
          <w:rFonts w:ascii="Calibri" w:hAnsi="Calibri"/>
          <w:sz w:val="22"/>
          <w:szCs w:val="22"/>
        </w:rPr>
      </w:pPr>
      <w:r w:rsidRPr="000446C3">
        <w:rPr>
          <w:rFonts w:ascii="Calibri" w:hAnsi="Calibri"/>
          <w:sz w:val="22"/>
          <w:szCs w:val="22"/>
        </w:rPr>
        <w:t xml:space="preserve">Evaluation of </w:t>
      </w:r>
      <w:r w:rsidR="00B537B1" w:rsidRPr="000446C3">
        <w:rPr>
          <w:rFonts w:ascii="Calibri" w:hAnsi="Calibri"/>
          <w:sz w:val="22"/>
          <w:szCs w:val="22"/>
        </w:rPr>
        <w:t xml:space="preserve">projects </w:t>
      </w:r>
      <w:r w:rsidR="00B537B1">
        <w:rPr>
          <w:rFonts w:ascii="Calibri" w:hAnsi="Calibri"/>
          <w:sz w:val="22"/>
          <w:szCs w:val="22"/>
        </w:rPr>
        <w:t xml:space="preserve">and presentations </w:t>
      </w:r>
      <w:r w:rsidRPr="000446C3">
        <w:rPr>
          <w:rFonts w:ascii="Calibri" w:hAnsi="Calibri"/>
          <w:sz w:val="22"/>
          <w:szCs w:val="22"/>
        </w:rPr>
        <w:t>by internship faculty</w:t>
      </w:r>
    </w:p>
    <w:p w14:paraId="51FB24BC" w14:textId="464CA92F" w:rsidR="00E15F03" w:rsidRDefault="00E15F03" w:rsidP="00E15F03">
      <w:pPr>
        <w:pStyle w:val="ListParagraph"/>
        <w:numPr>
          <w:ilvl w:val="0"/>
          <w:numId w:val="29"/>
        </w:numPr>
        <w:spacing w:before="100" w:beforeAutospacing="1" w:after="100" w:afterAutospacing="1"/>
        <w:contextualSpacing/>
        <w:rPr>
          <w:rFonts w:ascii="Calibri" w:hAnsi="Calibri"/>
          <w:sz w:val="22"/>
          <w:szCs w:val="22"/>
        </w:rPr>
      </w:pPr>
      <w:r w:rsidRPr="000446C3">
        <w:rPr>
          <w:rFonts w:ascii="Calibri" w:hAnsi="Calibri"/>
          <w:sz w:val="22"/>
          <w:szCs w:val="22"/>
        </w:rPr>
        <w:t>Midpoint and final performance evaluation by preceptor and reviewed by internship faculty and director.</w:t>
      </w:r>
    </w:p>
    <w:p w14:paraId="060357A1" w14:textId="604F3804" w:rsidR="002F06ED" w:rsidRDefault="002F06ED" w:rsidP="002F06ED">
      <w:pPr>
        <w:pStyle w:val="GuidelineList1"/>
        <w:spacing w:after="60" w:line="259" w:lineRule="auto"/>
        <w:ind w:left="0" w:firstLine="0"/>
        <w:outlineLvl w:val="0"/>
        <w:rPr>
          <w:rFonts w:ascii="Calibri" w:hAnsi="Calibri"/>
          <w:b/>
          <w:sz w:val="22"/>
        </w:rPr>
      </w:pPr>
      <w:r w:rsidRPr="00D9392A">
        <w:rPr>
          <w:rFonts w:ascii="Calibri" w:hAnsi="Calibri"/>
          <w:b/>
          <w:sz w:val="22"/>
        </w:rPr>
        <w:t xml:space="preserve">Formal </w:t>
      </w:r>
      <w:r>
        <w:rPr>
          <w:rFonts w:ascii="Calibri" w:hAnsi="Calibri"/>
          <w:b/>
          <w:sz w:val="22"/>
        </w:rPr>
        <w:t>Assessment of Program</w:t>
      </w:r>
    </w:p>
    <w:p w14:paraId="5A24D9D4" w14:textId="3E73EB74" w:rsidR="002F06ED" w:rsidRDefault="002B3746" w:rsidP="002F06ED">
      <w:pPr>
        <w:pStyle w:val="GuidelineList1"/>
        <w:spacing w:after="60" w:line="259" w:lineRule="auto"/>
        <w:ind w:left="0" w:firstLine="0"/>
        <w:outlineLvl w:val="0"/>
        <w:rPr>
          <w:rFonts w:ascii="Calibri" w:hAnsi="Calibri"/>
          <w:sz w:val="22"/>
        </w:rPr>
      </w:pPr>
      <w:r w:rsidRPr="002B3746">
        <w:rPr>
          <w:rFonts w:ascii="Calibri" w:hAnsi="Calibri"/>
          <w:sz w:val="22"/>
        </w:rPr>
        <w:t xml:space="preserve">Dietetic Internship supervised practice evaluation forms listed in </w:t>
      </w:r>
      <w:r w:rsidR="002F06ED" w:rsidRPr="002B3746">
        <w:rPr>
          <w:rFonts w:ascii="Calibri" w:hAnsi="Calibri"/>
          <w:sz w:val="22"/>
        </w:rPr>
        <w:t>Appendix B and</w:t>
      </w:r>
      <w:r w:rsidR="002F06ED">
        <w:rPr>
          <w:rFonts w:ascii="Calibri" w:hAnsi="Calibri"/>
          <w:sz w:val="22"/>
        </w:rPr>
        <w:t xml:space="preserve"> grades from each course will be used to formally evaluate and assess completion of each rotation and course.  All projects, rotations hours, competencies and assignments must be completed to receive a passing grade for the course and DI rotation.  </w:t>
      </w:r>
      <w:r w:rsidR="00CF6F61">
        <w:rPr>
          <w:rFonts w:ascii="Calibri" w:hAnsi="Calibri"/>
          <w:sz w:val="22"/>
        </w:rPr>
        <w:t xml:space="preserve">Yearly feedback about the program will be gained through intern, preceptor, faculty and employer surveys. </w:t>
      </w:r>
    </w:p>
    <w:p w14:paraId="3DFCBD11" w14:textId="44ABA365" w:rsidR="002F06ED" w:rsidRDefault="002F06ED" w:rsidP="002F06ED">
      <w:pPr>
        <w:pStyle w:val="GuidelineList1"/>
        <w:spacing w:after="60" w:line="259" w:lineRule="auto"/>
        <w:ind w:left="0" w:firstLine="0"/>
        <w:outlineLvl w:val="0"/>
        <w:rPr>
          <w:rFonts w:ascii="Calibri" w:hAnsi="Calibri"/>
          <w:sz w:val="22"/>
        </w:rPr>
      </w:pPr>
    </w:p>
    <w:p w14:paraId="07A84179" w14:textId="50BA0289" w:rsidR="0027053B" w:rsidRPr="0027053B" w:rsidRDefault="0027053B" w:rsidP="002F06ED">
      <w:pPr>
        <w:pStyle w:val="GuidelineList1"/>
        <w:spacing w:after="60" w:line="259" w:lineRule="auto"/>
        <w:ind w:left="0" w:firstLine="0"/>
        <w:outlineLvl w:val="0"/>
        <w:rPr>
          <w:rFonts w:ascii="Calibri" w:hAnsi="Calibri"/>
          <w:b/>
          <w:sz w:val="22"/>
        </w:rPr>
      </w:pPr>
      <w:r w:rsidRPr="0027053B">
        <w:rPr>
          <w:rFonts w:ascii="Calibri" w:hAnsi="Calibri"/>
          <w:b/>
          <w:sz w:val="22"/>
        </w:rPr>
        <w:t>Role of the preceptor and faculty</w:t>
      </w:r>
    </w:p>
    <w:p w14:paraId="7B39C5B6" w14:textId="21E171D4" w:rsidR="0027053B" w:rsidRPr="0027053B" w:rsidRDefault="0027053B" w:rsidP="0027053B">
      <w:pPr>
        <w:pStyle w:val="GuidelineList1"/>
        <w:spacing w:after="60" w:line="259" w:lineRule="auto"/>
        <w:ind w:left="0" w:firstLine="0"/>
        <w:outlineLvl w:val="0"/>
        <w:rPr>
          <w:rFonts w:asciiTheme="minorHAnsi" w:hAnsiTheme="minorHAnsi" w:cstheme="minorHAnsi"/>
          <w:sz w:val="22"/>
        </w:rPr>
      </w:pPr>
      <w:r w:rsidRPr="0027053B">
        <w:rPr>
          <w:rFonts w:asciiTheme="minorHAnsi" w:hAnsiTheme="minorHAnsi" w:cstheme="minorHAnsi"/>
          <w:sz w:val="22"/>
        </w:rPr>
        <w:t>Faculty are responsible for teaching the broad topics included in the required components and the core knowledge required by ACEND® in courses. Preceptors supervise students/interns in professional work settings as they complete planned learning activities to demonstrate mastery of the ACEND®-required competencies and the competencies that the program creates for their concentrations</w:t>
      </w:r>
      <w:r w:rsidRPr="0061640B">
        <w:rPr>
          <w:rFonts w:asciiTheme="minorHAnsi" w:hAnsiTheme="minorHAnsi" w:cstheme="minorHAnsi"/>
          <w:sz w:val="22"/>
        </w:rPr>
        <w:t xml:space="preserve">. </w:t>
      </w:r>
      <w:r w:rsidR="0061640B">
        <w:rPr>
          <w:rFonts w:asciiTheme="minorHAnsi" w:hAnsiTheme="minorHAnsi" w:cstheme="minorHAnsi"/>
          <w:sz w:val="22"/>
        </w:rPr>
        <w:t>The DI Director and Faculty</w:t>
      </w:r>
      <w:r w:rsidR="009A416F">
        <w:rPr>
          <w:rFonts w:asciiTheme="minorHAnsi" w:hAnsiTheme="minorHAnsi" w:cstheme="minorHAnsi"/>
          <w:sz w:val="22"/>
        </w:rPr>
        <w:t xml:space="preserve"> incorporate</w:t>
      </w:r>
      <w:r w:rsidRPr="0061640B">
        <w:rPr>
          <w:rFonts w:asciiTheme="minorHAnsi" w:hAnsiTheme="minorHAnsi" w:cstheme="minorHAnsi"/>
          <w:sz w:val="22"/>
        </w:rPr>
        <w:t xml:space="preserve"> alternate supervised practice experiences that are activities outside of a professional work setting, such as role play, case studies and simulations that enable students/interns to learn skills to demonstrate achievement of competencies.</w:t>
      </w:r>
    </w:p>
    <w:p w14:paraId="715E25D4" w14:textId="77777777" w:rsidR="0027053B" w:rsidRDefault="0027053B" w:rsidP="0027053B">
      <w:pPr>
        <w:pStyle w:val="GuidelineList1"/>
        <w:spacing w:after="60" w:line="259" w:lineRule="auto"/>
        <w:ind w:left="0" w:firstLine="0"/>
        <w:outlineLvl w:val="0"/>
        <w:rPr>
          <w:rFonts w:ascii="Calibri" w:hAnsi="Calibri"/>
          <w:sz w:val="22"/>
        </w:rPr>
      </w:pPr>
    </w:p>
    <w:p w14:paraId="2ABD2048" w14:textId="7FD389E5" w:rsidR="00E15F03" w:rsidRPr="009A416F" w:rsidRDefault="00E15F03" w:rsidP="0027053B">
      <w:pPr>
        <w:pStyle w:val="GuidelineList1"/>
        <w:spacing w:after="60" w:line="259" w:lineRule="auto"/>
        <w:ind w:left="0" w:firstLine="0"/>
        <w:outlineLvl w:val="0"/>
        <w:rPr>
          <w:rFonts w:ascii="Calibri" w:hAnsi="Calibri"/>
          <w:sz w:val="22"/>
        </w:rPr>
      </w:pPr>
      <w:r w:rsidRPr="009A416F">
        <w:rPr>
          <w:rFonts w:ascii="Calibri" w:hAnsi="Calibri"/>
          <w:b/>
          <w:sz w:val="22"/>
        </w:rPr>
        <w:t>Appendix A</w:t>
      </w:r>
      <w:r w:rsidRPr="009A416F">
        <w:rPr>
          <w:rFonts w:ascii="Calibri" w:hAnsi="Calibri"/>
          <w:sz w:val="22"/>
        </w:rPr>
        <w:t xml:space="preserve"> ACEND competencies </w:t>
      </w:r>
    </w:p>
    <w:p w14:paraId="348C37C8" w14:textId="123DA355" w:rsidR="00E15F03" w:rsidRPr="009A416F" w:rsidRDefault="00E15F03" w:rsidP="00E15F03">
      <w:pPr>
        <w:contextualSpacing/>
        <w:rPr>
          <w:rFonts w:ascii="Calibri" w:hAnsi="Calibri"/>
        </w:rPr>
      </w:pPr>
      <w:r w:rsidRPr="009A416F">
        <w:rPr>
          <w:rFonts w:ascii="Calibri" w:hAnsi="Calibri"/>
          <w:b/>
        </w:rPr>
        <w:t xml:space="preserve">Appendix </w:t>
      </w:r>
      <w:r w:rsidR="002F06ED" w:rsidRPr="009A416F">
        <w:rPr>
          <w:rFonts w:ascii="Calibri" w:hAnsi="Calibri"/>
          <w:b/>
        </w:rPr>
        <w:t>B</w:t>
      </w:r>
      <w:r w:rsidR="002F06ED" w:rsidRPr="009A416F">
        <w:rPr>
          <w:rFonts w:ascii="Calibri" w:hAnsi="Calibri"/>
        </w:rPr>
        <w:t xml:space="preserve"> Supervised</w:t>
      </w:r>
      <w:r w:rsidRPr="009A416F">
        <w:rPr>
          <w:rFonts w:ascii="Calibri" w:hAnsi="Calibri"/>
        </w:rPr>
        <w:t xml:space="preserve"> practice rotation checklists/evaluations  </w:t>
      </w:r>
    </w:p>
    <w:p w14:paraId="0244D465" w14:textId="3B4B3C51" w:rsidR="00E15F03" w:rsidRDefault="00E15F03" w:rsidP="00E15F03">
      <w:pPr>
        <w:contextualSpacing/>
        <w:rPr>
          <w:rFonts w:asciiTheme="minorHAnsi" w:hAnsiTheme="minorHAnsi"/>
        </w:rPr>
      </w:pPr>
      <w:r w:rsidRPr="009A416F">
        <w:rPr>
          <w:rFonts w:ascii="Calibri" w:hAnsi="Calibri"/>
          <w:b/>
        </w:rPr>
        <w:t>Appendix C</w:t>
      </w:r>
      <w:r w:rsidRPr="009A416F">
        <w:rPr>
          <w:rFonts w:ascii="Calibri" w:hAnsi="Calibri"/>
        </w:rPr>
        <w:t xml:space="preserve"> Rotation </w:t>
      </w:r>
      <w:r w:rsidRPr="009A416F">
        <w:rPr>
          <w:rFonts w:asciiTheme="minorHAnsi" w:hAnsiTheme="minorHAnsi"/>
        </w:rPr>
        <w:t>Supervised Practice Weekly Time Form</w:t>
      </w:r>
    </w:p>
    <w:p w14:paraId="5055B3FC" w14:textId="3C5298EB" w:rsidR="0009240B" w:rsidRPr="00BB05F2" w:rsidRDefault="0009240B" w:rsidP="00E15F03">
      <w:pPr>
        <w:contextualSpacing/>
        <w:rPr>
          <w:rFonts w:asciiTheme="minorHAnsi" w:hAnsiTheme="minorHAnsi"/>
        </w:rPr>
      </w:pPr>
      <w:r w:rsidRPr="009A416F">
        <w:rPr>
          <w:rFonts w:asciiTheme="minorHAnsi" w:hAnsiTheme="minorHAnsi"/>
          <w:b/>
        </w:rPr>
        <w:t>Appendix D</w:t>
      </w:r>
      <w:r>
        <w:rPr>
          <w:rFonts w:asciiTheme="minorHAnsi" w:hAnsiTheme="minorHAnsi"/>
        </w:rPr>
        <w:t xml:space="preserve"> Standard Affiliation agreement</w:t>
      </w:r>
    </w:p>
    <w:p w14:paraId="16144AD3" w14:textId="383D1C98" w:rsidR="003B4113" w:rsidRDefault="003B4113" w:rsidP="00E15F03">
      <w:pPr>
        <w:contextualSpacing/>
        <w:rPr>
          <w:rFonts w:asciiTheme="minorHAnsi" w:hAnsiTheme="minorHAnsi"/>
        </w:rPr>
      </w:pPr>
    </w:p>
    <w:p w14:paraId="1B7EB8D4" w14:textId="77777777" w:rsidR="003B4113" w:rsidRDefault="003B4113" w:rsidP="00E15F03">
      <w:pPr>
        <w:contextualSpacing/>
        <w:rPr>
          <w:rFonts w:asciiTheme="minorHAnsi" w:hAnsiTheme="minorHAnsi"/>
        </w:rPr>
      </w:pPr>
    </w:p>
    <w:p w14:paraId="49220F1E" w14:textId="77777777" w:rsidR="00F17A47" w:rsidRDefault="00F17A47" w:rsidP="00E15F03">
      <w:pPr>
        <w:contextualSpacing/>
        <w:rPr>
          <w:rFonts w:asciiTheme="minorHAnsi" w:hAnsiTheme="minorHAnsi"/>
        </w:rPr>
      </w:pPr>
    </w:p>
    <w:p w14:paraId="4DBA8FA3" w14:textId="40BFF08E" w:rsidR="009F7820" w:rsidRPr="00D64352" w:rsidRDefault="009F7820" w:rsidP="002A51DD">
      <w:pPr>
        <w:rPr>
          <w:rFonts w:asciiTheme="minorHAnsi" w:hAnsiTheme="minorHAnsi"/>
          <w:b/>
          <w:sz w:val="24"/>
        </w:rPr>
      </w:pPr>
      <w:r w:rsidRPr="00D64352">
        <w:rPr>
          <w:rFonts w:asciiTheme="minorHAnsi" w:hAnsiTheme="minorHAnsi"/>
          <w:b/>
          <w:sz w:val="24"/>
        </w:rPr>
        <w:t>Policies and Procedures</w:t>
      </w:r>
    </w:p>
    <w:p w14:paraId="39EC4E57" w14:textId="77777777" w:rsidR="00D64352" w:rsidRPr="00370BDF" w:rsidRDefault="00D64352" w:rsidP="00D64352">
      <w:pPr>
        <w:spacing w:after="160" w:line="259" w:lineRule="auto"/>
        <w:outlineLvl w:val="0"/>
        <w:rPr>
          <w:rFonts w:asciiTheme="minorHAnsi" w:eastAsia="Calibri" w:hAnsiTheme="minorHAnsi" w:cs="Calibri"/>
        </w:rPr>
      </w:pPr>
      <w:bookmarkStart w:id="3" w:name="_q7kvus63ydxd" w:colFirst="0" w:colLast="0"/>
      <w:bookmarkEnd w:id="3"/>
      <w:r w:rsidRPr="00370BDF">
        <w:rPr>
          <w:rFonts w:asciiTheme="minorHAnsi" w:eastAsia="Calibri" w:hAnsiTheme="minorHAnsi" w:cs="Calibri"/>
          <w:b/>
        </w:rPr>
        <w:t>Affiliation Agreements</w:t>
      </w:r>
      <w:r w:rsidRPr="00370BDF">
        <w:rPr>
          <w:rFonts w:asciiTheme="minorHAnsi" w:eastAsia="Calibri" w:hAnsiTheme="minorHAnsi" w:cs="Calibri"/>
        </w:rPr>
        <w:t xml:space="preserve"> </w:t>
      </w:r>
    </w:p>
    <w:p w14:paraId="3986291C" w14:textId="29BCC213" w:rsidR="00D64352" w:rsidRPr="00370BDF" w:rsidRDefault="00D64352" w:rsidP="00D64352">
      <w:pPr>
        <w:spacing w:after="160" w:line="259" w:lineRule="auto"/>
        <w:rPr>
          <w:rFonts w:asciiTheme="minorHAnsi" w:eastAsia="Calibri" w:hAnsiTheme="minorHAnsi" w:cs="Calibri"/>
          <w:highlight w:val="yellow"/>
        </w:rPr>
      </w:pPr>
      <w:r w:rsidRPr="00370BDF">
        <w:rPr>
          <w:rFonts w:asciiTheme="minorHAnsi" w:eastAsia="Calibri" w:hAnsiTheme="minorHAnsi" w:cs="Calibri"/>
        </w:rPr>
        <w:t>The WCU Affiliation Agreement must be sign</w:t>
      </w:r>
      <w:r w:rsidR="002072D5">
        <w:rPr>
          <w:rFonts w:asciiTheme="minorHAnsi" w:eastAsia="Calibri" w:hAnsiTheme="minorHAnsi" w:cs="Calibri"/>
        </w:rPr>
        <w:t xml:space="preserve">ed before any rotation begins.  </w:t>
      </w:r>
      <w:r w:rsidR="002072D5" w:rsidRPr="002072D5">
        <w:rPr>
          <w:rFonts w:asciiTheme="minorHAnsi" w:eastAsia="Calibri" w:hAnsiTheme="minorHAnsi" w:cs="Calibri"/>
        </w:rPr>
        <w:t>The</w:t>
      </w:r>
      <w:r w:rsidR="002072D5" w:rsidRPr="00DF4F3A">
        <w:rPr>
          <w:rFonts w:asciiTheme="minorHAnsi" w:eastAsia="Calibri" w:hAnsiTheme="minorHAnsi" w:cs="Calibri"/>
        </w:rPr>
        <w:t xml:space="preserve"> dietetic internship director will work with the facility, WCU legal and the preceptor to facilitate the completion of </w:t>
      </w:r>
      <w:r w:rsidR="002072D5">
        <w:rPr>
          <w:rFonts w:asciiTheme="minorHAnsi" w:eastAsia="Calibri" w:hAnsiTheme="minorHAnsi" w:cs="Calibri"/>
        </w:rPr>
        <w:t xml:space="preserve">standard </w:t>
      </w:r>
      <w:r w:rsidR="002072D5" w:rsidRPr="00DF4F3A">
        <w:rPr>
          <w:rFonts w:asciiTheme="minorHAnsi" w:eastAsia="Calibri" w:hAnsiTheme="minorHAnsi" w:cs="Calibri"/>
        </w:rPr>
        <w:t xml:space="preserve">affiliation agreements. </w:t>
      </w:r>
      <w:r w:rsidRPr="00370BDF">
        <w:rPr>
          <w:rFonts w:asciiTheme="minorHAnsi" w:eastAsia="Calibri" w:hAnsiTheme="minorHAnsi" w:cs="Calibri"/>
        </w:rPr>
        <w:t>The</w:t>
      </w:r>
      <w:r w:rsidR="00586BB9">
        <w:rPr>
          <w:rFonts w:asciiTheme="minorHAnsi" w:eastAsia="Calibri" w:hAnsiTheme="minorHAnsi" w:cs="Calibri"/>
        </w:rPr>
        <w:t xml:space="preserve"> internship facility’s</w:t>
      </w:r>
      <w:r w:rsidRPr="00370BDF">
        <w:rPr>
          <w:rFonts w:asciiTheme="minorHAnsi" w:eastAsia="Calibri" w:hAnsiTheme="minorHAnsi" w:cs="Calibri"/>
        </w:rPr>
        <w:t xml:space="preserve"> legal council may need to review affiliation agreements even if the preceptor has the authority to sign it. Review</w:t>
      </w:r>
      <w:r w:rsidR="00586BB9">
        <w:rPr>
          <w:rFonts w:asciiTheme="minorHAnsi" w:eastAsia="Calibri" w:hAnsiTheme="minorHAnsi" w:cs="Calibri"/>
        </w:rPr>
        <w:t xml:space="preserve"> and negotiations</w:t>
      </w:r>
      <w:r w:rsidRPr="00370BDF">
        <w:rPr>
          <w:rFonts w:asciiTheme="minorHAnsi" w:eastAsia="Calibri" w:hAnsiTheme="minorHAnsi" w:cs="Calibri"/>
        </w:rPr>
        <w:t xml:space="preserve"> can take more time than anticipated, and this should be planned for accordingly. </w:t>
      </w:r>
      <w:r w:rsidR="00586BB9">
        <w:rPr>
          <w:rFonts w:asciiTheme="minorHAnsi" w:eastAsia="Calibri" w:hAnsiTheme="minorHAnsi" w:cs="Calibri"/>
        </w:rPr>
        <w:t>If internship f</w:t>
      </w:r>
      <w:r w:rsidRPr="00370BDF">
        <w:rPr>
          <w:rFonts w:asciiTheme="minorHAnsi" w:eastAsia="Calibri" w:hAnsiTheme="minorHAnsi" w:cs="Calibri"/>
        </w:rPr>
        <w:t xml:space="preserve">acilities </w:t>
      </w:r>
      <w:r w:rsidR="00586BB9">
        <w:rPr>
          <w:rFonts w:asciiTheme="minorHAnsi" w:eastAsia="Calibri" w:hAnsiTheme="minorHAnsi" w:cs="Calibri"/>
        </w:rPr>
        <w:t>have their own agreements</w:t>
      </w:r>
      <w:r w:rsidRPr="00370BDF">
        <w:rPr>
          <w:rFonts w:asciiTheme="minorHAnsi" w:eastAsia="Calibri" w:hAnsiTheme="minorHAnsi" w:cs="Calibri"/>
        </w:rPr>
        <w:t>,</w:t>
      </w:r>
      <w:r w:rsidR="00586BB9">
        <w:rPr>
          <w:rFonts w:asciiTheme="minorHAnsi" w:eastAsia="Calibri" w:hAnsiTheme="minorHAnsi" w:cs="Calibri"/>
        </w:rPr>
        <w:t xml:space="preserve"> these non-standard</w:t>
      </w:r>
      <w:r w:rsidRPr="00370BDF">
        <w:rPr>
          <w:rFonts w:asciiTheme="minorHAnsi" w:eastAsia="Calibri" w:hAnsiTheme="minorHAnsi" w:cs="Calibri"/>
        </w:rPr>
        <w:t xml:space="preserve"> agreements will need to be reviewed by the program director</w:t>
      </w:r>
      <w:r w:rsidR="002072D5">
        <w:rPr>
          <w:rFonts w:asciiTheme="minorHAnsi" w:eastAsia="Calibri" w:hAnsiTheme="minorHAnsi" w:cs="Calibri"/>
        </w:rPr>
        <w:t xml:space="preserve">, </w:t>
      </w:r>
      <w:r>
        <w:rPr>
          <w:rFonts w:asciiTheme="minorHAnsi" w:eastAsia="Calibri" w:hAnsiTheme="minorHAnsi" w:cs="Calibri"/>
        </w:rPr>
        <w:t>the WCU legal department</w:t>
      </w:r>
      <w:r w:rsidR="002072D5">
        <w:rPr>
          <w:rFonts w:asciiTheme="minorHAnsi" w:eastAsia="Calibri" w:hAnsiTheme="minorHAnsi" w:cs="Calibri"/>
        </w:rPr>
        <w:t>, and PASSHE’s legal team</w:t>
      </w:r>
      <w:r>
        <w:rPr>
          <w:rFonts w:asciiTheme="minorHAnsi" w:eastAsia="Calibri" w:hAnsiTheme="minorHAnsi" w:cs="Calibri"/>
        </w:rPr>
        <w:t xml:space="preserve"> and could take up to 6 months for a fully executed agreement. </w:t>
      </w:r>
      <w:r w:rsidRPr="00370BDF">
        <w:rPr>
          <w:rFonts w:asciiTheme="minorHAnsi" w:eastAsia="Calibri" w:hAnsiTheme="minorHAnsi" w:cs="Calibri"/>
        </w:rPr>
        <w:t xml:space="preserve">If agreements cannot be reached, the </w:t>
      </w:r>
      <w:r w:rsidR="002072D5">
        <w:rPr>
          <w:rFonts w:asciiTheme="minorHAnsi" w:eastAsia="Calibri" w:hAnsiTheme="minorHAnsi" w:cs="Calibri"/>
        </w:rPr>
        <w:t>D</w:t>
      </w:r>
      <w:r w:rsidR="00586BB9">
        <w:rPr>
          <w:rFonts w:asciiTheme="minorHAnsi" w:eastAsia="Calibri" w:hAnsiTheme="minorHAnsi" w:cs="Calibri"/>
        </w:rPr>
        <w:t>I</w:t>
      </w:r>
      <w:r w:rsidR="002072D5">
        <w:rPr>
          <w:rFonts w:asciiTheme="minorHAnsi" w:eastAsia="Calibri" w:hAnsiTheme="minorHAnsi" w:cs="Calibri"/>
        </w:rPr>
        <w:t xml:space="preserve"> director will communicate this to all parties and the </w:t>
      </w:r>
      <w:r w:rsidRPr="00370BDF">
        <w:rPr>
          <w:rFonts w:asciiTheme="minorHAnsi" w:eastAsia="Calibri" w:hAnsiTheme="minorHAnsi" w:cs="Calibri"/>
        </w:rPr>
        <w:t xml:space="preserve">intern will be required to find another site that meets criteria and </w:t>
      </w:r>
      <w:r w:rsidR="00EC7E6E">
        <w:rPr>
          <w:rFonts w:asciiTheme="minorHAnsi" w:eastAsia="Calibri" w:hAnsiTheme="minorHAnsi" w:cs="Calibri"/>
        </w:rPr>
        <w:t xml:space="preserve">can execute an </w:t>
      </w:r>
      <w:r w:rsidR="00EC7E6E" w:rsidRPr="002072D5">
        <w:rPr>
          <w:rFonts w:asciiTheme="minorHAnsi" w:eastAsia="Calibri" w:hAnsiTheme="minorHAnsi" w:cs="Calibri"/>
        </w:rPr>
        <w:t>agreement</w:t>
      </w:r>
      <w:r w:rsidR="00586BB9">
        <w:rPr>
          <w:rFonts w:asciiTheme="minorHAnsi" w:eastAsia="Calibri" w:hAnsiTheme="minorHAnsi" w:cs="Calibri"/>
        </w:rPr>
        <w:t xml:space="preserve">. </w:t>
      </w:r>
      <w:r w:rsidR="00EC7E6E">
        <w:rPr>
          <w:rFonts w:asciiTheme="minorHAnsi" w:eastAsia="Calibri" w:hAnsiTheme="minorHAnsi" w:cs="Calibri"/>
        </w:rPr>
        <w:t xml:space="preserve">For </w:t>
      </w:r>
      <w:r w:rsidR="00370D27">
        <w:rPr>
          <w:rFonts w:asciiTheme="minorHAnsi" w:eastAsia="Calibri" w:hAnsiTheme="minorHAnsi" w:cs="Calibri"/>
        </w:rPr>
        <w:t xml:space="preserve">standard and </w:t>
      </w:r>
      <w:r w:rsidR="00EC7E6E">
        <w:rPr>
          <w:rFonts w:asciiTheme="minorHAnsi" w:eastAsia="Calibri" w:hAnsiTheme="minorHAnsi" w:cs="Calibri"/>
        </w:rPr>
        <w:t>non-standard agreements, students will be</w:t>
      </w:r>
      <w:r w:rsidR="005A33C7">
        <w:rPr>
          <w:rFonts w:asciiTheme="minorHAnsi" w:eastAsia="Calibri" w:hAnsiTheme="minorHAnsi" w:cs="Calibri"/>
        </w:rPr>
        <w:t xml:space="preserve"> provided the agreement and are</w:t>
      </w:r>
      <w:r w:rsidR="00EC7E6E">
        <w:rPr>
          <w:rFonts w:asciiTheme="minorHAnsi" w:eastAsia="Calibri" w:hAnsiTheme="minorHAnsi" w:cs="Calibri"/>
        </w:rPr>
        <w:t xml:space="preserve"> required to sign a student attestation form provided by the Provost’s office.</w:t>
      </w:r>
    </w:p>
    <w:p w14:paraId="41E6E740" w14:textId="49090DCC" w:rsidR="00586BB9" w:rsidRPr="004302C5" w:rsidRDefault="00F01172" w:rsidP="00586BB9">
      <w:pPr>
        <w:spacing w:after="160" w:line="259" w:lineRule="auto"/>
        <w:outlineLvl w:val="0"/>
        <w:rPr>
          <w:rFonts w:asciiTheme="minorHAnsi" w:eastAsia="Calibri" w:hAnsiTheme="minorHAnsi" w:cs="Calibri"/>
          <w:b/>
        </w:rPr>
      </w:pPr>
      <w:bookmarkStart w:id="4" w:name="_yg90oglfy1mb" w:colFirst="0" w:colLast="0"/>
      <w:bookmarkEnd w:id="4"/>
      <w:r>
        <w:rPr>
          <w:rFonts w:asciiTheme="minorHAnsi" w:eastAsia="Calibri" w:hAnsiTheme="minorHAnsi" w:cs="Calibri"/>
          <w:b/>
        </w:rPr>
        <w:t xml:space="preserve">Professional </w:t>
      </w:r>
      <w:r w:rsidR="00586BB9" w:rsidRPr="004302C5">
        <w:rPr>
          <w:rFonts w:asciiTheme="minorHAnsi" w:eastAsia="Calibri" w:hAnsiTheme="minorHAnsi" w:cs="Calibri"/>
          <w:b/>
        </w:rPr>
        <w:t xml:space="preserve">Liability insurance  </w:t>
      </w:r>
    </w:p>
    <w:p w14:paraId="52424E74" w14:textId="6513FABE" w:rsidR="00586BB9" w:rsidRDefault="00586BB9" w:rsidP="00586BB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000000" w:themeColor="text1"/>
          <w:shd w:val="clear" w:color="auto" w:fill="FFFFFF"/>
          <w:lang w:val="en-US"/>
        </w:rPr>
      </w:pPr>
      <w:r>
        <w:rPr>
          <w:rFonts w:asciiTheme="minorHAnsi" w:eastAsia="Times New Roman" w:hAnsiTheme="minorHAnsi" w:cs="Times New Roman"/>
          <w:color w:val="000000" w:themeColor="text1"/>
          <w:shd w:val="clear" w:color="auto" w:fill="FFFFFF"/>
          <w:lang w:val="en-US"/>
        </w:rPr>
        <w:t>As part of all WCU affiliation agreements, students</w:t>
      </w:r>
      <w:r w:rsidRPr="00AC5BAF">
        <w:rPr>
          <w:rFonts w:asciiTheme="minorHAnsi" w:eastAsia="Times New Roman" w:hAnsiTheme="minorHAnsi" w:cs="Times New Roman"/>
          <w:color w:val="000000" w:themeColor="text1"/>
          <w:shd w:val="clear" w:color="auto" w:fill="FFFFFF"/>
          <w:lang w:val="en-US"/>
        </w:rPr>
        <w:t xml:space="preserve"> </w:t>
      </w:r>
      <w:r w:rsidRPr="004302C5">
        <w:rPr>
          <w:rFonts w:asciiTheme="minorHAnsi" w:eastAsia="Times New Roman" w:hAnsiTheme="minorHAnsi" w:cs="Times New Roman"/>
          <w:color w:val="000000" w:themeColor="text1"/>
          <w:shd w:val="clear" w:color="auto" w:fill="FFFFFF"/>
          <w:lang w:val="en-US"/>
        </w:rPr>
        <w:t xml:space="preserve">are required to </w:t>
      </w:r>
      <w:r w:rsidRPr="00AC5BAF">
        <w:rPr>
          <w:rFonts w:asciiTheme="minorHAnsi" w:eastAsia="Times New Roman" w:hAnsiTheme="minorHAnsi" w:cs="Times New Roman"/>
          <w:color w:val="000000" w:themeColor="text1"/>
          <w:shd w:val="clear" w:color="auto" w:fill="FFFFFF"/>
          <w:lang w:val="en-US"/>
        </w:rPr>
        <w:t xml:space="preserve">purchase their own </w:t>
      </w:r>
      <w:r w:rsidR="00F01172">
        <w:rPr>
          <w:rFonts w:asciiTheme="minorHAnsi" w:eastAsia="Times New Roman" w:hAnsiTheme="minorHAnsi" w:cs="Times New Roman"/>
          <w:color w:val="000000" w:themeColor="text1"/>
          <w:shd w:val="clear" w:color="auto" w:fill="FFFFFF"/>
          <w:lang w:val="en-US"/>
        </w:rPr>
        <w:t xml:space="preserve">professional </w:t>
      </w:r>
      <w:r w:rsidRPr="00AC5BAF">
        <w:rPr>
          <w:rFonts w:asciiTheme="minorHAnsi" w:eastAsia="Times New Roman" w:hAnsiTheme="minorHAnsi" w:cs="Times New Roman"/>
          <w:color w:val="000000" w:themeColor="text1"/>
          <w:shd w:val="clear" w:color="auto" w:fill="FFFFFF"/>
          <w:lang w:val="en-US"/>
        </w:rPr>
        <w:t>liability insurance</w:t>
      </w:r>
      <w:r w:rsidRPr="004302C5">
        <w:rPr>
          <w:rFonts w:asciiTheme="minorHAnsi" w:eastAsia="Times New Roman" w:hAnsiTheme="minorHAnsi" w:cs="Times New Roman"/>
          <w:color w:val="000000" w:themeColor="text1"/>
          <w:shd w:val="clear" w:color="auto" w:fill="FFFFFF"/>
          <w:lang w:val="en-US"/>
        </w:rPr>
        <w:t xml:space="preserve">. </w:t>
      </w:r>
      <w:r>
        <w:rPr>
          <w:rFonts w:asciiTheme="minorHAnsi" w:eastAsia="Times New Roman" w:hAnsiTheme="minorHAnsi" w:cs="Times New Roman"/>
          <w:color w:val="000000" w:themeColor="text1"/>
          <w:shd w:val="clear" w:color="auto" w:fill="FFFFFF"/>
          <w:lang w:val="en-US"/>
        </w:rPr>
        <w:t>Student</w:t>
      </w:r>
      <w:r w:rsidRPr="004302C5">
        <w:rPr>
          <w:rFonts w:asciiTheme="minorHAnsi" w:eastAsia="Times New Roman" w:hAnsiTheme="minorHAnsi" w:cs="Times New Roman"/>
          <w:color w:val="000000" w:themeColor="text1"/>
          <w:shd w:val="clear" w:color="auto" w:fill="FFFFFF"/>
          <w:lang w:val="en-US"/>
        </w:rPr>
        <w:t xml:space="preserve"> member</w:t>
      </w:r>
      <w:r>
        <w:rPr>
          <w:rFonts w:asciiTheme="minorHAnsi" w:eastAsia="Times New Roman" w:hAnsiTheme="minorHAnsi" w:cs="Times New Roman"/>
          <w:color w:val="000000" w:themeColor="text1"/>
          <w:shd w:val="clear" w:color="auto" w:fill="FFFFFF"/>
          <w:lang w:val="en-US"/>
        </w:rPr>
        <w:t>s</w:t>
      </w:r>
      <w:r w:rsidRPr="004302C5">
        <w:rPr>
          <w:rFonts w:asciiTheme="minorHAnsi" w:eastAsia="Times New Roman" w:hAnsiTheme="minorHAnsi" w:cs="Times New Roman"/>
          <w:color w:val="000000" w:themeColor="text1"/>
          <w:shd w:val="clear" w:color="auto" w:fill="FFFFFF"/>
          <w:lang w:val="en-US"/>
        </w:rPr>
        <w:t xml:space="preserve"> of the Academy of Nutrition and Dietetics</w:t>
      </w:r>
      <w:r>
        <w:rPr>
          <w:rFonts w:asciiTheme="minorHAnsi" w:eastAsia="Times New Roman" w:hAnsiTheme="minorHAnsi" w:cs="Times New Roman"/>
          <w:color w:val="000000" w:themeColor="text1"/>
          <w:shd w:val="clear" w:color="auto" w:fill="FFFFFF"/>
          <w:lang w:val="en-US"/>
        </w:rPr>
        <w:t>, the interns have the option</w:t>
      </w:r>
      <w:r w:rsidRPr="004302C5">
        <w:rPr>
          <w:rFonts w:asciiTheme="minorHAnsi" w:eastAsia="Times New Roman" w:hAnsiTheme="minorHAnsi" w:cs="Times New Roman"/>
          <w:color w:val="000000" w:themeColor="text1"/>
          <w:shd w:val="clear" w:color="auto" w:fill="FFFFFF"/>
          <w:lang w:val="en-US"/>
        </w:rPr>
        <w:t xml:space="preserve"> to purchase it at a discounted rate</w:t>
      </w:r>
      <w:r w:rsidRPr="00AC5BAF">
        <w:rPr>
          <w:rFonts w:asciiTheme="minorHAnsi" w:eastAsia="Times New Roman" w:hAnsiTheme="minorHAnsi" w:cs="Times New Roman"/>
          <w:color w:val="000000" w:themeColor="text1"/>
          <w:shd w:val="clear" w:color="auto" w:fill="FFFFFF"/>
          <w:lang w:val="en-US"/>
        </w:rPr>
        <w:t xml:space="preserve"> through Mercer</w:t>
      </w:r>
      <w:r w:rsidRPr="004302C5">
        <w:rPr>
          <w:rFonts w:asciiTheme="minorHAnsi" w:eastAsia="Times New Roman" w:hAnsiTheme="minorHAnsi" w:cs="Times New Roman"/>
          <w:color w:val="000000" w:themeColor="text1"/>
          <w:shd w:val="clear" w:color="auto" w:fill="FFFFFF"/>
          <w:lang w:val="en-US"/>
        </w:rPr>
        <w:t xml:space="preserve"> insurance</w:t>
      </w:r>
      <w:r w:rsidR="00884870" w:rsidRPr="00884870">
        <w:t xml:space="preserve"> </w:t>
      </w:r>
      <w:hyperlink r:id="rId25" w:history="1">
        <w:r w:rsidR="00884870" w:rsidRPr="003611D9">
          <w:rPr>
            <w:rStyle w:val="Hyperlink"/>
            <w:rFonts w:asciiTheme="minorHAnsi" w:eastAsia="Times New Roman" w:hAnsiTheme="minorHAnsi" w:cs="Times New Roman"/>
            <w:shd w:val="clear" w:color="auto" w:fill="FFFFFF"/>
            <w:lang w:val="en-US"/>
          </w:rPr>
          <w:t>www.proliability.com</w:t>
        </w:r>
      </w:hyperlink>
      <w:r w:rsidRPr="00AC5BAF">
        <w:rPr>
          <w:rFonts w:asciiTheme="minorHAnsi" w:eastAsia="Times New Roman" w:hAnsiTheme="minorHAnsi" w:cs="Times New Roman"/>
          <w:color w:val="000000" w:themeColor="text1"/>
          <w:shd w:val="clear" w:color="auto" w:fill="FFFFFF"/>
          <w:lang w:val="en-US"/>
        </w:rPr>
        <w:t xml:space="preserve">. </w:t>
      </w:r>
      <w:r>
        <w:rPr>
          <w:rFonts w:asciiTheme="minorHAnsi" w:eastAsia="Times New Roman" w:hAnsiTheme="minorHAnsi" w:cs="Times New Roman"/>
          <w:color w:val="000000" w:themeColor="text1"/>
          <w:shd w:val="clear" w:color="auto" w:fill="FFFFFF"/>
          <w:lang w:val="en-US"/>
        </w:rPr>
        <w:t>Students must</w:t>
      </w:r>
      <w:r w:rsidRPr="00AC5BAF">
        <w:rPr>
          <w:rFonts w:asciiTheme="minorHAnsi" w:eastAsia="Times New Roman" w:hAnsiTheme="minorHAnsi" w:cs="Times New Roman"/>
          <w:color w:val="000000" w:themeColor="text1"/>
          <w:shd w:val="clear" w:color="auto" w:fill="FFFFFF"/>
          <w:lang w:val="en-US"/>
        </w:rPr>
        <w:t xml:space="preserve"> provide a copy of their insurance polic</w:t>
      </w:r>
      <w:r w:rsidRPr="004302C5">
        <w:rPr>
          <w:rFonts w:asciiTheme="minorHAnsi" w:eastAsia="Times New Roman" w:hAnsiTheme="minorHAnsi" w:cs="Times New Roman"/>
          <w:color w:val="000000" w:themeColor="text1"/>
          <w:shd w:val="clear" w:color="auto" w:fill="FFFFFF"/>
          <w:lang w:val="en-US"/>
        </w:rPr>
        <w:t>y prior to beginning the rotations.</w:t>
      </w:r>
    </w:p>
    <w:p w14:paraId="4A8743F5" w14:textId="4B499673" w:rsidR="009A416F" w:rsidRDefault="009A416F" w:rsidP="00586BB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000000" w:themeColor="text1"/>
          <w:shd w:val="clear" w:color="auto" w:fill="FFFFFF"/>
          <w:lang w:val="en-US"/>
        </w:rPr>
      </w:pPr>
    </w:p>
    <w:p w14:paraId="611D963D" w14:textId="77777777" w:rsidR="009A416F" w:rsidRDefault="009A416F" w:rsidP="00586BB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000000" w:themeColor="text1"/>
          <w:shd w:val="clear" w:color="auto" w:fill="FFFFFF"/>
          <w:lang w:val="en-US"/>
        </w:rPr>
      </w:pPr>
    </w:p>
    <w:p w14:paraId="285A7272" w14:textId="77777777" w:rsidR="00586BB9" w:rsidRDefault="00586BB9" w:rsidP="00586BB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000000" w:themeColor="text1"/>
          <w:shd w:val="clear" w:color="auto" w:fill="FFFFFF"/>
          <w:lang w:val="en-US"/>
        </w:rPr>
      </w:pPr>
    </w:p>
    <w:p w14:paraId="5FB2A5F5" w14:textId="77777777" w:rsidR="00E912D1" w:rsidRDefault="00345369" w:rsidP="00345369">
      <w:pPr>
        <w:rPr>
          <w:rStyle w:val="Strong"/>
          <w:rFonts w:ascii="Calibri" w:eastAsia="Times New Roman" w:hAnsi="Calibri"/>
        </w:rPr>
      </w:pPr>
      <w:r w:rsidRPr="004302C5">
        <w:rPr>
          <w:rStyle w:val="Strong"/>
          <w:rFonts w:ascii="Calibri" w:eastAsia="Times New Roman" w:hAnsi="Calibri"/>
        </w:rPr>
        <w:t>Health Insurance</w:t>
      </w:r>
    </w:p>
    <w:p w14:paraId="6D8E10C1" w14:textId="748E1BA0" w:rsidR="00345369" w:rsidRPr="004302C5" w:rsidRDefault="00345369" w:rsidP="00345369">
      <w:pPr>
        <w:rPr>
          <w:rFonts w:ascii="Calibri" w:hAnsi="Calibri"/>
          <w:color w:val="auto"/>
          <w:lang w:val="en-US"/>
        </w:rPr>
      </w:pPr>
      <w:r>
        <w:rPr>
          <w:rFonts w:ascii="Calibri" w:hAnsi="Calibri"/>
        </w:rPr>
        <w:t xml:space="preserve">West Chester University does not provide health insurance to students but students must have active health insurance during the 11-month dietetic internship.  </w:t>
      </w:r>
      <w:r w:rsidR="00E912D1">
        <w:rPr>
          <w:rFonts w:ascii="Calibri" w:hAnsi="Calibri"/>
        </w:rPr>
        <w:t xml:space="preserve">Insurance resources can be found at </w:t>
      </w:r>
      <w:hyperlink r:id="rId26" w:history="1">
        <w:r w:rsidR="00E912D1" w:rsidRPr="004F642D">
          <w:rPr>
            <w:rStyle w:val="Hyperlink"/>
            <w:rFonts w:ascii="Calibri" w:hAnsi="Calibri"/>
          </w:rPr>
          <w:t>https://www.wcupa.edu/_services/studentHealthServices/generalInfo.aspx</w:t>
        </w:r>
      </w:hyperlink>
      <w:r w:rsidR="00986672">
        <w:rPr>
          <w:rFonts w:ascii="Calibri" w:hAnsi="Calibri"/>
        </w:rPr>
        <w:t xml:space="preserve"> - under insurance resources. </w:t>
      </w:r>
      <w:r>
        <w:rPr>
          <w:rFonts w:ascii="Calibri" w:hAnsi="Calibri"/>
        </w:rPr>
        <w:t xml:space="preserve">Proof of medical insurance will be required for the University and most dietetic internship rotation facilities. </w:t>
      </w:r>
    </w:p>
    <w:p w14:paraId="17CDFA14" w14:textId="77777777" w:rsidR="00345369" w:rsidRPr="004302C5" w:rsidRDefault="00345369" w:rsidP="0034536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000000" w:themeColor="text1"/>
          <w:lang w:val="en-US"/>
        </w:rPr>
      </w:pPr>
    </w:p>
    <w:p w14:paraId="02F02D87" w14:textId="35C06B7E" w:rsidR="006C102F" w:rsidRPr="00370BDF" w:rsidRDefault="00BB13CF" w:rsidP="00583E05">
      <w:pPr>
        <w:spacing w:after="160" w:line="259" w:lineRule="auto"/>
        <w:outlineLvl w:val="0"/>
        <w:rPr>
          <w:rFonts w:asciiTheme="minorHAnsi" w:eastAsia="Calibri" w:hAnsiTheme="minorHAnsi" w:cs="Calibri"/>
          <w:b/>
        </w:rPr>
      </w:pPr>
      <w:r>
        <w:rPr>
          <w:rFonts w:asciiTheme="minorHAnsi" w:eastAsia="Calibri" w:hAnsiTheme="minorHAnsi" w:cs="Calibri"/>
          <w:b/>
        </w:rPr>
        <w:t>Medical</w:t>
      </w:r>
      <w:r w:rsidRPr="00370BDF">
        <w:rPr>
          <w:rFonts w:asciiTheme="minorHAnsi" w:eastAsia="Calibri" w:hAnsiTheme="minorHAnsi" w:cs="Calibri"/>
          <w:b/>
        </w:rPr>
        <w:t xml:space="preserve"> </w:t>
      </w:r>
      <w:r w:rsidR="000161C9" w:rsidRPr="00370BDF">
        <w:rPr>
          <w:rFonts w:asciiTheme="minorHAnsi" w:eastAsia="Calibri" w:hAnsiTheme="minorHAnsi" w:cs="Calibri"/>
          <w:b/>
        </w:rPr>
        <w:t>Clearances</w:t>
      </w:r>
    </w:p>
    <w:p w14:paraId="0A68BFD1" w14:textId="784B801F" w:rsidR="006C102F" w:rsidRPr="00370BDF" w:rsidRDefault="00E912D1">
      <w:pPr>
        <w:spacing w:after="160" w:line="259" w:lineRule="auto"/>
        <w:rPr>
          <w:rFonts w:asciiTheme="minorHAnsi" w:eastAsia="Calibri" w:hAnsiTheme="minorHAnsi" w:cs="Calibri"/>
        </w:rPr>
      </w:pPr>
      <w:r>
        <w:rPr>
          <w:rFonts w:asciiTheme="minorHAnsi" w:eastAsia="Calibri" w:hAnsiTheme="minorHAnsi" w:cs="Calibri"/>
        </w:rPr>
        <w:t xml:space="preserve">Interns may be </w:t>
      </w:r>
      <w:r w:rsidR="000161C9" w:rsidRPr="00370BDF">
        <w:rPr>
          <w:rFonts w:asciiTheme="minorHAnsi" w:eastAsia="Calibri" w:hAnsiTheme="minorHAnsi" w:cs="Calibri"/>
        </w:rPr>
        <w:t>required to obtain a recent general physical examinati</w:t>
      </w:r>
      <w:r w:rsidR="00255E7A">
        <w:rPr>
          <w:rFonts w:asciiTheme="minorHAnsi" w:eastAsia="Calibri" w:hAnsiTheme="minorHAnsi" w:cs="Calibri"/>
        </w:rPr>
        <w:t>on</w:t>
      </w:r>
      <w:r>
        <w:rPr>
          <w:rFonts w:asciiTheme="minorHAnsi" w:eastAsia="Calibri" w:hAnsiTheme="minorHAnsi" w:cs="Calibri"/>
        </w:rPr>
        <w:t>, if required by their internship site</w:t>
      </w:r>
      <w:r w:rsidR="00255E7A">
        <w:rPr>
          <w:rFonts w:asciiTheme="minorHAnsi" w:eastAsia="Calibri" w:hAnsiTheme="minorHAnsi" w:cs="Calibri"/>
        </w:rPr>
        <w:t>. All necessary documentation</w:t>
      </w:r>
      <w:r w:rsidR="000161C9" w:rsidRPr="00370BDF">
        <w:rPr>
          <w:rFonts w:asciiTheme="minorHAnsi" w:eastAsia="Calibri" w:hAnsiTheme="minorHAnsi" w:cs="Calibri"/>
        </w:rPr>
        <w:t xml:space="preserve"> including</w:t>
      </w:r>
      <w:r w:rsidR="00255E7A">
        <w:rPr>
          <w:rFonts w:asciiTheme="minorHAnsi" w:eastAsia="Calibri" w:hAnsiTheme="minorHAnsi" w:cs="Calibri"/>
        </w:rPr>
        <w:t>:</w:t>
      </w:r>
      <w:r w:rsidR="000161C9" w:rsidRPr="00370BDF">
        <w:rPr>
          <w:rFonts w:asciiTheme="minorHAnsi" w:eastAsia="Calibri" w:hAnsiTheme="minorHAnsi" w:cs="Calibri"/>
        </w:rPr>
        <w:t xml:space="preserve"> medical history, immunization records, and general health forms must be signed by a physician and submitted </w:t>
      </w:r>
      <w:r w:rsidR="00BB13CF">
        <w:rPr>
          <w:rFonts w:asciiTheme="minorHAnsi" w:eastAsia="Calibri" w:hAnsiTheme="minorHAnsi" w:cs="Calibri"/>
        </w:rPr>
        <w:t xml:space="preserve">to facility preceptors </w:t>
      </w:r>
      <w:r w:rsidR="000161C9" w:rsidRPr="00370BDF">
        <w:rPr>
          <w:rFonts w:asciiTheme="minorHAnsi" w:eastAsia="Calibri" w:hAnsiTheme="minorHAnsi" w:cs="Calibri"/>
        </w:rPr>
        <w:t xml:space="preserve">prior </w:t>
      </w:r>
      <w:r w:rsidR="00BB13CF">
        <w:rPr>
          <w:rFonts w:asciiTheme="minorHAnsi" w:eastAsia="Calibri" w:hAnsiTheme="minorHAnsi" w:cs="Calibri"/>
        </w:rPr>
        <w:t>the beginning of each rotation</w:t>
      </w:r>
      <w:r w:rsidR="00A565C3">
        <w:rPr>
          <w:rFonts w:asciiTheme="minorHAnsi" w:eastAsia="Calibri" w:hAnsiTheme="minorHAnsi" w:cs="Calibri"/>
        </w:rPr>
        <w:t>.</w:t>
      </w:r>
    </w:p>
    <w:p w14:paraId="6F9363E7" w14:textId="150C2539" w:rsidR="006C102F" w:rsidRPr="00370BDF" w:rsidRDefault="000161C9">
      <w:pPr>
        <w:spacing w:after="160" w:line="259" w:lineRule="auto"/>
        <w:rPr>
          <w:rFonts w:asciiTheme="minorHAnsi" w:eastAsia="Calibri" w:hAnsiTheme="minorHAnsi" w:cs="Calibri"/>
        </w:rPr>
      </w:pPr>
      <w:r w:rsidRPr="00370BDF">
        <w:rPr>
          <w:rFonts w:asciiTheme="minorHAnsi" w:eastAsia="Calibri" w:hAnsiTheme="minorHAnsi" w:cs="Calibri"/>
        </w:rPr>
        <w:t>Generally, health documentation require</w:t>
      </w:r>
      <w:r w:rsidR="007065AE">
        <w:rPr>
          <w:rFonts w:asciiTheme="minorHAnsi" w:eastAsia="Calibri" w:hAnsiTheme="minorHAnsi" w:cs="Calibri"/>
        </w:rPr>
        <w:t>ments</w:t>
      </w:r>
      <w:r w:rsidRPr="00370BDF">
        <w:rPr>
          <w:rFonts w:asciiTheme="minorHAnsi" w:eastAsia="Calibri" w:hAnsiTheme="minorHAnsi" w:cs="Calibri"/>
        </w:rPr>
        <w:t xml:space="preserve"> var</w:t>
      </w:r>
      <w:r w:rsidR="007065AE">
        <w:rPr>
          <w:rFonts w:asciiTheme="minorHAnsi" w:eastAsia="Calibri" w:hAnsiTheme="minorHAnsi" w:cs="Calibri"/>
        </w:rPr>
        <w:t>y and are</w:t>
      </w:r>
      <w:r w:rsidRPr="00370BDF">
        <w:rPr>
          <w:rFonts w:asciiTheme="minorHAnsi" w:eastAsia="Calibri" w:hAnsiTheme="minorHAnsi" w:cs="Calibri"/>
        </w:rPr>
        <w:t xml:space="preserve"> dependent on the indiv</w:t>
      </w:r>
      <w:r w:rsidR="00D64352">
        <w:rPr>
          <w:rFonts w:asciiTheme="minorHAnsi" w:eastAsia="Calibri" w:hAnsiTheme="minorHAnsi" w:cs="Calibri"/>
        </w:rPr>
        <w:t>idual supervised practice site and students should follow site-specific directions, if given, by preceptors for each rotation.</w:t>
      </w:r>
      <w:r w:rsidRPr="00370BDF">
        <w:rPr>
          <w:rFonts w:asciiTheme="minorHAnsi" w:eastAsia="Calibri" w:hAnsiTheme="minorHAnsi" w:cs="Calibri"/>
        </w:rPr>
        <w:t xml:space="preserve"> Students are responsible for any fees incurred. </w:t>
      </w:r>
    </w:p>
    <w:p w14:paraId="1FC3D422" w14:textId="2E483B69" w:rsidR="00BB13CF" w:rsidRPr="00370BDF" w:rsidRDefault="00DC5314" w:rsidP="00BB13CF">
      <w:pPr>
        <w:spacing w:after="160" w:line="259" w:lineRule="auto"/>
        <w:outlineLvl w:val="0"/>
        <w:rPr>
          <w:rFonts w:asciiTheme="minorHAnsi" w:eastAsia="Calibri" w:hAnsiTheme="minorHAnsi" w:cs="Calibri"/>
          <w:b/>
          <w:highlight w:val="yellow"/>
        </w:rPr>
      </w:pPr>
      <w:r>
        <w:rPr>
          <w:rFonts w:asciiTheme="minorHAnsi" w:eastAsia="Calibri" w:hAnsiTheme="minorHAnsi" w:cs="Calibri"/>
          <w:b/>
        </w:rPr>
        <w:t xml:space="preserve">Child Abuse and </w:t>
      </w:r>
      <w:r w:rsidR="00BB13CF" w:rsidRPr="00370BDF">
        <w:rPr>
          <w:rFonts w:asciiTheme="minorHAnsi" w:eastAsia="Calibri" w:hAnsiTheme="minorHAnsi" w:cs="Calibri"/>
          <w:b/>
        </w:rPr>
        <w:t>Criminal Background Checks</w:t>
      </w:r>
    </w:p>
    <w:p w14:paraId="36ADCD81" w14:textId="18967D7A" w:rsidR="00BB13CF" w:rsidRPr="00370BDF" w:rsidRDefault="00DC5314" w:rsidP="00BB13CF">
      <w:pPr>
        <w:spacing w:after="160" w:line="259" w:lineRule="auto"/>
        <w:rPr>
          <w:rFonts w:asciiTheme="minorHAnsi" w:eastAsia="Calibri" w:hAnsiTheme="minorHAnsi" w:cs="Calibri"/>
        </w:rPr>
      </w:pPr>
      <w:r>
        <w:rPr>
          <w:rFonts w:asciiTheme="minorHAnsi" w:eastAsia="Calibri" w:hAnsiTheme="minorHAnsi" w:cs="Calibri"/>
        </w:rPr>
        <w:t>Interns completing supervised practice hours</w:t>
      </w:r>
      <w:r w:rsidR="00BB13CF" w:rsidRPr="00370BDF">
        <w:rPr>
          <w:rFonts w:asciiTheme="minorHAnsi" w:eastAsia="Calibri" w:hAnsiTheme="minorHAnsi" w:cs="Calibri"/>
        </w:rPr>
        <w:t xml:space="preserve"> in any Pen</w:t>
      </w:r>
      <w:r>
        <w:rPr>
          <w:rFonts w:asciiTheme="minorHAnsi" w:eastAsia="Calibri" w:hAnsiTheme="minorHAnsi" w:cs="Calibri"/>
        </w:rPr>
        <w:t xml:space="preserve">nsylvania </w:t>
      </w:r>
      <w:r w:rsidRPr="00370BDF">
        <w:rPr>
          <w:rFonts w:asciiTheme="minorHAnsi" w:eastAsia="Calibri" w:hAnsiTheme="minorHAnsi" w:cs="Calibri"/>
        </w:rPr>
        <w:t>facili</w:t>
      </w:r>
      <w:r>
        <w:rPr>
          <w:rFonts w:asciiTheme="minorHAnsi" w:eastAsia="Calibri" w:hAnsiTheme="minorHAnsi" w:cs="Calibri"/>
        </w:rPr>
        <w:t xml:space="preserve">ties such as </w:t>
      </w:r>
      <w:r w:rsidRPr="00370BDF">
        <w:rPr>
          <w:rFonts w:asciiTheme="minorHAnsi" w:eastAsia="Calibri" w:hAnsiTheme="minorHAnsi" w:cs="Calibri"/>
        </w:rPr>
        <w:t xml:space="preserve">Home Health Care Agency, Adult Daily Living Centers, Personal Care Home, Community Homes for Individuals with Mental Retardation, State Mental Hospitals, and Nursing Facilities </w:t>
      </w:r>
      <w:r>
        <w:rPr>
          <w:rFonts w:asciiTheme="minorHAnsi" w:eastAsia="Calibri" w:hAnsiTheme="minorHAnsi" w:cs="Calibri"/>
        </w:rPr>
        <w:t>a</w:t>
      </w:r>
      <w:r w:rsidR="00BB13CF">
        <w:rPr>
          <w:rFonts w:asciiTheme="minorHAnsi" w:eastAsia="Calibri" w:hAnsiTheme="minorHAnsi" w:cs="Calibri"/>
        </w:rPr>
        <w:t>re required to undergo a Criminal History Background C</w:t>
      </w:r>
      <w:r w:rsidR="00BB13CF" w:rsidRPr="00370BDF">
        <w:rPr>
          <w:rFonts w:asciiTheme="minorHAnsi" w:eastAsia="Calibri" w:hAnsiTheme="minorHAnsi" w:cs="Calibri"/>
        </w:rPr>
        <w:t xml:space="preserve">heck and Child Abuse History Clearance. Students are responsible for costs to obtain the necessary clearances. </w:t>
      </w:r>
    </w:p>
    <w:p w14:paraId="44B1ADB2" w14:textId="00501098" w:rsidR="00BB13CF" w:rsidRPr="00370BDF" w:rsidRDefault="00DC5314" w:rsidP="00BB13CF">
      <w:pPr>
        <w:spacing w:after="160" w:line="259" w:lineRule="auto"/>
        <w:rPr>
          <w:rFonts w:asciiTheme="minorHAnsi" w:eastAsia="Calibri" w:hAnsiTheme="minorHAnsi" w:cs="Calibri"/>
          <w:highlight w:val="yellow"/>
        </w:rPr>
      </w:pPr>
      <w:r>
        <w:rPr>
          <w:rFonts w:asciiTheme="minorHAnsi" w:eastAsia="Calibri" w:hAnsiTheme="minorHAnsi" w:cs="Calibri"/>
        </w:rPr>
        <w:t xml:space="preserve">For PA, interns apply online at </w:t>
      </w:r>
      <w:hyperlink r:id="rId27" w:history="1">
        <w:r>
          <w:rPr>
            <w:rStyle w:val="Hyperlink"/>
            <w:rFonts w:asciiTheme="minorHAnsi" w:eastAsia="Times New Roman" w:hAnsiTheme="minorHAnsi" w:cstheme="minorHAnsi"/>
          </w:rPr>
          <w:t>https://www.compass.state.pa.us/CWIS/Public/Home</w:t>
        </w:r>
      </w:hyperlink>
      <w:r w:rsidR="00BB13CF" w:rsidRPr="00370BDF">
        <w:rPr>
          <w:rFonts w:asciiTheme="minorHAnsi" w:eastAsia="Calibri" w:hAnsiTheme="minorHAnsi" w:cs="Calibri"/>
        </w:rPr>
        <w:t xml:space="preserve"> </w:t>
      </w:r>
    </w:p>
    <w:p w14:paraId="6F616BB7" w14:textId="603BF12C" w:rsidR="00BB13CF" w:rsidRDefault="00DC5314" w:rsidP="00BB13CF">
      <w:pPr>
        <w:spacing w:after="160" w:line="259" w:lineRule="auto"/>
        <w:rPr>
          <w:rFonts w:asciiTheme="minorHAnsi" w:eastAsia="Calibri" w:hAnsiTheme="minorHAnsi" w:cs="Calibri"/>
        </w:rPr>
      </w:pPr>
      <w:r>
        <w:rPr>
          <w:rFonts w:asciiTheme="minorHAnsi" w:eastAsia="Calibri" w:hAnsiTheme="minorHAnsi" w:cs="Calibri"/>
        </w:rPr>
        <w:t xml:space="preserve">Interns completing rotations in other states may be required to obtain other background checks and clearances that are state specific determined by the rotation facility. </w:t>
      </w:r>
      <w:r w:rsidR="00BB13CF" w:rsidRPr="00370BDF">
        <w:rPr>
          <w:rFonts w:asciiTheme="minorHAnsi" w:eastAsia="Calibri" w:hAnsiTheme="minorHAnsi" w:cs="Calibri"/>
        </w:rPr>
        <w:t xml:space="preserve"> Students completing their internship in a</w:t>
      </w:r>
      <w:r w:rsidR="00BB13CF">
        <w:rPr>
          <w:rFonts w:asciiTheme="minorHAnsi" w:eastAsia="Calibri" w:hAnsiTheme="minorHAnsi" w:cs="Calibri"/>
        </w:rPr>
        <w:t xml:space="preserve"> state that does not require a Criminal Background C</w:t>
      </w:r>
      <w:r w:rsidR="00BB13CF" w:rsidRPr="00370BDF">
        <w:rPr>
          <w:rFonts w:asciiTheme="minorHAnsi" w:eastAsia="Calibri" w:hAnsiTheme="minorHAnsi" w:cs="Calibri"/>
        </w:rPr>
        <w:t xml:space="preserve">heck or Child Abuse History Clearance must forward proof of the law to the </w:t>
      </w:r>
      <w:r w:rsidR="00995D00">
        <w:rPr>
          <w:rFonts w:asciiTheme="minorHAnsi" w:eastAsia="Calibri" w:hAnsiTheme="minorHAnsi" w:cs="Calibri"/>
        </w:rPr>
        <w:t xml:space="preserve">DI </w:t>
      </w:r>
      <w:r w:rsidR="00BB13CF" w:rsidRPr="00370BDF">
        <w:rPr>
          <w:rFonts w:asciiTheme="minorHAnsi" w:eastAsia="Calibri" w:hAnsiTheme="minorHAnsi" w:cs="Calibri"/>
        </w:rPr>
        <w:t>Program</w:t>
      </w:r>
      <w:r>
        <w:rPr>
          <w:rFonts w:asciiTheme="minorHAnsi" w:eastAsia="Calibri" w:hAnsiTheme="minorHAnsi" w:cs="Calibri"/>
        </w:rPr>
        <w:t xml:space="preserve"> </w:t>
      </w:r>
      <w:r w:rsidR="00995D00">
        <w:rPr>
          <w:rFonts w:asciiTheme="minorHAnsi" w:eastAsia="Calibri" w:hAnsiTheme="minorHAnsi" w:cs="Calibri"/>
        </w:rPr>
        <w:t>Director</w:t>
      </w:r>
      <w:r>
        <w:rPr>
          <w:rFonts w:asciiTheme="minorHAnsi" w:eastAsia="Calibri" w:hAnsiTheme="minorHAnsi" w:cs="Calibri"/>
        </w:rPr>
        <w:t xml:space="preserve">. Students must </w:t>
      </w:r>
      <w:r w:rsidR="00BB13CF" w:rsidRPr="00370BDF">
        <w:rPr>
          <w:rFonts w:asciiTheme="minorHAnsi" w:eastAsia="Calibri" w:hAnsiTheme="minorHAnsi" w:cs="Calibri"/>
        </w:rPr>
        <w:t xml:space="preserve">contact their preceptors to determine the required clearances for their rotation site. </w:t>
      </w:r>
    </w:p>
    <w:p w14:paraId="34C755A3" w14:textId="701C5C30" w:rsidR="00A565C3" w:rsidRDefault="00A565C3" w:rsidP="00BB13CF">
      <w:pPr>
        <w:spacing w:after="160" w:line="259" w:lineRule="auto"/>
        <w:rPr>
          <w:rFonts w:asciiTheme="minorHAnsi" w:eastAsia="Calibri" w:hAnsiTheme="minorHAnsi" w:cs="Calibri"/>
        </w:rPr>
      </w:pPr>
      <w:bookmarkStart w:id="5" w:name="_Hlk33528476"/>
      <w:r w:rsidRPr="00A565C3">
        <w:rPr>
          <w:rFonts w:asciiTheme="minorHAnsi" w:eastAsia="Calibri" w:hAnsiTheme="minorHAnsi" w:cs="Calibri"/>
        </w:rPr>
        <w:t>Standard affiliation agreements require students to obtain clearances and produce them directly to the internship site. Students will produce their clearances upon the site’s request. Non-standard affiliation agreements vary in negotiated terms and are reviewed individually by the Office of Academic Affairs Agreements and Contracts to ensure compliance with WCU’s legal obligations under the agreement and applicable laws.</w:t>
      </w:r>
      <w:r w:rsidRPr="00A565C3">
        <w:t xml:space="preserve"> </w:t>
      </w:r>
      <w:r w:rsidRPr="00A565C3">
        <w:rPr>
          <w:rFonts w:asciiTheme="minorHAnsi" w:eastAsia="Calibri" w:hAnsiTheme="minorHAnsi" w:cs="Calibri"/>
        </w:rPr>
        <w:t>If it is required by law or affiliation agreement</w:t>
      </w:r>
      <w:r>
        <w:rPr>
          <w:rFonts w:asciiTheme="minorHAnsi" w:eastAsia="Calibri" w:hAnsiTheme="minorHAnsi" w:cs="Calibri"/>
        </w:rPr>
        <w:t xml:space="preserve"> that a WCU employee must</w:t>
      </w:r>
      <w:r w:rsidRPr="00A565C3">
        <w:rPr>
          <w:rFonts w:asciiTheme="minorHAnsi" w:eastAsia="Calibri" w:hAnsiTheme="minorHAnsi" w:cs="Calibri"/>
        </w:rPr>
        <w:t xml:space="preserve"> review, collect, store, or disseminate student criminal record or child abuse clearances, the clearances will be managed only by the Dean’s designated and trained staff, and in accordance with the applicable laws, University policies, and the specific terms of the affiliation agreement.</w:t>
      </w:r>
      <w:r w:rsidR="00A05F88">
        <w:rPr>
          <w:rFonts w:asciiTheme="minorHAnsi" w:eastAsia="Calibri" w:hAnsiTheme="minorHAnsi" w:cs="Calibri"/>
        </w:rPr>
        <w:t xml:space="preserve">  These documents will be kept in a secure location on file until </w:t>
      </w:r>
      <w:r w:rsidR="006B7EFE">
        <w:rPr>
          <w:rFonts w:asciiTheme="minorHAnsi" w:eastAsia="Calibri" w:hAnsiTheme="minorHAnsi" w:cs="Calibri"/>
        </w:rPr>
        <w:t xml:space="preserve">1 month after </w:t>
      </w:r>
      <w:r w:rsidR="00A05F88">
        <w:rPr>
          <w:rFonts w:asciiTheme="minorHAnsi" w:eastAsia="Calibri" w:hAnsiTheme="minorHAnsi" w:cs="Calibri"/>
        </w:rPr>
        <w:t>the end of the student’s dietetic internship rotations (typically mid-May</w:t>
      </w:r>
      <w:r w:rsidR="00FA33A5">
        <w:rPr>
          <w:rFonts w:asciiTheme="minorHAnsi" w:eastAsia="Calibri" w:hAnsiTheme="minorHAnsi" w:cs="Calibri"/>
        </w:rPr>
        <w:t xml:space="preserve"> for post-master’s certificate program or end of July for MSCN/DI program graduates</w:t>
      </w:r>
      <w:r w:rsidR="00A05F88">
        <w:rPr>
          <w:rFonts w:asciiTheme="minorHAnsi" w:eastAsia="Calibri" w:hAnsiTheme="minorHAnsi" w:cs="Calibri"/>
        </w:rPr>
        <w:t xml:space="preserve">). </w:t>
      </w:r>
    </w:p>
    <w:p w14:paraId="0B099B05" w14:textId="341AD185" w:rsidR="009A416F" w:rsidRDefault="009A416F" w:rsidP="00BB13CF">
      <w:pPr>
        <w:spacing w:after="160" w:line="259" w:lineRule="auto"/>
        <w:rPr>
          <w:rFonts w:asciiTheme="minorHAnsi" w:eastAsia="Calibri" w:hAnsiTheme="minorHAnsi" w:cs="Calibri"/>
        </w:rPr>
      </w:pPr>
    </w:p>
    <w:p w14:paraId="03E4BC94" w14:textId="77777777" w:rsidR="009A416F" w:rsidRPr="00370BDF" w:rsidRDefault="009A416F" w:rsidP="00BB13CF">
      <w:pPr>
        <w:spacing w:after="160" w:line="259" w:lineRule="auto"/>
        <w:rPr>
          <w:rFonts w:asciiTheme="minorHAnsi" w:eastAsia="Calibri" w:hAnsiTheme="minorHAnsi" w:cs="Calibri"/>
        </w:rPr>
      </w:pPr>
    </w:p>
    <w:bookmarkEnd w:id="5"/>
    <w:p w14:paraId="29DF326A" w14:textId="77777777" w:rsidR="00BB13CF" w:rsidRPr="00370BDF" w:rsidRDefault="00BB13CF" w:rsidP="00BB13CF">
      <w:pPr>
        <w:spacing w:after="160" w:line="259" w:lineRule="auto"/>
        <w:outlineLvl w:val="0"/>
        <w:rPr>
          <w:rFonts w:asciiTheme="minorHAnsi" w:eastAsia="Calibri" w:hAnsiTheme="minorHAnsi" w:cs="Calibri"/>
          <w:b/>
        </w:rPr>
      </w:pPr>
      <w:r w:rsidRPr="00370BDF">
        <w:rPr>
          <w:rFonts w:asciiTheme="minorHAnsi" w:eastAsia="Calibri" w:hAnsiTheme="minorHAnsi" w:cs="Calibri"/>
          <w:b/>
        </w:rPr>
        <w:t xml:space="preserve">Substance Abuse and Drug/Alcohol Testing Policy: </w:t>
      </w:r>
    </w:p>
    <w:p w14:paraId="729DD20A" w14:textId="5031DDE1" w:rsidR="00BB13CF" w:rsidRDefault="00BB13CF" w:rsidP="00BB13CF">
      <w:pPr>
        <w:spacing w:after="160" w:line="259" w:lineRule="auto"/>
        <w:rPr>
          <w:rFonts w:asciiTheme="minorHAnsi" w:eastAsia="Calibri" w:hAnsiTheme="minorHAnsi" w:cs="Calibri"/>
        </w:rPr>
      </w:pPr>
      <w:r w:rsidRPr="00370BDF">
        <w:rPr>
          <w:rFonts w:asciiTheme="minorHAnsi" w:eastAsia="Calibri" w:hAnsiTheme="minorHAnsi" w:cs="Calibri"/>
        </w:rPr>
        <w:t xml:space="preserve">Compliance with each individual supervised practice facility’s policy regarding drug and alcohol testing is mandatory and must be followed. All fees and costs accrued are the responsibility of the intern. Failure to pass drug/alcohol screening will result in termination </w:t>
      </w:r>
      <w:r w:rsidR="006B7EFE">
        <w:rPr>
          <w:rFonts w:asciiTheme="minorHAnsi" w:eastAsia="Calibri" w:hAnsiTheme="minorHAnsi" w:cs="Calibri"/>
        </w:rPr>
        <w:t xml:space="preserve">in participating in the internship </w:t>
      </w:r>
      <w:r w:rsidRPr="00370BDF">
        <w:rPr>
          <w:rFonts w:asciiTheme="minorHAnsi" w:eastAsia="Calibri" w:hAnsiTheme="minorHAnsi" w:cs="Calibri"/>
        </w:rPr>
        <w:t xml:space="preserve">program. </w:t>
      </w:r>
    </w:p>
    <w:p w14:paraId="4C8DC960" w14:textId="78D84BA4" w:rsidR="00DC5314" w:rsidRDefault="00DC5314" w:rsidP="00DC5314">
      <w:pPr>
        <w:spacing w:after="160" w:line="259" w:lineRule="auto"/>
        <w:outlineLvl w:val="0"/>
        <w:rPr>
          <w:rFonts w:asciiTheme="minorHAnsi" w:eastAsia="Calibri" w:hAnsiTheme="minorHAnsi" w:cs="Calibri"/>
        </w:rPr>
      </w:pPr>
      <w:r w:rsidRPr="00370BDF">
        <w:rPr>
          <w:rFonts w:asciiTheme="minorHAnsi" w:eastAsia="Calibri" w:hAnsiTheme="minorHAnsi" w:cs="Calibri"/>
          <w:b/>
        </w:rPr>
        <w:t xml:space="preserve">Interns are not permitted in </w:t>
      </w:r>
      <w:r w:rsidRPr="00370BDF">
        <w:rPr>
          <w:rFonts w:asciiTheme="minorHAnsi" w:eastAsia="Calibri" w:hAnsiTheme="minorHAnsi" w:cs="Calibri"/>
          <w:b/>
          <w:i/>
        </w:rPr>
        <w:t xml:space="preserve">any </w:t>
      </w:r>
      <w:r w:rsidRPr="00370BDF">
        <w:rPr>
          <w:rFonts w:asciiTheme="minorHAnsi" w:eastAsia="Calibri" w:hAnsiTheme="minorHAnsi" w:cs="Calibri"/>
          <w:b/>
        </w:rPr>
        <w:t xml:space="preserve">supervised practice site if they have not provided </w:t>
      </w:r>
      <w:r w:rsidR="008C29C1">
        <w:rPr>
          <w:rFonts w:asciiTheme="minorHAnsi" w:eastAsia="Calibri" w:hAnsiTheme="minorHAnsi" w:cs="Calibri"/>
          <w:b/>
        </w:rPr>
        <w:t xml:space="preserve">their preceptor and/or rotation site </w:t>
      </w:r>
      <w:r w:rsidRPr="00370BDF">
        <w:rPr>
          <w:rFonts w:asciiTheme="minorHAnsi" w:eastAsia="Calibri" w:hAnsiTheme="minorHAnsi" w:cs="Calibri"/>
          <w:b/>
        </w:rPr>
        <w:t>the required health clearances</w:t>
      </w:r>
      <w:r>
        <w:rPr>
          <w:rFonts w:asciiTheme="minorHAnsi" w:eastAsia="Calibri" w:hAnsiTheme="minorHAnsi" w:cs="Calibri"/>
          <w:b/>
        </w:rPr>
        <w:t>, medical tests or background checks</w:t>
      </w:r>
      <w:r w:rsidRPr="00370BDF">
        <w:rPr>
          <w:rFonts w:asciiTheme="minorHAnsi" w:eastAsia="Calibri" w:hAnsiTheme="minorHAnsi" w:cs="Calibri"/>
          <w:b/>
        </w:rPr>
        <w:t xml:space="preserve"> in advance of </w:t>
      </w:r>
      <w:r>
        <w:rPr>
          <w:rFonts w:asciiTheme="minorHAnsi" w:eastAsia="Calibri" w:hAnsiTheme="minorHAnsi" w:cs="Calibri"/>
          <w:b/>
        </w:rPr>
        <w:t>scheduled rotations</w:t>
      </w:r>
      <w:r w:rsidRPr="00370BDF">
        <w:rPr>
          <w:rFonts w:asciiTheme="minorHAnsi" w:eastAsia="Calibri" w:hAnsiTheme="minorHAnsi" w:cs="Calibri"/>
          <w:b/>
        </w:rPr>
        <w:t>.</w:t>
      </w:r>
      <w:r w:rsidRPr="00370BDF">
        <w:rPr>
          <w:rFonts w:asciiTheme="minorHAnsi" w:eastAsia="Calibri" w:hAnsiTheme="minorHAnsi" w:cs="Calibri"/>
        </w:rPr>
        <w:t xml:space="preserve"> Interns who fail to provide proof of </w:t>
      </w:r>
      <w:r>
        <w:rPr>
          <w:rFonts w:asciiTheme="minorHAnsi" w:eastAsia="Calibri" w:hAnsiTheme="minorHAnsi" w:cs="Calibri"/>
        </w:rPr>
        <w:t>these requirements determined by the site may have</w:t>
      </w:r>
      <w:r w:rsidRPr="00370BDF">
        <w:rPr>
          <w:rFonts w:asciiTheme="minorHAnsi" w:eastAsia="Calibri" w:hAnsiTheme="minorHAnsi" w:cs="Calibri"/>
        </w:rPr>
        <w:t xml:space="preserve"> his/her spot in the program forfeited. </w:t>
      </w:r>
    </w:p>
    <w:p w14:paraId="0E91469F" w14:textId="77777777" w:rsidR="00586BB9" w:rsidRPr="00370BDF" w:rsidRDefault="00586BB9" w:rsidP="00586BB9">
      <w:pPr>
        <w:spacing w:after="160" w:line="259" w:lineRule="auto"/>
        <w:outlineLvl w:val="0"/>
        <w:rPr>
          <w:rFonts w:asciiTheme="minorHAnsi" w:eastAsia="Calibri" w:hAnsiTheme="minorHAnsi" w:cs="Calibri"/>
          <w:b/>
        </w:rPr>
      </w:pPr>
      <w:r w:rsidRPr="00370BDF">
        <w:rPr>
          <w:rFonts w:asciiTheme="minorHAnsi" w:eastAsia="Calibri" w:hAnsiTheme="minorHAnsi" w:cs="Calibri"/>
          <w:b/>
        </w:rPr>
        <w:t>Transportation</w:t>
      </w:r>
    </w:p>
    <w:p w14:paraId="764EEF64" w14:textId="77777777" w:rsidR="00586BB9" w:rsidRPr="00370BDF" w:rsidRDefault="00586BB9" w:rsidP="00586BB9">
      <w:pPr>
        <w:spacing w:after="160" w:line="259" w:lineRule="auto"/>
        <w:rPr>
          <w:rFonts w:asciiTheme="minorHAnsi" w:eastAsia="Calibri" w:hAnsiTheme="minorHAnsi" w:cs="Calibri"/>
        </w:rPr>
      </w:pPr>
      <w:bookmarkStart w:id="6" w:name="_jsony5n70cpb" w:colFirst="0" w:colLast="0"/>
      <w:bookmarkEnd w:id="6"/>
      <w:r w:rsidRPr="00370BDF">
        <w:rPr>
          <w:rFonts w:asciiTheme="minorHAnsi" w:eastAsia="Calibri" w:hAnsiTheme="minorHAnsi" w:cs="Calibri"/>
        </w:rPr>
        <w:t xml:space="preserve">Each intern is </w:t>
      </w:r>
      <w:r>
        <w:rPr>
          <w:rFonts w:asciiTheme="minorHAnsi" w:eastAsia="Calibri" w:hAnsiTheme="minorHAnsi" w:cs="Calibri"/>
        </w:rPr>
        <w:t xml:space="preserve">responsible for transportation to and from all internship associated meetings and supervised practice rotations.  If an intern is driving an automobile to internship associated sites and events, the intern is </w:t>
      </w:r>
      <w:r w:rsidRPr="00370BDF">
        <w:rPr>
          <w:rFonts w:asciiTheme="minorHAnsi" w:eastAsia="Calibri" w:hAnsiTheme="minorHAnsi" w:cs="Calibri"/>
        </w:rPr>
        <w:t>required to have</w:t>
      </w:r>
      <w:r>
        <w:rPr>
          <w:rFonts w:asciiTheme="minorHAnsi" w:eastAsia="Calibri" w:hAnsiTheme="minorHAnsi" w:cs="Calibri"/>
        </w:rPr>
        <w:t xml:space="preserve"> a reliable vehicle for their use</w:t>
      </w:r>
      <w:r w:rsidRPr="00370BDF">
        <w:rPr>
          <w:rFonts w:asciiTheme="minorHAnsi" w:eastAsia="Calibri" w:hAnsiTheme="minorHAnsi" w:cs="Calibri"/>
        </w:rPr>
        <w:t xml:space="preserve">, </w:t>
      </w:r>
      <w:r>
        <w:rPr>
          <w:rFonts w:asciiTheme="minorHAnsi" w:eastAsia="Calibri" w:hAnsiTheme="minorHAnsi" w:cs="Calibri"/>
        </w:rPr>
        <w:t xml:space="preserve">a </w:t>
      </w:r>
      <w:r w:rsidRPr="00370BDF">
        <w:rPr>
          <w:rFonts w:asciiTheme="minorHAnsi" w:eastAsia="Calibri" w:hAnsiTheme="minorHAnsi" w:cs="Calibri"/>
        </w:rPr>
        <w:t xml:space="preserve">valid driver's license, and auto-insurance. </w:t>
      </w:r>
      <w:r>
        <w:rPr>
          <w:rFonts w:asciiTheme="minorHAnsi" w:eastAsia="Calibri" w:hAnsiTheme="minorHAnsi" w:cs="Calibri"/>
        </w:rPr>
        <w:t xml:space="preserve">If the student is using public transportation or other individuals than themselves to drive, the intern must plan ahead to ensure appropriate routes and timing of travel.  </w:t>
      </w:r>
      <w:r w:rsidRPr="00370BDF">
        <w:rPr>
          <w:rFonts w:asciiTheme="minorHAnsi" w:eastAsia="Calibri" w:hAnsiTheme="minorHAnsi" w:cs="Calibri"/>
        </w:rPr>
        <w:t xml:space="preserve">The student is responsible for any transportation costs. West Chester University is not responsible or liable in the event of an accident traveling to and from supervised practice sites, program-related field trips, meetings, and </w:t>
      </w:r>
      <w:r>
        <w:rPr>
          <w:rFonts w:asciiTheme="minorHAnsi" w:eastAsia="Calibri" w:hAnsiTheme="minorHAnsi" w:cs="Calibri"/>
        </w:rPr>
        <w:t xml:space="preserve">travel </w:t>
      </w:r>
      <w:r w:rsidRPr="00370BDF">
        <w:rPr>
          <w:rFonts w:asciiTheme="minorHAnsi" w:eastAsia="Calibri" w:hAnsiTheme="minorHAnsi" w:cs="Calibri"/>
        </w:rPr>
        <w:t xml:space="preserve">to and from West Chester University. </w:t>
      </w:r>
    </w:p>
    <w:p w14:paraId="3DE8556E" w14:textId="6A5C70F1" w:rsidR="006C102F" w:rsidRPr="00370BDF" w:rsidRDefault="00A43879" w:rsidP="00583E05">
      <w:pPr>
        <w:spacing w:after="160" w:line="259" w:lineRule="auto"/>
        <w:outlineLvl w:val="0"/>
        <w:rPr>
          <w:rFonts w:asciiTheme="minorHAnsi" w:eastAsia="Calibri" w:hAnsiTheme="minorHAnsi" w:cs="Calibri"/>
          <w:b/>
        </w:rPr>
      </w:pPr>
      <w:r>
        <w:rPr>
          <w:rFonts w:asciiTheme="minorHAnsi" w:eastAsia="Calibri" w:hAnsiTheme="minorHAnsi" w:cs="Calibri"/>
          <w:b/>
        </w:rPr>
        <w:t xml:space="preserve">Accident or Injury </w:t>
      </w:r>
    </w:p>
    <w:p w14:paraId="15223262" w14:textId="598EAA07" w:rsidR="006C102F" w:rsidRPr="00370BDF" w:rsidRDefault="000161C9">
      <w:pPr>
        <w:spacing w:after="160" w:line="259" w:lineRule="auto"/>
        <w:rPr>
          <w:rFonts w:asciiTheme="minorHAnsi" w:eastAsia="Calibri" w:hAnsiTheme="minorHAnsi" w:cs="Calibri"/>
        </w:rPr>
      </w:pPr>
      <w:r w:rsidRPr="00370BDF">
        <w:rPr>
          <w:rFonts w:asciiTheme="minorHAnsi" w:eastAsia="Calibri" w:hAnsiTheme="minorHAnsi" w:cs="Calibri"/>
        </w:rPr>
        <w:t xml:space="preserve">In the event of an accident or injury occurring at a supervised practice site, </w:t>
      </w:r>
      <w:r w:rsidRPr="00370BDF">
        <w:rPr>
          <w:rFonts w:asciiTheme="minorHAnsi" w:eastAsia="Calibri" w:hAnsiTheme="minorHAnsi" w:cs="Calibri"/>
          <w:b/>
        </w:rPr>
        <w:t xml:space="preserve">interns must immediately contact the site supervisor or preceptor.  </w:t>
      </w:r>
      <w:r w:rsidR="00255E7A">
        <w:rPr>
          <w:rFonts w:asciiTheme="minorHAnsi" w:eastAsia="Calibri" w:hAnsiTheme="minorHAnsi" w:cs="Calibri"/>
        </w:rPr>
        <w:t>The Program D</w:t>
      </w:r>
      <w:r w:rsidRPr="00370BDF">
        <w:rPr>
          <w:rFonts w:asciiTheme="minorHAnsi" w:eastAsia="Calibri" w:hAnsiTheme="minorHAnsi" w:cs="Calibri"/>
        </w:rPr>
        <w:t>irector should be notified as soon as possible.</w:t>
      </w:r>
    </w:p>
    <w:p w14:paraId="5BF38FC6" w14:textId="39776FD2" w:rsidR="006C102F" w:rsidRPr="00370BDF" w:rsidRDefault="000161C9">
      <w:pPr>
        <w:spacing w:after="160" w:line="259" w:lineRule="auto"/>
        <w:rPr>
          <w:rFonts w:asciiTheme="minorHAnsi" w:eastAsia="Calibri" w:hAnsiTheme="minorHAnsi" w:cs="Calibri"/>
        </w:rPr>
      </w:pPr>
      <w:r w:rsidRPr="00370BDF">
        <w:rPr>
          <w:rFonts w:asciiTheme="minorHAnsi" w:eastAsia="Calibri" w:hAnsiTheme="minorHAnsi" w:cs="Calibri"/>
        </w:rPr>
        <w:t>The intern is required to seek appropriate medical attention following an injury or illness. It is the financial responsibility of the student to cover any resulting medical expenses following an accident or injury at a supervised practice site.</w:t>
      </w:r>
    </w:p>
    <w:p w14:paraId="29DF8549" w14:textId="77777777" w:rsidR="006C102F" w:rsidRPr="00370BDF" w:rsidRDefault="000161C9">
      <w:pPr>
        <w:spacing w:after="160" w:line="259" w:lineRule="auto"/>
        <w:rPr>
          <w:rFonts w:asciiTheme="minorHAnsi" w:eastAsia="Calibri" w:hAnsiTheme="minorHAnsi" w:cs="Calibri"/>
        </w:rPr>
      </w:pPr>
      <w:r w:rsidRPr="00370BDF">
        <w:rPr>
          <w:rFonts w:asciiTheme="minorHAnsi" w:eastAsia="Calibri" w:hAnsiTheme="minorHAnsi" w:cs="Calibri"/>
        </w:rPr>
        <w:t>Documentation of accidents or injuries should be filled out by the intern and signed by the site preceptor or supervisor. A scanned copy of documentation should be forwarded directly to the Program Director.</w:t>
      </w:r>
    </w:p>
    <w:p w14:paraId="7F08F9A3" w14:textId="363D898A" w:rsidR="006C102F" w:rsidRPr="00370BDF" w:rsidRDefault="00255E7A">
      <w:pPr>
        <w:spacing w:after="160" w:line="259" w:lineRule="auto"/>
        <w:rPr>
          <w:rFonts w:asciiTheme="minorHAnsi" w:eastAsia="Calibri" w:hAnsiTheme="minorHAnsi" w:cs="Calibri"/>
        </w:rPr>
      </w:pPr>
      <w:r>
        <w:rPr>
          <w:rFonts w:asciiTheme="minorHAnsi" w:eastAsia="Calibri" w:hAnsiTheme="minorHAnsi" w:cs="Calibri"/>
        </w:rPr>
        <w:t>The Program D</w:t>
      </w:r>
      <w:r w:rsidR="000161C9" w:rsidRPr="00370BDF">
        <w:rPr>
          <w:rFonts w:asciiTheme="minorHAnsi" w:eastAsia="Calibri" w:hAnsiTheme="minorHAnsi" w:cs="Calibri"/>
        </w:rPr>
        <w:t>irector will contact the facility and discuss the nature of the incident or injury with the intern and site preceptor or supervisor to determine the appropriate course of action to take. Interns are responsible to contact the site supervisor to make-up for any hours missed due to illness, injury, or accidents.</w:t>
      </w:r>
    </w:p>
    <w:p w14:paraId="20DD7D23" w14:textId="1FC0E797" w:rsidR="00F6076D" w:rsidRPr="00370BDF" w:rsidRDefault="00EF3508" w:rsidP="00F6076D">
      <w:pPr>
        <w:spacing w:after="160" w:line="259" w:lineRule="auto"/>
        <w:outlineLvl w:val="0"/>
        <w:rPr>
          <w:rFonts w:asciiTheme="minorHAnsi" w:eastAsia="Calibri" w:hAnsiTheme="minorHAnsi" w:cs="Calibri"/>
          <w:b/>
          <w:color w:val="212121"/>
        </w:rPr>
      </w:pPr>
      <w:r>
        <w:rPr>
          <w:rFonts w:asciiTheme="minorHAnsi" w:eastAsia="Calibri" w:hAnsiTheme="minorHAnsi" w:cs="Calibri"/>
          <w:b/>
          <w:color w:val="212121"/>
        </w:rPr>
        <w:t>Punctuality and Attendance</w:t>
      </w:r>
    </w:p>
    <w:p w14:paraId="0083E476" w14:textId="77777777" w:rsidR="00AB58C9" w:rsidRPr="00AB58C9" w:rsidRDefault="00AB58C9" w:rsidP="00AB58C9">
      <w:pPr>
        <w:spacing w:after="160" w:line="259" w:lineRule="auto"/>
        <w:rPr>
          <w:rFonts w:asciiTheme="minorHAnsi" w:eastAsia="Calibri" w:hAnsiTheme="minorHAnsi" w:cs="Calibri"/>
          <w:color w:val="212121"/>
        </w:rPr>
      </w:pPr>
      <w:r w:rsidRPr="00AB58C9">
        <w:rPr>
          <w:rFonts w:asciiTheme="minorHAnsi" w:eastAsia="Calibri" w:hAnsiTheme="minorHAnsi" w:cs="Calibri"/>
        </w:rPr>
        <w:t xml:space="preserve">During supervised practice rotations, interns are required to be present each day of the scheduled rotation. It is the responsibility of the intern to work with their preceptor to schedule their rotation hours at each facility.  The intern must communicate the finalized schedule with both the preceptor and DI director before the rotation start for approval.  Any changes to the schedule must be approved by the preceptor and DI Director in advance. </w:t>
      </w:r>
    </w:p>
    <w:p w14:paraId="64A3E22F" w14:textId="7DAD2D88" w:rsidR="00FA0819" w:rsidRPr="009A416F" w:rsidRDefault="00FA0819" w:rsidP="00F6076D">
      <w:pPr>
        <w:numPr>
          <w:ilvl w:val="0"/>
          <w:numId w:val="5"/>
        </w:numPr>
        <w:spacing w:line="259" w:lineRule="auto"/>
        <w:contextualSpacing/>
        <w:rPr>
          <w:rFonts w:asciiTheme="minorHAnsi" w:eastAsia="Calibri" w:hAnsiTheme="minorHAnsi" w:cs="Calibri"/>
          <w:color w:val="212121"/>
        </w:rPr>
      </w:pPr>
      <w:r>
        <w:rPr>
          <w:rFonts w:asciiTheme="minorHAnsi" w:eastAsia="Calibri" w:hAnsiTheme="minorHAnsi" w:cs="Calibri"/>
          <w:color w:val="212121"/>
        </w:rPr>
        <w:t xml:space="preserve">All hours completed at the supervised practice rotation sites must be </w:t>
      </w:r>
      <w:r w:rsidRPr="00AB58C9">
        <w:rPr>
          <w:rFonts w:asciiTheme="minorHAnsi" w:eastAsia="Calibri" w:hAnsiTheme="minorHAnsi" w:cs="Calibri"/>
          <w:i/>
          <w:color w:val="212121"/>
        </w:rPr>
        <w:t>documented using the Weekly Time Log</w:t>
      </w:r>
      <w:r w:rsidR="00E97055" w:rsidRPr="00AB58C9">
        <w:rPr>
          <w:rFonts w:asciiTheme="minorHAnsi" w:eastAsia="Calibri" w:hAnsiTheme="minorHAnsi" w:cs="Calibri"/>
          <w:i/>
          <w:color w:val="212121"/>
        </w:rPr>
        <w:t xml:space="preserve"> (Appendix C)</w:t>
      </w:r>
      <w:r w:rsidR="00931BDC">
        <w:rPr>
          <w:rFonts w:asciiTheme="minorHAnsi" w:eastAsia="Calibri" w:hAnsiTheme="minorHAnsi" w:cs="Calibri"/>
          <w:i/>
          <w:color w:val="212121"/>
        </w:rPr>
        <w:t xml:space="preserve"> </w:t>
      </w:r>
      <w:r w:rsidR="00931BDC" w:rsidRPr="009A416F">
        <w:rPr>
          <w:rFonts w:asciiTheme="minorHAnsi" w:eastAsia="Calibri" w:hAnsiTheme="minorHAnsi" w:cs="Calibri"/>
          <w:i/>
          <w:color w:val="212121"/>
        </w:rPr>
        <w:t>or corresponding online form</w:t>
      </w:r>
      <w:r w:rsidRPr="009A416F">
        <w:rPr>
          <w:rFonts w:asciiTheme="minorHAnsi" w:eastAsia="Calibri" w:hAnsiTheme="minorHAnsi" w:cs="Calibri"/>
          <w:i/>
          <w:color w:val="212121"/>
        </w:rPr>
        <w:t>.</w:t>
      </w:r>
      <w:r w:rsidRPr="00AB58C9">
        <w:rPr>
          <w:rFonts w:asciiTheme="minorHAnsi" w:eastAsia="Calibri" w:hAnsiTheme="minorHAnsi" w:cs="Calibri"/>
          <w:i/>
          <w:color w:val="212121"/>
        </w:rPr>
        <w:t xml:space="preserve">  </w:t>
      </w:r>
      <w:r>
        <w:rPr>
          <w:rFonts w:asciiTheme="minorHAnsi" w:eastAsia="Calibri" w:hAnsiTheme="minorHAnsi" w:cs="Calibri"/>
          <w:color w:val="212121"/>
        </w:rPr>
        <w:t>Hours</w:t>
      </w:r>
      <w:r w:rsidR="00E97055">
        <w:rPr>
          <w:rFonts w:asciiTheme="minorHAnsi" w:eastAsia="Calibri" w:hAnsiTheme="minorHAnsi" w:cs="Calibri"/>
          <w:color w:val="212121"/>
        </w:rPr>
        <w:t xml:space="preserve"> and work days</w:t>
      </w:r>
      <w:r>
        <w:rPr>
          <w:rFonts w:asciiTheme="minorHAnsi" w:eastAsia="Calibri" w:hAnsiTheme="minorHAnsi" w:cs="Calibri"/>
          <w:color w:val="212121"/>
        </w:rPr>
        <w:t xml:space="preserve"> are assigned by the preceptor. This log must be signed by</w:t>
      </w:r>
      <w:r w:rsidR="00E97055">
        <w:rPr>
          <w:rFonts w:asciiTheme="minorHAnsi" w:eastAsia="Calibri" w:hAnsiTheme="minorHAnsi" w:cs="Calibri"/>
          <w:color w:val="212121"/>
        </w:rPr>
        <w:t xml:space="preserve"> each preceptor </w:t>
      </w:r>
      <w:r>
        <w:rPr>
          <w:rFonts w:asciiTheme="minorHAnsi" w:eastAsia="Calibri" w:hAnsiTheme="minorHAnsi" w:cs="Calibri"/>
          <w:color w:val="212121"/>
        </w:rPr>
        <w:t>as a verification of hours completed</w:t>
      </w:r>
      <w:r w:rsidRPr="009A416F">
        <w:rPr>
          <w:rFonts w:asciiTheme="minorHAnsi" w:eastAsia="Calibri" w:hAnsiTheme="minorHAnsi" w:cs="Calibri"/>
          <w:color w:val="212121"/>
        </w:rPr>
        <w:t xml:space="preserve">.  </w:t>
      </w:r>
      <w:r w:rsidR="00931BDC" w:rsidRPr="009A416F">
        <w:rPr>
          <w:rFonts w:asciiTheme="minorHAnsi" w:eastAsia="Calibri" w:hAnsiTheme="minorHAnsi" w:cs="Calibri"/>
          <w:color w:val="212121"/>
        </w:rPr>
        <w:t xml:space="preserve">Total hours completed at a site must meet the minimum requirements of the DI program for each internship rotation. </w:t>
      </w:r>
    </w:p>
    <w:p w14:paraId="34588E92" w14:textId="20DE39BC" w:rsidR="00F6076D" w:rsidRPr="009A416F" w:rsidRDefault="00F6076D" w:rsidP="00F6076D">
      <w:pPr>
        <w:numPr>
          <w:ilvl w:val="0"/>
          <w:numId w:val="5"/>
        </w:numPr>
        <w:spacing w:line="259" w:lineRule="auto"/>
        <w:contextualSpacing/>
        <w:rPr>
          <w:rFonts w:asciiTheme="minorHAnsi" w:eastAsia="Calibri" w:hAnsiTheme="minorHAnsi" w:cs="Calibri"/>
          <w:color w:val="212121"/>
        </w:rPr>
      </w:pPr>
      <w:r w:rsidRPr="009A416F">
        <w:rPr>
          <w:rFonts w:asciiTheme="minorHAnsi" w:eastAsia="Calibri" w:hAnsiTheme="minorHAnsi" w:cs="Calibri"/>
          <w:color w:val="212121"/>
        </w:rPr>
        <w:t>Any lateness, absenteeism and sickness must be reported following the established policy and pro</w:t>
      </w:r>
      <w:r w:rsidR="003B7E33" w:rsidRPr="009A416F">
        <w:rPr>
          <w:rFonts w:asciiTheme="minorHAnsi" w:eastAsia="Calibri" w:hAnsiTheme="minorHAnsi" w:cs="Calibri"/>
          <w:color w:val="212121"/>
        </w:rPr>
        <w:t>cedures of the facility.</w:t>
      </w:r>
      <w:r w:rsidRPr="009A416F">
        <w:rPr>
          <w:rFonts w:asciiTheme="minorHAnsi" w:eastAsia="Calibri" w:hAnsiTheme="minorHAnsi" w:cs="Calibri"/>
          <w:color w:val="212121"/>
        </w:rPr>
        <w:t xml:space="preserve"> </w:t>
      </w:r>
      <w:r w:rsidR="003B7E33" w:rsidRPr="009A416F">
        <w:rPr>
          <w:rFonts w:asciiTheme="minorHAnsi" w:eastAsia="Calibri" w:hAnsiTheme="minorHAnsi" w:cs="Calibri"/>
        </w:rPr>
        <w:t xml:space="preserve">It is the responsibility of the intern </w:t>
      </w:r>
      <w:r w:rsidRPr="009A416F">
        <w:rPr>
          <w:rFonts w:asciiTheme="minorHAnsi" w:eastAsia="Calibri" w:hAnsiTheme="minorHAnsi" w:cs="Calibri"/>
          <w:color w:val="212121"/>
        </w:rPr>
        <w:t xml:space="preserve">identify </w:t>
      </w:r>
      <w:r w:rsidR="00931BDC" w:rsidRPr="009A416F">
        <w:rPr>
          <w:rFonts w:asciiTheme="minorHAnsi" w:eastAsia="Calibri" w:hAnsiTheme="minorHAnsi" w:cs="Calibri"/>
          <w:color w:val="212121"/>
        </w:rPr>
        <w:t>and understand the procedure</w:t>
      </w:r>
      <w:r w:rsidR="003B7E33" w:rsidRPr="009A416F">
        <w:rPr>
          <w:rFonts w:asciiTheme="minorHAnsi" w:eastAsia="Calibri" w:hAnsiTheme="minorHAnsi" w:cs="Calibri"/>
          <w:color w:val="212121"/>
        </w:rPr>
        <w:t xml:space="preserve"> and discuss with preceptor upon starting each</w:t>
      </w:r>
      <w:r w:rsidRPr="009A416F">
        <w:rPr>
          <w:rFonts w:asciiTheme="minorHAnsi" w:eastAsia="Calibri" w:hAnsiTheme="minorHAnsi" w:cs="Calibri"/>
          <w:color w:val="212121"/>
        </w:rPr>
        <w:t xml:space="preserve"> rotation.</w:t>
      </w:r>
      <w:r w:rsidR="00931BDC" w:rsidRPr="009A416F">
        <w:rPr>
          <w:rFonts w:asciiTheme="minorHAnsi" w:eastAsia="Calibri" w:hAnsiTheme="minorHAnsi" w:cs="Calibri"/>
          <w:color w:val="212121"/>
        </w:rPr>
        <w:t xml:space="preserve">  </w:t>
      </w:r>
    </w:p>
    <w:p w14:paraId="52902834" w14:textId="77777777" w:rsidR="00931BDC" w:rsidRDefault="00931BDC" w:rsidP="00931BDC">
      <w:pPr>
        <w:numPr>
          <w:ilvl w:val="0"/>
          <w:numId w:val="5"/>
        </w:numPr>
        <w:spacing w:line="259" w:lineRule="auto"/>
        <w:contextualSpacing/>
        <w:rPr>
          <w:rFonts w:asciiTheme="minorHAnsi" w:eastAsia="Calibri" w:hAnsiTheme="minorHAnsi" w:cs="Calibri"/>
          <w:color w:val="212121"/>
        </w:rPr>
      </w:pPr>
      <w:r w:rsidRPr="00370BDF">
        <w:rPr>
          <w:rFonts w:asciiTheme="minorHAnsi" w:eastAsia="Calibri" w:hAnsiTheme="minorHAnsi" w:cs="Calibri"/>
          <w:color w:val="212121"/>
        </w:rPr>
        <w:t>When calling in sick to a facility, the intern must also notify the DI direc</w:t>
      </w:r>
      <w:r>
        <w:rPr>
          <w:rFonts w:asciiTheme="minorHAnsi" w:eastAsia="Calibri" w:hAnsiTheme="minorHAnsi" w:cs="Calibri"/>
          <w:color w:val="212121"/>
        </w:rPr>
        <w:t xml:space="preserve">tor via phone or e-mail. </w:t>
      </w:r>
      <w:r w:rsidRPr="00370BDF">
        <w:rPr>
          <w:rFonts w:asciiTheme="minorHAnsi" w:eastAsia="Calibri" w:hAnsiTheme="minorHAnsi" w:cs="Calibri"/>
          <w:color w:val="212121"/>
        </w:rPr>
        <w:t xml:space="preserve">The arrangements to make up the time are the responsibility of the intern and must be discussed with the preceptor at the facility.  All </w:t>
      </w:r>
      <w:r>
        <w:rPr>
          <w:rFonts w:asciiTheme="minorHAnsi" w:eastAsia="Calibri" w:hAnsiTheme="minorHAnsi" w:cs="Calibri"/>
          <w:color w:val="212121"/>
        </w:rPr>
        <w:t>hours</w:t>
      </w:r>
      <w:r w:rsidRPr="00370BDF">
        <w:rPr>
          <w:rFonts w:asciiTheme="minorHAnsi" w:eastAsia="Calibri" w:hAnsiTheme="minorHAnsi" w:cs="Calibri"/>
          <w:color w:val="212121"/>
        </w:rPr>
        <w:t xml:space="preserve"> missed from a rotation, must be made up.</w:t>
      </w:r>
    </w:p>
    <w:p w14:paraId="6D59AB75" w14:textId="76A76DE0" w:rsidR="00F6076D" w:rsidRPr="00370BDF" w:rsidRDefault="00F6076D" w:rsidP="00F6076D">
      <w:pPr>
        <w:numPr>
          <w:ilvl w:val="0"/>
          <w:numId w:val="5"/>
        </w:numPr>
        <w:spacing w:line="259" w:lineRule="auto"/>
        <w:contextualSpacing/>
        <w:rPr>
          <w:rFonts w:asciiTheme="minorHAnsi" w:eastAsia="Calibri" w:hAnsiTheme="minorHAnsi" w:cs="Calibri"/>
          <w:color w:val="212121"/>
        </w:rPr>
      </w:pPr>
      <w:r w:rsidRPr="00370BDF">
        <w:rPr>
          <w:rFonts w:asciiTheme="minorHAnsi" w:eastAsia="Calibri" w:hAnsiTheme="minorHAnsi" w:cs="Calibri"/>
          <w:color w:val="212121"/>
        </w:rPr>
        <w:t xml:space="preserve">When requesting permission from the preceptor to leave early or miss a day, the intern must also notify the DI Director </w:t>
      </w:r>
      <w:r w:rsidR="00A43879">
        <w:rPr>
          <w:rFonts w:asciiTheme="minorHAnsi" w:eastAsia="Calibri" w:hAnsiTheme="minorHAnsi" w:cs="Calibri"/>
          <w:color w:val="212121"/>
        </w:rPr>
        <w:t>before the scheduled time</w:t>
      </w:r>
      <w:r w:rsidR="003B7E33">
        <w:rPr>
          <w:rFonts w:asciiTheme="minorHAnsi" w:eastAsia="Calibri" w:hAnsiTheme="minorHAnsi" w:cs="Calibri"/>
          <w:color w:val="212121"/>
        </w:rPr>
        <w:t xml:space="preserve"> of absence</w:t>
      </w:r>
      <w:r w:rsidRPr="00370BDF">
        <w:rPr>
          <w:rFonts w:asciiTheme="minorHAnsi" w:eastAsia="Calibri" w:hAnsiTheme="minorHAnsi" w:cs="Calibri"/>
          <w:color w:val="212121"/>
        </w:rPr>
        <w:t>.</w:t>
      </w:r>
    </w:p>
    <w:p w14:paraId="5CA800E3" w14:textId="77777777" w:rsidR="00931BDC" w:rsidRPr="00931BDC" w:rsidRDefault="00F6076D" w:rsidP="007A1DE2">
      <w:pPr>
        <w:numPr>
          <w:ilvl w:val="0"/>
          <w:numId w:val="5"/>
        </w:numPr>
        <w:spacing w:after="160" w:line="259" w:lineRule="auto"/>
        <w:contextualSpacing/>
        <w:rPr>
          <w:rFonts w:asciiTheme="minorHAnsi" w:eastAsia="Calibri" w:hAnsiTheme="minorHAnsi" w:cs="Calibri"/>
          <w:color w:val="212121"/>
        </w:rPr>
      </w:pPr>
      <w:r w:rsidRPr="00931BDC">
        <w:rPr>
          <w:rFonts w:asciiTheme="minorHAnsi" w:eastAsia="Calibri" w:hAnsiTheme="minorHAnsi" w:cs="Calibri"/>
        </w:rPr>
        <w:t xml:space="preserve">Absence longer than </w:t>
      </w:r>
      <w:r w:rsidR="003B7E33" w:rsidRPr="00931BDC">
        <w:rPr>
          <w:rFonts w:asciiTheme="minorHAnsi" w:eastAsia="Calibri" w:hAnsiTheme="minorHAnsi" w:cs="Calibri"/>
        </w:rPr>
        <w:t xml:space="preserve">3 consecutive </w:t>
      </w:r>
      <w:r w:rsidRPr="00931BDC">
        <w:rPr>
          <w:rFonts w:asciiTheme="minorHAnsi" w:eastAsia="Calibri" w:hAnsiTheme="minorHAnsi" w:cs="Calibri"/>
        </w:rPr>
        <w:t xml:space="preserve">days requires a </w:t>
      </w:r>
      <w:r w:rsidR="003B7E33" w:rsidRPr="00931BDC">
        <w:rPr>
          <w:rFonts w:asciiTheme="minorHAnsi" w:eastAsia="Calibri" w:hAnsiTheme="minorHAnsi" w:cs="Calibri"/>
        </w:rPr>
        <w:t xml:space="preserve">physician’s </w:t>
      </w:r>
      <w:r w:rsidRPr="00931BDC">
        <w:rPr>
          <w:rFonts w:asciiTheme="minorHAnsi" w:eastAsia="Calibri" w:hAnsiTheme="minorHAnsi" w:cs="Calibri"/>
        </w:rPr>
        <w:t>note being submitted to the DI program director.</w:t>
      </w:r>
      <w:r w:rsidR="003B7E33" w:rsidRPr="00931BDC">
        <w:rPr>
          <w:rFonts w:asciiTheme="minorHAnsi" w:eastAsia="Calibri" w:hAnsiTheme="minorHAnsi" w:cs="Calibri"/>
        </w:rPr>
        <w:t xml:space="preserve"> To return to the internship rotation after a 4 day or more absence, the intern must provide a note indicating they are to return to work from the physician. </w:t>
      </w:r>
    </w:p>
    <w:p w14:paraId="3F340A62" w14:textId="77F71330" w:rsidR="006A476A" w:rsidRPr="00931BDC" w:rsidRDefault="006A476A" w:rsidP="007A1DE2">
      <w:pPr>
        <w:numPr>
          <w:ilvl w:val="0"/>
          <w:numId w:val="5"/>
        </w:numPr>
        <w:spacing w:after="160" w:line="259" w:lineRule="auto"/>
        <w:contextualSpacing/>
        <w:rPr>
          <w:rFonts w:asciiTheme="minorHAnsi" w:eastAsia="Calibri" w:hAnsiTheme="minorHAnsi" w:cs="Calibri"/>
          <w:color w:val="212121"/>
        </w:rPr>
      </w:pPr>
      <w:r w:rsidRPr="00931BDC">
        <w:rPr>
          <w:rFonts w:asciiTheme="minorHAnsi" w:eastAsia="Calibri" w:hAnsiTheme="minorHAnsi" w:cs="Calibri"/>
          <w:i/>
          <w:color w:val="212121"/>
        </w:rPr>
        <w:t>Make up days</w:t>
      </w:r>
      <w:r w:rsidRPr="00931BDC">
        <w:rPr>
          <w:rFonts w:asciiTheme="minorHAnsi" w:eastAsia="Calibri" w:hAnsiTheme="minorHAnsi" w:cs="Calibri"/>
          <w:color w:val="212121"/>
        </w:rPr>
        <w:t xml:space="preserve"> should not interfere with other scheduled rotations or online class time. </w:t>
      </w:r>
    </w:p>
    <w:p w14:paraId="7BF4BCC2" w14:textId="293E955A" w:rsidR="007C2F36" w:rsidRPr="00370BDF" w:rsidRDefault="007C2F36" w:rsidP="00F6076D">
      <w:pPr>
        <w:numPr>
          <w:ilvl w:val="0"/>
          <w:numId w:val="5"/>
        </w:numPr>
        <w:spacing w:line="259" w:lineRule="auto"/>
        <w:contextualSpacing/>
        <w:rPr>
          <w:rFonts w:asciiTheme="minorHAnsi" w:eastAsia="Calibri" w:hAnsiTheme="minorHAnsi" w:cs="Calibri"/>
          <w:color w:val="212121"/>
        </w:rPr>
      </w:pPr>
      <w:r>
        <w:rPr>
          <w:rFonts w:asciiTheme="minorHAnsi" w:eastAsia="Calibri" w:hAnsiTheme="minorHAnsi" w:cs="Calibri"/>
          <w:color w:val="212121"/>
        </w:rPr>
        <w:t xml:space="preserve">Excessive lateness or absenteeism can affect the </w:t>
      </w:r>
      <w:r w:rsidR="003B7E33">
        <w:rPr>
          <w:rFonts w:asciiTheme="minorHAnsi" w:eastAsia="Calibri" w:hAnsiTheme="minorHAnsi" w:cs="Calibri"/>
          <w:color w:val="212121"/>
        </w:rPr>
        <w:t>intern’s</w:t>
      </w:r>
      <w:r>
        <w:rPr>
          <w:rFonts w:asciiTheme="minorHAnsi" w:eastAsia="Calibri" w:hAnsiTheme="minorHAnsi" w:cs="Calibri"/>
          <w:color w:val="212121"/>
        </w:rPr>
        <w:t xml:space="preserve"> ability to complete the program and may</w:t>
      </w:r>
      <w:r w:rsidR="003B7E33">
        <w:rPr>
          <w:rFonts w:asciiTheme="minorHAnsi" w:eastAsia="Calibri" w:hAnsiTheme="minorHAnsi" w:cs="Calibri"/>
          <w:color w:val="212121"/>
        </w:rPr>
        <w:t xml:space="preserve"> lead to</w:t>
      </w:r>
      <w:r>
        <w:rPr>
          <w:rFonts w:asciiTheme="minorHAnsi" w:eastAsia="Calibri" w:hAnsiTheme="minorHAnsi" w:cs="Calibri"/>
          <w:color w:val="212121"/>
        </w:rPr>
        <w:t xml:space="preserve"> disciplinary action. </w:t>
      </w:r>
    </w:p>
    <w:p w14:paraId="76820CC7" w14:textId="25906395" w:rsidR="00F6076D" w:rsidRPr="00370BDF" w:rsidRDefault="00F6076D" w:rsidP="00F6076D">
      <w:pPr>
        <w:numPr>
          <w:ilvl w:val="0"/>
          <w:numId w:val="5"/>
        </w:numPr>
        <w:spacing w:line="259" w:lineRule="auto"/>
        <w:contextualSpacing/>
        <w:rPr>
          <w:rFonts w:asciiTheme="minorHAnsi" w:eastAsia="Calibri" w:hAnsiTheme="minorHAnsi" w:cs="Calibri"/>
          <w:color w:val="212121"/>
        </w:rPr>
      </w:pPr>
      <w:r w:rsidRPr="00370BDF">
        <w:rPr>
          <w:rFonts w:asciiTheme="minorHAnsi" w:eastAsia="Calibri" w:hAnsiTheme="minorHAnsi" w:cs="Calibri"/>
          <w:color w:val="212121"/>
        </w:rPr>
        <w:t xml:space="preserve">Emergency leave of absence </w:t>
      </w:r>
      <w:r w:rsidR="003B7E33">
        <w:rPr>
          <w:rFonts w:asciiTheme="minorHAnsi" w:eastAsia="Calibri" w:hAnsiTheme="minorHAnsi" w:cs="Calibri"/>
          <w:color w:val="212121"/>
        </w:rPr>
        <w:t xml:space="preserve">due to personal or medical reasons </w:t>
      </w:r>
      <w:r w:rsidRPr="00370BDF">
        <w:rPr>
          <w:rFonts w:asciiTheme="minorHAnsi" w:eastAsia="Calibri" w:hAnsiTheme="minorHAnsi" w:cs="Calibri"/>
          <w:color w:val="212121"/>
        </w:rPr>
        <w:t>must be arranged with the DI Director.</w:t>
      </w:r>
    </w:p>
    <w:p w14:paraId="1D97F4BE" w14:textId="77777777" w:rsidR="00931BDC" w:rsidRPr="00AB58C9" w:rsidRDefault="00931BDC" w:rsidP="00931BDC">
      <w:pPr>
        <w:numPr>
          <w:ilvl w:val="0"/>
          <w:numId w:val="5"/>
        </w:numPr>
        <w:spacing w:after="160" w:line="259" w:lineRule="auto"/>
        <w:rPr>
          <w:rFonts w:asciiTheme="minorHAnsi" w:eastAsia="Calibri" w:hAnsiTheme="minorHAnsi" w:cs="Calibri"/>
          <w:color w:val="212121"/>
        </w:rPr>
      </w:pPr>
      <w:r w:rsidRPr="00AB58C9">
        <w:rPr>
          <w:rFonts w:asciiTheme="minorHAnsi" w:eastAsia="Calibri" w:hAnsiTheme="minorHAnsi" w:cs="Calibri"/>
          <w:color w:val="212121"/>
        </w:rPr>
        <w:t xml:space="preserve">Online attendance to the 1 hour per week for the supervised practice courses are required.  Please see the individual schedule and attendance policy in the course syllabi. </w:t>
      </w:r>
    </w:p>
    <w:p w14:paraId="76311A1D" w14:textId="36E4E307" w:rsidR="00F6076D" w:rsidRPr="00370BDF" w:rsidRDefault="00F6076D" w:rsidP="00F6076D">
      <w:pPr>
        <w:numPr>
          <w:ilvl w:val="0"/>
          <w:numId w:val="5"/>
        </w:numPr>
        <w:spacing w:line="259" w:lineRule="auto"/>
        <w:contextualSpacing/>
        <w:rPr>
          <w:rFonts w:asciiTheme="minorHAnsi" w:eastAsia="Calibri" w:hAnsiTheme="minorHAnsi" w:cs="Calibri"/>
          <w:color w:val="212121"/>
        </w:rPr>
      </w:pPr>
      <w:r w:rsidRPr="00370BDF">
        <w:rPr>
          <w:rFonts w:asciiTheme="minorHAnsi" w:eastAsia="Calibri" w:hAnsiTheme="minorHAnsi" w:cs="Calibri"/>
          <w:color w:val="212121"/>
        </w:rPr>
        <w:t xml:space="preserve">The intern will receive </w:t>
      </w:r>
      <w:r w:rsidRPr="00AB58C9">
        <w:rPr>
          <w:rFonts w:asciiTheme="minorHAnsi" w:eastAsia="Calibri" w:hAnsiTheme="minorHAnsi" w:cs="Calibri"/>
          <w:i/>
          <w:color w:val="212121"/>
        </w:rPr>
        <w:t>an academic calendar</w:t>
      </w:r>
      <w:r w:rsidRPr="00370BDF">
        <w:rPr>
          <w:rFonts w:asciiTheme="minorHAnsi" w:eastAsia="Calibri" w:hAnsiTheme="minorHAnsi" w:cs="Calibri"/>
          <w:color w:val="212121"/>
        </w:rPr>
        <w:t xml:space="preserve"> at the beginning of the program.  </w:t>
      </w:r>
      <w:r w:rsidR="00A43879">
        <w:rPr>
          <w:rFonts w:asciiTheme="minorHAnsi" w:eastAsia="Calibri" w:hAnsiTheme="minorHAnsi" w:cs="Calibri"/>
          <w:color w:val="212121"/>
        </w:rPr>
        <w:t xml:space="preserve">The supervised practice rotations generally occur over the fall and spring semesters which includes a winter break.  </w:t>
      </w:r>
      <w:r w:rsidR="007C2F36">
        <w:rPr>
          <w:rFonts w:asciiTheme="minorHAnsi" w:eastAsia="Calibri" w:hAnsiTheme="minorHAnsi" w:cs="Calibri"/>
          <w:color w:val="212121"/>
        </w:rPr>
        <w:t>Internship hours may be made up over winter break but are encouraged to be completed during t</w:t>
      </w:r>
      <w:r w:rsidR="003B7E33">
        <w:rPr>
          <w:rFonts w:asciiTheme="minorHAnsi" w:eastAsia="Calibri" w:hAnsiTheme="minorHAnsi" w:cs="Calibri"/>
          <w:color w:val="212121"/>
        </w:rPr>
        <w:t>he scheduled academic semester.  A</w:t>
      </w:r>
      <w:r w:rsidRPr="00370BDF">
        <w:rPr>
          <w:rFonts w:asciiTheme="minorHAnsi" w:eastAsia="Calibri" w:hAnsiTheme="minorHAnsi" w:cs="Calibri"/>
          <w:color w:val="212121"/>
        </w:rPr>
        <w:t>ll interns are required to abide by the scheduling arrangements of affiliated institutions, including weekends and holidays.</w:t>
      </w:r>
    </w:p>
    <w:p w14:paraId="6A65CF41" w14:textId="1C2C4BC6" w:rsidR="00A43879" w:rsidRDefault="00F6076D" w:rsidP="003B7E33">
      <w:pPr>
        <w:numPr>
          <w:ilvl w:val="0"/>
          <w:numId w:val="5"/>
        </w:numPr>
        <w:spacing w:line="259" w:lineRule="auto"/>
        <w:contextualSpacing/>
        <w:rPr>
          <w:rFonts w:asciiTheme="minorHAnsi" w:eastAsia="Calibri" w:hAnsiTheme="minorHAnsi" w:cs="Calibri"/>
          <w:color w:val="212121"/>
        </w:rPr>
      </w:pPr>
      <w:r w:rsidRPr="00AB58C9">
        <w:rPr>
          <w:rFonts w:asciiTheme="minorHAnsi" w:eastAsia="Calibri" w:hAnsiTheme="minorHAnsi" w:cs="Calibri"/>
          <w:i/>
          <w:color w:val="212121"/>
        </w:rPr>
        <w:t>Religious observance requests</w:t>
      </w:r>
      <w:r w:rsidRPr="00370BDF">
        <w:rPr>
          <w:rFonts w:asciiTheme="minorHAnsi" w:eastAsia="Calibri" w:hAnsiTheme="minorHAnsi" w:cs="Calibri"/>
          <w:color w:val="212121"/>
        </w:rPr>
        <w:t xml:space="preserve"> must be submitted to the DI Director at the beginning of the program; days that are missed due to these observances must be made up.</w:t>
      </w:r>
    </w:p>
    <w:p w14:paraId="6A639CD4" w14:textId="7B72E547" w:rsidR="007147DD" w:rsidRDefault="007147DD" w:rsidP="003B7E33">
      <w:pPr>
        <w:numPr>
          <w:ilvl w:val="0"/>
          <w:numId w:val="5"/>
        </w:numPr>
        <w:spacing w:line="259" w:lineRule="auto"/>
        <w:contextualSpacing/>
        <w:rPr>
          <w:rFonts w:asciiTheme="minorHAnsi" w:eastAsia="Calibri" w:hAnsiTheme="minorHAnsi" w:cs="Calibri"/>
          <w:color w:val="212121"/>
        </w:rPr>
      </w:pPr>
      <w:r>
        <w:rPr>
          <w:rFonts w:asciiTheme="minorHAnsi" w:eastAsia="Calibri" w:hAnsiTheme="minorHAnsi" w:cs="Calibri"/>
          <w:color w:val="212121"/>
        </w:rPr>
        <w:t xml:space="preserve">If the University closes due to </w:t>
      </w:r>
      <w:r w:rsidRPr="00AB58C9">
        <w:rPr>
          <w:rFonts w:asciiTheme="minorHAnsi" w:eastAsia="Calibri" w:hAnsiTheme="minorHAnsi" w:cs="Calibri"/>
          <w:i/>
          <w:color w:val="212121"/>
        </w:rPr>
        <w:t>inclement weather</w:t>
      </w:r>
      <w:r>
        <w:rPr>
          <w:rFonts w:asciiTheme="minorHAnsi" w:eastAsia="Calibri" w:hAnsiTheme="minorHAnsi" w:cs="Calibri"/>
          <w:color w:val="212121"/>
        </w:rPr>
        <w:t xml:space="preserve">, the intern </w:t>
      </w:r>
      <w:r w:rsidR="00461467">
        <w:rPr>
          <w:rFonts w:asciiTheme="minorHAnsi" w:eastAsia="Calibri" w:hAnsiTheme="minorHAnsi" w:cs="Calibri"/>
          <w:color w:val="212121"/>
        </w:rPr>
        <w:t xml:space="preserve">is not required to report to the internship site and </w:t>
      </w:r>
      <w:r>
        <w:rPr>
          <w:rFonts w:asciiTheme="minorHAnsi" w:eastAsia="Calibri" w:hAnsiTheme="minorHAnsi" w:cs="Calibri"/>
          <w:color w:val="212121"/>
        </w:rPr>
        <w:t xml:space="preserve">may choose to make up the time </w:t>
      </w:r>
      <w:r w:rsidR="00AB58C9">
        <w:rPr>
          <w:rFonts w:asciiTheme="minorHAnsi" w:eastAsia="Calibri" w:hAnsiTheme="minorHAnsi" w:cs="Calibri"/>
          <w:color w:val="212121"/>
        </w:rPr>
        <w:t>later</w:t>
      </w:r>
      <w:r>
        <w:rPr>
          <w:rFonts w:asciiTheme="minorHAnsi" w:eastAsia="Calibri" w:hAnsiTheme="minorHAnsi" w:cs="Calibri"/>
          <w:color w:val="212121"/>
        </w:rPr>
        <w:t>.  Interns must use their discretion trav</w:t>
      </w:r>
      <w:r w:rsidR="00461467">
        <w:rPr>
          <w:rFonts w:asciiTheme="minorHAnsi" w:eastAsia="Calibri" w:hAnsiTheme="minorHAnsi" w:cs="Calibri"/>
          <w:color w:val="212121"/>
        </w:rPr>
        <w:t>eling in inclement weather to internship</w:t>
      </w:r>
      <w:r>
        <w:rPr>
          <w:rFonts w:asciiTheme="minorHAnsi" w:eastAsia="Calibri" w:hAnsiTheme="minorHAnsi" w:cs="Calibri"/>
          <w:color w:val="212121"/>
        </w:rPr>
        <w:t xml:space="preserve"> sites and work with preceptors on the site policy</w:t>
      </w:r>
      <w:r w:rsidR="00461467">
        <w:rPr>
          <w:rFonts w:asciiTheme="minorHAnsi" w:eastAsia="Calibri" w:hAnsiTheme="minorHAnsi" w:cs="Calibri"/>
          <w:color w:val="212121"/>
        </w:rPr>
        <w:t>.</w:t>
      </w:r>
    </w:p>
    <w:p w14:paraId="44952556" w14:textId="1B640EA3" w:rsidR="003B7E33" w:rsidRDefault="008E2872" w:rsidP="008E2872">
      <w:pPr>
        <w:spacing w:line="259" w:lineRule="auto"/>
        <w:contextualSpacing/>
        <w:rPr>
          <w:rFonts w:asciiTheme="minorHAnsi" w:eastAsia="Calibri" w:hAnsiTheme="minorHAnsi" w:cs="Calibri"/>
          <w:color w:val="212121"/>
        </w:rPr>
      </w:pPr>
      <w:r w:rsidRPr="008E2872">
        <w:rPr>
          <w:rFonts w:asciiTheme="minorHAnsi" w:eastAsia="Calibri" w:hAnsiTheme="minorHAnsi" w:cs="Calibri"/>
          <w:color w:val="212121"/>
        </w:rPr>
        <w:t xml:space="preserve">Internship rotation experiences conducted virtually will be coordinated with the internship site preceptor.  The intern and preceptor will establish the expectations for virtual meetings, presentations, project timelines, </w:t>
      </w:r>
      <w:r>
        <w:rPr>
          <w:rFonts w:asciiTheme="minorHAnsi" w:eastAsia="Calibri" w:hAnsiTheme="minorHAnsi" w:cs="Calibri"/>
          <w:color w:val="212121"/>
        </w:rPr>
        <w:t>and the number of</w:t>
      </w:r>
      <w:r w:rsidRPr="008E2872">
        <w:rPr>
          <w:rFonts w:asciiTheme="minorHAnsi" w:eastAsia="Calibri" w:hAnsiTheme="minorHAnsi" w:cs="Calibri"/>
          <w:color w:val="212121"/>
        </w:rPr>
        <w:t xml:space="preserve"> hours </w:t>
      </w:r>
      <w:r>
        <w:rPr>
          <w:rFonts w:asciiTheme="minorHAnsi" w:eastAsia="Calibri" w:hAnsiTheme="minorHAnsi" w:cs="Calibri"/>
          <w:color w:val="212121"/>
        </w:rPr>
        <w:t xml:space="preserve">to be completed. </w:t>
      </w:r>
      <w:r w:rsidRPr="008E2872">
        <w:rPr>
          <w:rFonts w:asciiTheme="minorHAnsi" w:eastAsia="Calibri" w:hAnsiTheme="minorHAnsi" w:cs="Calibri"/>
          <w:color w:val="212121"/>
        </w:rPr>
        <w:t xml:space="preserve"> </w:t>
      </w:r>
    </w:p>
    <w:p w14:paraId="68923A96" w14:textId="77777777" w:rsidR="009A416F" w:rsidRPr="008E2872" w:rsidRDefault="009A416F" w:rsidP="008E2872">
      <w:pPr>
        <w:spacing w:line="259" w:lineRule="auto"/>
        <w:contextualSpacing/>
        <w:rPr>
          <w:rFonts w:asciiTheme="minorHAnsi" w:eastAsia="Calibri" w:hAnsiTheme="minorHAnsi" w:cs="Calibri"/>
          <w:color w:val="212121"/>
        </w:rPr>
      </w:pPr>
    </w:p>
    <w:p w14:paraId="762D8AD6" w14:textId="77777777" w:rsidR="00F6076D" w:rsidRPr="00370BDF" w:rsidRDefault="00F6076D" w:rsidP="00F6076D">
      <w:pPr>
        <w:spacing w:after="160" w:line="259" w:lineRule="auto"/>
        <w:outlineLvl w:val="0"/>
        <w:rPr>
          <w:rFonts w:asciiTheme="minorHAnsi" w:eastAsia="Calibri" w:hAnsiTheme="minorHAnsi" w:cs="Calibri"/>
          <w:b/>
        </w:rPr>
      </w:pPr>
      <w:r w:rsidRPr="00370BDF">
        <w:rPr>
          <w:rFonts w:asciiTheme="minorHAnsi" w:eastAsia="Calibri" w:hAnsiTheme="minorHAnsi" w:cs="Calibri"/>
          <w:b/>
        </w:rPr>
        <w:t>Leave of Absence</w:t>
      </w:r>
    </w:p>
    <w:p w14:paraId="4C3421BD" w14:textId="1AAEB452" w:rsidR="00F6076D" w:rsidRDefault="00F6076D" w:rsidP="00F6076D">
      <w:pPr>
        <w:spacing w:after="160" w:line="259" w:lineRule="auto"/>
        <w:rPr>
          <w:rFonts w:asciiTheme="minorHAnsi" w:eastAsia="Calibri" w:hAnsiTheme="minorHAnsi" w:cs="Calibri"/>
        </w:rPr>
      </w:pPr>
      <w:r w:rsidRPr="00370BDF">
        <w:rPr>
          <w:rFonts w:asciiTheme="minorHAnsi" w:eastAsia="Calibri" w:hAnsiTheme="minorHAnsi" w:cs="Calibri"/>
        </w:rPr>
        <w:t xml:space="preserve">If a leave of absence from the Internship is necessary, the intern can submit a formal written request to the Program Director. Leave of absence request forms may be obtained </w:t>
      </w:r>
      <w:hyperlink r:id="rId28">
        <w:r w:rsidRPr="00370BDF">
          <w:rPr>
            <w:rFonts w:asciiTheme="minorHAnsi" w:eastAsia="Calibri" w:hAnsiTheme="minorHAnsi" w:cs="Calibri"/>
            <w:color w:val="1155CC"/>
            <w:u w:val="single"/>
          </w:rPr>
          <w:t>online.</w:t>
        </w:r>
      </w:hyperlink>
      <w:r w:rsidRPr="00370BDF">
        <w:rPr>
          <w:rFonts w:asciiTheme="minorHAnsi" w:eastAsia="Calibri" w:hAnsiTheme="minorHAnsi" w:cs="Calibri"/>
        </w:rPr>
        <w:t xml:space="preserve"> Approval of leave is at the discretion of the Program Director, pending approval from the Associate Provost Dean of Graduate Studies. Leave of absence requests should be filed in advance of the semester in which coursework is halted. Time granted for lea</w:t>
      </w:r>
      <w:r w:rsidR="006A476A">
        <w:rPr>
          <w:rFonts w:asciiTheme="minorHAnsi" w:eastAsia="Calibri" w:hAnsiTheme="minorHAnsi" w:cs="Calibri"/>
        </w:rPr>
        <w:t>ve is not included within the 16.5</w:t>
      </w:r>
      <w:r w:rsidRPr="00370BDF">
        <w:rPr>
          <w:rFonts w:asciiTheme="minorHAnsi" w:eastAsia="Calibri" w:hAnsiTheme="minorHAnsi" w:cs="Calibri"/>
        </w:rPr>
        <w:t xml:space="preserve"> months required for DI completion. No additional tuition or fees will accrue due to leave of absence.</w:t>
      </w:r>
    </w:p>
    <w:p w14:paraId="3B486DB4" w14:textId="77777777" w:rsidR="009A416F" w:rsidRPr="004302C5" w:rsidRDefault="009A416F" w:rsidP="00F6076D">
      <w:pPr>
        <w:spacing w:after="160" w:line="259" w:lineRule="auto"/>
        <w:rPr>
          <w:rFonts w:asciiTheme="minorHAnsi" w:eastAsia="Calibri" w:hAnsiTheme="minorHAnsi" w:cs="Calibri"/>
        </w:rPr>
      </w:pPr>
    </w:p>
    <w:p w14:paraId="315EF9F2" w14:textId="73B1F214" w:rsidR="00F6076D" w:rsidRPr="00370BDF" w:rsidRDefault="007C2F36" w:rsidP="00F6076D">
      <w:pPr>
        <w:spacing w:after="160" w:line="259" w:lineRule="auto"/>
        <w:outlineLvl w:val="0"/>
        <w:rPr>
          <w:rFonts w:asciiTheme="minorHAnsi" w:eastAsia="Calibri" w:hAnsiTheme="minorHAnsi" w:cs="Calibri"/>
          <w:b/>
        </w:rPr>
      </w:pPr>
      <w:r>
        <w:rPr>
          <w:rFonts w:asciiTheme="minorHAnsi" w:eastAsia="Calibri" w:hAnsiTheme="minorHAnsi" w:cs="Calibri"/>
          <w:b/>
        </w:rPr>
        <w:t>Professional Behavior &amp; Conduct</w:t>
      </w:r>
    </w:p>
    <w:p w14:paraId="485B155F" w14:textId="04DF62C0" w:rsidR="007C2F36" w:rsidRPr="00583E05" w:rsidRDefault="007C2F36" w:rsidP="007C2F36">
      <w:pPr>
        <w:spacing w:after="160" w:line="259" w:lineRule="auto"/>
        <w:rPr>
          <w:rFonts w:asciiTheme="minorHAnsi" w:eastAsia="Calibri" w:hAnsiTheme="minorHAnsi" w:cs="Calibri"/>
          <w:color w:val="000000" w:themeColor="text1"/>
        </w:rPr>
      </w:pPr>
      <w:r w:rsidRPr="00583E05">
        <w:rPr>
          <w:rFonts w:asciiTheme="minorHAnsi" w:eastAsia="Calibri" w:hAnsiTheme="minorHAnsi" w:cs="Calibri"/>
          <w:color w:val="000000" w:themeColor="text1"/>
        </w:rPr>
        <w:t>Interns of WCU’s DI are representatives of the University to all they meet through professional experiences and rotations. As such, appropriate dress, appearance, and conduct are crucial. Within each experience and rotation, appropriate hygie</w:t>
      </w:r>
      <w:r>
        <w:rPr>
          <w:rFonts w:asciiTheme="minorHAnsi" w:eastAsia="Calibri" w:hAnsiTheme="minorHAnsi" w:cs="Calibri"/>
          <w:color w:val="000000" w:themeColor="text1"/>
        </w:rPr>
        <w:t>ne is necessary. Interns are</w:t>
      </w:r>
      <w:r w:rsidRPr="00583E05">
        <w:rPr>
          <w:rFonts w:asciiTheme="minorHAnsi" w:eastAsia="Calibri" w:hAnsiTheme="minorHAnsi" w:cs="Calibri"/>
          <w:color w:val="000000" w:themeColor="text1"/>
        </w:rPr>
        <w:t xml:space="preserve"> responsible to verify with the site supervisor/preceptor dress code expectations including guidelines for professional appearances, i.e. length of nails, cologne, perfumes, piercings, tattoos, jewelry, hair coloring</w:t>
      </w:r>
      <w:r>
        <w:rPr>
          <w:rFonts w:asciiTheme="minorHAnsi" w:eastAsia="Calibri" w:hAnsiTheme="minorHAnsi" w:cs="Calibri"/>
          <w:color w:val="000000" w:themeColor="text1"/>
        </w:rPr>
        <w:t xml:space="preserve"> and uniform</w:t>
      </w:r>
      <w:r w:rsidRPr="00583E05">
        <w:rPr>
          <w:rFonts w:asciiTheme="minorHAnsi" w:eastAsia="Calibri" w:hAnsiTheme="minorHAnsi" w:cs="Calibri"/>
          <w:color w:val="000000" w:themeColor="text1"/>
        </w:rPr>
        <w:t>. Smoking policies of site facilities must be followed. Business casual attire should be worn</w:t>
      </w:r>
      <w:r>
        <w:rPr>
          <w:rFonts w:asciiTheme="minorHAnsi" w:eastAsia="Calibri" w:hAnsiTheme="minorHAnsi" w:cs="Calibri"/>
          <w:color w:val="000000" w:themeColor="text1"/>
        </w:rPr>
        <w:t xml:space="preserve"> when no specific guidelines for dress code are given</w:t>
      </w:r>
      <w:r w:rsidRPr="00583E05">
        <w:rPr>
          <w:rFonts w:asciiTheme="minorHAnsi" w:eastAsia="Calibri" w:hAnsiTheme="minorHAnsi" w:cs="Calibri"/>
          <w:color w:val="000000" w:themeColor="text1"/>
        </w:rPr>
        <w:t>.</w:t>
      </w:r>
    </w:p>
    <w:p w14:paraId="6F2A17ED" w14:textId="58698EBA" w:rsidR="007C2F36" w:rsidRDefault="00F6076D" w:rsidP="007C2F36">
      <w:pPr>
        <w:spacing w:line="240" w:lineRule="auto"/>
        <w:contextualSpacing/>
        <w:rPr>
          <w:rFonts w:asciiTheme="minorHAnsi" w:eastAsia="Calibri" w:hAnsiTheme="minorHAnsi" w:cs="Calibri"/>
        </w:rPr>
      </w:pPr>
      <w:r w:rsidRPr="00370BDF">
        <w:rPr>
          <w:rFonts w:asciiTheme="minorHAnsi" w:eastAsia="Calibri" w:hAnsiTheme="minorHAnsi" w:cs="Calibri"/>
        </w:rPr>
        <w:t xml:space="preserve">West Chester University interns are expected to demonstrate and adhere to standards professional behavior in all supervised practice facilities and instructive settings throughout the duration of the program. </w:t>
      </w:r>
      <w:r w:rsidRPr="00370BDF">
        <w:rPr>
          <w:rFonts w:asciiTheme="minorHAnsi" w:eastAsia="Calibri" w:hAnsiTheme="minorHAnsi" w:cs="Calibri"/>
          <w:b/>
        </w:rPr>
        <w:t xml:space="preserve">Interns are required </w:t>
      </w:r>
      <w:r w:rsidR="00893CC6">
        <w:rPr>
          <w:rFonts w:asciiTheme="minorHAnsi" w:eastAsia="Calibri" w:hAnsiTheme="minorHAnsi" w:cs="Calibri"/>
          <w:b/>
        </w:rPr>
        <w:t xml:space="preserve">to </w:t>
      </w:r>
      <w:r w:rsidRPr="00370BDF">
        <w:rPr>
          <w:rFonts w:asciiTheme="minorHAnsi" w:eastAsia="Calibri" w:hAnsiTheme="minorHAnsi" w:cs="Calibri"/>
          <w:b/>
        </w:rPr>
        <w:t xml:space="preserve">adhere to </w:t>
      </w:r>
      <w:r w:rsidRPr="00370BDF">
        <w:rPr>
          <w:rFonts w:asciiTheme="minorHAnsi" w:eastAsia="Calibri" w:hAnsiTheme="minorHAnsi" w:cs="Calibri"/>
          <w:b/>
          <w:i/>
        </w:rPr>
        <w:t xml:space="preserve">all </w:t>
      </w:r>
      <w:r w:rsidRPr="00370BDF">
        <w:rPr>
          <w:rFonts w:asciiTheme="minorHAnsi" w:eastAsia="Calibri" w:hAnsiTheme="minorHAnsi" w:cs="Calibri"/>
          <w:b/>
        </w:rPr>
        <w:t>university, program, and facility site policies and procedures.</w:t>
      </w:r>
      <w:r w:rsidRPr="00370BDF">
        <w:rPr>
          <w:rFonts w:asciiTheme="minorHAnsi" w:eastAsia="Calibri" w:hAnsiTheme="minorHAnsi" w:cs="Calibri"/>
        </w:rPr>
        <w:t xml:space="preserve"> </w:t>
      </w:r>
    </w:p>
    <w:p w14:paraId="03C21046" w14:textId="77777777" w:rsidR="007C2F36" w:rsidRDefault="007C2F36" w:rsidP="007C2F36">
      <w:pPr>
        <w:spacing w:line="240" w:lineRule="auto"/>
        <w:contextualSpacing/>
        <w:rPr>
          <w:rFonts w:asciiTheme="minorHAnsi" w:eastAsia="Calibri" w:hAnsiTheme="minorHAnsi" w:cs="Calibri"/>
        </w:rPr>
      </w:pPr>
    </w:p>
    <w:p w14:paraId="6BB64A50" w14:textId="4C9AED9C" w:rsidR="00F6076D" w:rsidRPr="00370BDF" w:rsidRDefault="00F6076D" w:rsidP="007C2F36">
      <w:pPr>
        <w:spacing w:line="240" w:lineRule="auto"/>
        <w:contextualSpacing/>
        <w:rPr>
          <w:rFonts w:asciiTheme="minorHAnsi" w:eastAsia="Calibri" w:hAnsiTheme="minorHAnsi" w:cs="Calibri"/>
        </w:rPr>
      </w:pPr>
      <w:r w:rsidRPr="00370BDF">
        <w:rPr>
          <w:rFonts w:asciiTheme="minorHAnsi" w:eastAsia="Calibri" w:hAnsiTheme="minorHAnsi" w:cs="Calibri"/>
        </w:rPr>
        <w:t xml:space="preserve">Interns are required to act and behave towards preceptors, colleagues, supervised practice site staff, and program staff </w:t>
      </w:r>
      <w:r w:rsidR="007C2F36">
        <w:rPr>
          <w:rFonts w:asciiTheme="minorHAnsi" w:eastAsia="Calibri" w:hAnsiTheme="minorHAnsi" w:cs="Calibri"/>
        </w:rPr>
        <w:t xml:space="preserve">and faculty </w:t>
      </w:r>
      <w:r w:rsidRPr="00370BDF">
        <w:rPr>
          <w:rFonts w:asciiTheme="minorHAnsi" w:eastAsia="Calibri" w:hAnsiTheme="minorHAnsi" w:cs="Calibri"/>
        </w:rPr>
        <w:t xml:space="preserve">with esteem and respect at all times. Interns must refrain from participating in any gossip </w:t>
      </w:r>
      <w:r w:rsidR="007C2F36">
        <w:rPr>
          <w:rFonts w:asciiTheme="minorHAnsi" w:eastAsia="Calibri" w:hAnsiTheme="minorHAnsi" w:cs="Calibri"/>
        </w:rPr>
        <w:t xml:space="preserve">or negative talk </w:t>
      </w:r>
      <w:r w:rsidRPr="00370BDF">
        <w:rPr>
          <w:rFonts w:asciiTheme="minorHAnsi" w:eastAsia="Calibri" w:hAnsiTheme="minorHAnsi" w:cs="Calibri"/>
        </w:rPr>
        <w:t xml:space="preserve">regarding staff or colleagues. </w:t>
      </w:r>
      <w:r w:rsidR="007C2F36">
        <w:rPr>
          <w:rFonts w:asciiTheme="minorHAnsi" w:eastAsia="Calibri" w:hAnsiTheme="minorHAnsi" w:cs="Calibri"/>
        </w:rPr>
        <w:t>Interns should consult with their</w:t>
      </w:r>
      <w:r w:rsidRPr="00370BDF">
        <w:rPr>
          <w:rFonts w:asciiTheme="minorHAnsi" w:eastAsia="Calibri" w:hAnsiTheme="minorHAnsi" w:cs="Calibri"/>
        </w:rPr>
        <w:t xml:space="preserve"> preceptor and program director any concerns </w:t>
      </w:r>
      <w:r w:rsidR="007C2F36">
        <w:rPr>
          <w:rFonts w:asciiTheme="minorHAnsi" w:eastAsia="Calibri" w:hAnsiTheme="minorHAnsi" w:cs="Calibri"/>
        </w:rPr>
        <w:t xml:space="preserve">arise </w:t>
      </w:r>
      <w:r w:rsidRPr="00370BDF">
        <w:rPr>
          <w:rFonts w:asciiTheme="minorHAnsi" w:eastAsia="Calibri" w:hAnsiTheme="minorHAnsi" w:cs="Calibri"/>
        </w:rPr>
        <w:t>regarding an interaction with a staff member.</w:t>
      </w:r>
    </w:p>
    <w:p w14:paraId="4B4DD29A" w14:textId="77777777" w:rsidR="00F6076D" w:rsidRPr="00370BDF" w:rsidRDefault="00F6076D" w:rsidP="00F6076D">
      <w:pPr>
        <w:spacing w:after="160" w:line="259" w:lineRule="auto"/>
        <w:rPr>
          <w:rFonts w:asciiTheme="minorHAnsi" w:eastAsia="Calibri" w:hAnsiTheme="minorHAnsi" w:cs="Calibri"/>
          <w:b/>
          <w:shd w:val="clear" w:color="auto" w:fill="4A86E8"/>
        </w:rPr>
      </w:pPr>
      <w:r w:rsidRPr="00370BDF">
        <w:rPr>
          <w:rFonts w:asciiTheme="minorHAnsi" w:eastAsia="Calibri" w:hAnsiTheme="minorHAnsi" w:cs="Calibri"/>
        </w:rPr>
        <w:t>Interns are required to familiarize themselves with concepts, resources, and terms relevant to the supervised practice site prior to beginning their rotation. Interns are therefore encouraged to consistently communicate with their preceptor on any content or materials to review to ensure satisfactory performance.</w:t>
      </w:r>
    </w:p>
    <w:p w14:paraId="03953B63" w14:textId="4993BB99" w:rsidR="00F6076D" w:rsidRPr="00370BDF" w:rsidRDefault="00F6076D" w:rsidP="00F6076D">
      <w:pPr>
        <w:spacing w:after="160" w:line="259" w:lineRule="auto"/>
        <w:outlineLvl w:val="0"/>
        <w:rPr>
          <w:rFonts w:asciiTheme="minorHAnsi" w:eastAsia="Calibri" w:hAnsiTheme="minorHAnsi" w:cs="Calibri"/>
          <w:color w:val="313131"/>
        </w:rPr>
      </w:pPr>
      <w:r w:rsidRPr="00370BDF">
        <w:rPr>
          <w:rFonts w:asciiTheme="minorHAnsi" w:eastAsia="Calibri" w:hAnsiTheme="minorHAnsi" w:cs="Calibri"/>
          <w:b/>
        </w:rPr>
        <w:t xml:space="preserve">The Academy of Nutrition and Dietetics </w:t>
      </w:r>
      <w:r w:rsidR="00FF3639">
        <w:rPr>
          <w:rFonts w:asciiTheme="minorHAnsi" w:eastAsia="Calibri" w:hAnsiTheme="minorHAnsi" w:cs="Calibri"/>
          <w:b/>
        </w:rPr>
        <w:t xml:space="preserve">(AND) </w:t>
      </w:r>
      <w:r w:rsidRPr="00370BDF">
        <w:rPr>
          <w:rFonts w:asciiTheme="minorHAnsi" w:eastAsia="Calibri" w:hAnsiTheme="minorHAnsi" w:cs="Calibri"/>
          <w:b/>
        </w:rPr>
        <w:t>Code of Ethics</w:t>
      </w:r>
    </w:p>
    <w:p w14:paraId="0F13E57D" w14:textId="410D0925" w:rsidR="00F6076D" w:rsidRPr="00370BDF" w:rsidRDefault="00F6076D" w:rsidP="00FF3639">
      <w:pPr>
        <w:shd w:val="clear" w:color="auto" w:fill="FFFFFF"/>
        <w:spacing w:after="260" w:line="259" w:lineRule="auto"/>
        <w:rPr>
          <w:rFonts w:asciiTheme="minorHAnsi" w:eastAsia="Calibri" w:hAnsiTheme="minorHAnsi" w:cs="Calibri"/>
          <w:color w:val="313131"/>
        </w:rPr>
      </w:pPr>
      <w:r w:rsidRPr="00370BDF">
        <w:rPr>
          <w:rFonts w:asciiTheme="minorHAnsi" w:eastAsia="Calibri" w:hAnsiTheme="minorHAnsi" w:cs="Calibri"/>
          <w:color w:val="313131"/>
        </w:rPr>
        <w:t xml:space="preserve">The ACADEMY’s Code of Ethics applies to all dietetics practitioners, no matter their membership status. All WCU interns are required to have current </w:t>
      </w:r>
      <w:r w:rsidR="00FF3639">
        <w:rPr>
          <w:rFonts w:asciiTheme="minorHAnsi" w:eastAsia="Calibri" w:hAnsiTheme="minorHAnsi" w:cs="Calibri"/>
          <w:color w:val="313131"/>
        </w:rPr>
        <w:t xml:space="preserve">student </w:t>
      </w:r>
      <w:r w:rsidRPr="00370BDF">
        <w:rPr>
          <w:rFonts w:asciiTheme="minorHAnsi" w:eastAsia="Calibri" w:hAnsiTheme="minorHAnsi" w:cs="Calibri"/>
          <w:color w:val="313131"/>
        </w:rPr>
        <w:t>membership</w:t>
      </w:r>
      <w:r w:rsidR="00FF3639">
        <w:rPr>
          <w:rFonts w:asciiTheme="minorHAnsi" w:eastAsia="Calibri" w:hAnsiTheme="minorHAnsi" w:cs="Calibri"/>
          <w:color w:val="313131"/>
        </w:rPr>
        <w:t xml:space="preserve"> and </w:t>
      </w:r>
      <w:r w:rsidRPr="00370BDF">
        <w:rPr>
          <w:rFonts w:asciiTheme="minorHAnsi" w:eastAsia="Calibri" w:hAnsiTheme="minorHAnsi" w:cs="Calibri"/>
          <w:color w:val="313131"/>
        </w:rPr>
        <w:t>agree to abide by the Code.</w:t>
      </w:r>
      <w:r w:rsidR="00FF3639">
        <w:rPr>
          <w:rFonts w:asciiTheme="minorHAnsi" w:eastAsia="Calibri" w:hAnsiTheme="minorHAnsi" w:cs="Calibri"/>
          <w:color w:val="313131"/>
        </w:rPr>
        <w:t xml:space="preserve"> </w:t>
      </w:r>
      <w:r w:rsidR="00FF3639" w:rsidRPr="00FF3639">
        <w:rPr>
          <w:rFonts w:asciiTheme="minorHAnsi" w:eastAsia="Calibri" w:hAnsiTheme="minorHAnsi" w:cs="Calibri"/>
          <w:color w:val="313131"/>
        </w:rPr>
        <w:t>When providing services</w:t>
      </w:r>
      <w:r w:rsidR="00FF3639">
        <w:rPr>
          <w:rFonts w:asciiTheme="minorHAnsi" w:eastAsia="Calibri" w:hAnsiTheme="minorHAnsi" w:cs="Calibri"/>
          <w:color w:val="313131"/>
        </w:rPr>
        <w:t>,</w:t>
      </w:r>
      <w:r w:rsidR="00FF3639" w:rsidRPr="00FF3639">
        <w:rPr>
          <w:rFonts w:asciiTheme="minorHAnsi" w:eastAsia="Calibri" w:hAnsiTheme="minorHAnsi" w:cs="Calibri"/>
          <w:color w:val="313131"/>
        </w:rPr>
        <w:t xml:space="preserve"> the nutrition and dietetics</w:t>
      </w:r>
      <w:r w:rsidR="00FF3639">
        <w:rPr>
          <w:rFonts w:asciiTheme="minorHAnsi" w:eastAsia="Calibri" w:hAnsiTheme="minorHAnsi" w:cs="Calibri"/>
          <w:color w:val="313131"/>
        </w:rPr>
        <w:t xml:space="preserve"> </w:t>
      </w:r>
      <w:r w:rsidR="00FF3639" w:rsidRPr="00FF3639">
        <w:rPr>
          <w:rFonts w:asciiTheme="minorHAnsi" w:eastAsia="Calibri" w:hAnsiTheme="minorHAnsi" w:cs="Calibri"/>
          <w:color w:val="313131"/>
        </w:rPr>
        <w:t xml:space="preserve">practitioner </w:t>
      </w:r>
      <w:r w:rsidR="00FF3639">
        <w:rPr>
          <w:rFonts w:asciiTheme="minorHAnsi" w:eastAsia="Calibri" w:hAnsiTheme="minorHAnsi" w:cs="Calibri"/>
          <w:color w:val="313131"/>
        </w:rPr>
        <w:t xml:space="preserve">(or intern) </w:t>
      </w:r>
      <w:r w:rsidR="00FF3639" w:rsidRPr="00FF3639">
        <w:rPr>
          <w:rFonts w:asciiTheme="minorHAnsi" w:eastAsia="Calibri" w:hAnsiTheme="minorHAnsi" w:cs="Calibri"/>
          <w:color w:val="313131"/>
        </w:rPr>
        <w:t>adheres to the core values of customer focus,</w:t>
      </w:r>
      <w:r w:rsidR="00FF3639">
        <w:rPr>
          <w:rFonts w:asciiTheme="minorHAnsi" w:eastAsia="Calibri" w:hAnsiTheme="minorHAnsi" w:cs="Calibri"/>
          <w:color w:val="313131"/>
        </w:rPr>
        <w:t xml:space="preserve"> </w:t>
      </w:r>
      <w:r w:rsidR="00FF3639" w:rsidRPr="00FF3639">
        <w:rPr>
          <w:rFonts w:asciiTheme="minorHAnsi" w:eastAsia="Calibri" w:hAnsiTheme="minorHAnsi" w:cs="Calibri"/>
          <w:color w:val="313131"/>
        </w:rPr>
        <w:t>integrity, innovation, social responsibility, and diversity.</w:t>
      </w:r>
      <w:r w:rsidR="00FF3639">
        <w:rPr>
          <w:rFonts w:asciiTheme="minorHAnsi" w:eastAsia="Calibri" w:hAnsiTheme="minorHAnsi" w:cs="Calibri"/>
          <w:color w:val="313131"/>
        </w:rPr>
        <w:t xml:space="preserve">  </w:t>
      </w:r>
      <w:r w:rsidR="00FF3639" w:rsidRPr="00FF3639">
        <w:rPr>
          <w:rFonts w:asciiTheme="minorHAnsi" w:eastAsia="Calibri" w:hAnsiTheme="minorHAnsi" w:cs="Calibri"/>
          <w:color w:val="313131"/>
        </w:rPr>
        <w:t>Science-based decisions, derived from the best available</w:t>
      </w:r>
      <w:r w:rsidR="00FF3639">
        <w:rPr>
          <w:rFonts w:asciiTheme="minorHAnsi" w:eastAsia="Calibri" w:hAnsiTheme="minorHAnsi" w:cs="Calibri"/>
          <w:color w:val="313131"/>
        </w:rPr>
        <w:t xml:space="preserve"> </w:t>
      </w:r>
      <w:r w:rsidR="00FF3639" w:rsidRPr="00FF3639">
        <w:rPr>
          <w:rFonts w:asciiTheme="minorHAnsi" w:eastAsia="Calibri" w:hAnsiTheme="minorHAnsi" w:cs="Calibri"/>
          <w:color w:val="313131"/>
        </w:rPr>
        <w:t>research and evidence, are the underpinnings of ethical</w:t>
      </w:r>
      <w:r w:rsidR="00FF3639">
        <w:rPr>
          <w:rFonts w:asciiTheme="minorHAnsi" w:eastAsia="Calibri" w:hAnsiTheme="minorHAnsi" w:cs="Calibri"/>
          <w:color w:val="313131"/>
        </w:rPr>
        <w:t xml:space="preserve"> </w:t>
      </w:r>
      <w:r w:rsidR="00FF3639" w:rsidRPr="00FF3639">
        <w:rPr>
          <w:rFonts w:asciiTheme="minorHAnsi" w:eastAsia="Calibri" w:hAnsiTheme="minorHAnsi" w:cs="Calibri"/>
          <w:color w:val="313131"/>
        </w:rPr>
        <w:t>conduct and practice.</w:t>
      </w:r>
    </w:p>
    <w:p w14:paraId="4A42C199" w14:textId="77777777" w:rsidR="00F6076D" w:rsidRPr="00370BDF" w:rsidRDefault="00F6076D" w:rsidP="00F6076D">
      <w:pPr>
        <w:spacing w:after="160" w:line="259" w:lineRule="auto"/>
        <w:ind w:left="360"/>
        <w:contextualSpacing/>
        <w:rPr>
          <w:rFonts w:asciiTheme="minorHAnsi" w:eastAsia="Calibri" w:hAnsiTheme="minorHAnsi" w:cs="Calibri"/>
        </w:rPr>
      </w:pPr>
    </w:p>
    <w:p w14:paraId="7E09DDC9" w14:textId="6B27CC85" w:rsidR="00F6076D" w:rsidRPr="00370BDF" w:rsidRDefault="00F6076D" w:rsidP="00F6076D">
      <w:pPr>
        <w:shd w:val="clear" w:color="auto" w:fill="FFFFFF"/>
        <w:spacing w:line="259" w:lineRule="auto"/>
        <w:outlineLvl w:val="0"/>
        <w:rPr>
          <w:rFonts w:asciiTheme="minorHAnsi" w:eastAsia="Calibri" w:hAnsiTheme="minorHAnsi" w:cs="Calibri"/>
          <w:b/>
        </w:rPr>
      </w:pPr>
      <w:r w:rsidRPr="00370BDF">
        <w:rPr>
          <w:rFonts w:asciiTheme="minorHAnsi" w:eastAsia="Calibri" w:hAnsiTheme="minorHAnsi" w:cs="Calibri"/>
          <w:b/>
        </w:rPr>
        <w:t xml:space="preserve">HIPAA </w:t>
      </w:r>
    </w:p>
    <w:p w14:paraId="5B8E7063" w14:textId="22457DB0" w:rsidR="00F6076D" w:rsidRPr="00370BDF" w:rsidRDefault="00F6076D" w:rsidP="00F6076D">
      <w:pPr>
        <w:spacing w:after="160" w:line="259" w:lineRule="auto"/>
        <w:rPr>
          <w:rFonts w:asciiTheme="minorHAnsi" w:eastAsia="Calibri" w:hAnsiTheme="minorHAnsi" w:cs="Calibri"/>
        </w:rPr>
      </w:pPr>
      <w:r w:rsidRPr="00370BDF">
        <w:rPr>
          <w:rFonts w:asciiTheme="minorHAnsi" w:eastAsia="Calibri" w:hAnsiTheme="minorHAnsi" w:cs="Calibri"/>
        </w:rPr>
        <w:t xml:space="preserve">The Health Insurance Portability and Accountability Act (HIPAA) mandates how interns handle patients', clients', and residents' health information, and medical records.  Information that is distinguishable or could result in the identification of a patient is considered "Personal Identifiable Health information (PHI)" or individually identifiable health information. </w:t>
      </w:r>
      <w:r w:rsidR="00C529E8">
        <w:rPr>
          <w:rFonts w:asciiTheme="minorHAnsi" w:eastAsia="Calibri" w:hAnsiTheme="minorHAnsi" w:cs="Calibri"/>
        </w:rPr>
        <w:t xml:space="preserve">PHI should not be shared or sent to others outside of the facility.  </w:t>
      </w:r>
      <w:r w:rsidR="00667129">
        <w:rPr>
          <w:rFonts w:asciiTheme="minorHAnsi" w:eastAsia="Calibri" w:hAnsiTheme="minorHAnsi" w:cs="Calibri"/>
        </w:rPr>
        <w:t>During internship</w:t>
      </w:r>
      <w:r w:rsidR="00667129" w:rsidRPr="00370BDF">
        <w:rPr>
          <w:rFonts w:asciiTheme="minorHAnsi" w:eastAsia="Calibri" w:hAnsiTheme="minorHAnsi" w:cs="Calibri"/>
        </w:rPr>
        <w:t xml:space="preserve"> rotations, interns will have access to records that are confidential. These records with confidential information on patients and employees must be kept confidential and under </w:t>
      </w:r>
      <w:r w:rsidR="00667129" w:rsidRPr="00370BDF">
        <w:rPr>
          <w:rFonts w:asciiTheme="minorHAnsi" w:eastAsia="Calibri" w:hAnsiTheme="minorHAnsi" w:cs="Calibri"/>
          <w:b/>
        </w:rPr>
        <w:t xml:space="preserve">no circumstances </w:t>
      </w:r>
      <w:r w:rsidR="00667129" w:rsidRPr="00370BDF">
        <w:rPr>
          <w:rFonts w:asciiTheme="minorHAnsi" w:eastAsia="Calibri" w:hAnsiTheme="minorHAnsi" w:cs="Calibri"/>
        </w:rPr>
        <w:t xml:space="preserve">shared with anyone within the general public or in areas where this information can be overheard.  Diagnoses and medical information not relevant to nutritional care may </w:t>
      </w:r>
      <w:r w:rsidR="00667129" w:rsidRPr="00370BDF">
        <w:rPr>
          <w:rFonts w:asciiTheme="minorHAnsi" w:eastAsia="Calibri" w:hAnsiTheme="minorHAnsi" w:cs="Calibri"/>
          <w:b/>
        </w:rPr>
        <w:t xml:space="preserve">NOT </w:t>
      </w:r>
      <w:r w:rsidR="00667129" w:rsidRPr="00370BDF">
        <w:rPr>
          <w:rFonts w:asciiTheme="minorHAnsi" w:eastAsia="Calibri" w:hAnsiTheme="minorHAnsi" w:cs="Calibri"/>
        </w:rPr>
        <w:t>be shared with the patient</w:t>
      </w:r>
      <w:r w:rsidR="00667129" w:rsidRPr="00370BDF">
        <w:rPr>
          <w:rFonts w:asciiTheme="minorHAnsi" w:eastAsia="Calibri" w:hAnsiTheme="minorHAnsi" w:cs="Calibri"/>
          <w:b/>
        </w:rPr>
        <w:t xml:space="preserve"> OR</w:t>
      </w:r>
      <w:r w:rsidR="00667129" w:rsidRPr="00370BDF">
        <w:rPr>
          <w:rFonts w:asciiTheme="minorHAnsi" w:eastAsia="Calibri" w:hAnsiTheme="minorHAnsi" w:cs="Calibri"/>
        </w:rPr>
        <w:t xml:space="preserve"> the patient’s family</w:t>
      </w:r>
      <w:r w:rsidR="00667129">
        <w:rPr>
          <w:rFonts w:asciiTheme="minorHAnsi" w:eastAsia="Calibri" w:hAnsiTheme="minorHAnsi" w:cs="Calibri"/>
        </w:rPr>
        <w:t xml:space="preserve">. </w:t>
      </w:r>
      <w:r w:rsidR="00C529E8">
        <w:rPr>
          <w:rFonts w:asciiTheme="minorHAnsi" w:eastAsia="Calibri" w:hAnsiTheme="minorHAnsi" w:cs="Calibri"/>
        </w:rPr>
        <w:t>Any PHI information presented in class or at internship presentation</w:t>
      </w:r>
      <w:r w:rsidR="00667129">
        <w:rPr>
          <w:rFonts w:asciiTheme="minorHAnsi" w:eastAsia="Calibri" w:hAnsiTheme="minorHAnsi" w:cs="Calibri"/>
        </w:rPr>
        <w:t>s</w:t>
      </w:r>
      <w:r w:rsidR="00C529E8">
        <w:rPr>
          <w:rFonts w:asciiTheme="minorHAnsi" w:eastAsia="Calibri" w:hAnsiTheme="minorHAnsi" w:cs="Calibri"/>
        </w:rPr>
        <w:t xml:space="preserve"> should be made unidentifiable (ie. Change name, change initial, don’t include DOB, no MRN’s or SSN). Interns may need to complete HIPAA training at certain sites. </w:t>
      </w:r>
      <w:r w:rsidR="00667129">
        <w:rPr>
          <w:rFonts w:asciiTheme="minorHAnsi" w:eastAsia="Calibri" w:hAnsiTheme="minorHAnsi" w:cs="Calibri"/>
        </w:rPr>
        <w:t xml:space="preserve">An infringement of </w:t>
      </w:r>
      <w:r w:rsidR="00931BDC">
        <w:rPr>
          <w:rFonts w:asciiTheme="minorHAnsi" w:eastAsia="Calibri" w:hAnsiTheme="minorHAnsi" w:cs="Calibri"/>
        </w:rPr>
        <w:t xml:space="preserve">HIPAA </w:t>
      </w:r>
      <w:r w:rsidR="00931BDC" w:rsidRPr="00370BDF">
        <w:rPr>
          <w:rFonts w:asciiTheme="minorHAnsi" w:eastAsia="Calibri" w:hAnsiTheme="minorHAnsi" w:cs="Calibri"/>
        </w:rPr>
        <w:t>could</w:t>
      </w:r>
      <w:r w:rsidR="00667129" w:rsidRPr="00370BDF">
        <w:rPr>
          <w:rFonts w:asciiTheme="minorHAnsi" w:eastAsia="Calibri" w:hAnsiTheme="minorHAnsi" w:cs="Calibri"/>
        </w:rPr>
        <w:t xml:space="preserve"> result in your dismissal from the facility</w:t>
      </w:r>
      <w:r w:rsidR="00667129">
        <w:rPr>
          <w:rFonts w:asciiTheme="minorHAnsi" w:eastAsia="Calibri" w:hAnsiTheme="minorHAnsi" w:cs="Calibri"/>
        </w:rPr>
        <w:t xml:space="preserve"> and/or DI program</w:t>
      </w:r>
      <w:r w:rsidR="00667129" w:rsidRPr="00370BDF">
        <w:rPr>
          <w:rFonts w:asciiTheme="minorHAnsi" w:eastAsia="Calibri" w:hAnsiTheme="minorHAnsi" w:cs="Calibri"/>
        </w:rPr>
        <w:t>.</w:t>
      </w:r>
    </w:p>
    <w:p w14:paraId="027A7649" w14:textId="1B839343" w:rsidR="00F6076D" w:rsidRPr="00370BDF" w:rsidRDefault="00F6076D" w:rsidP="00F6076D">
      <w:pPr>
        <w:spacing w:after="160" w:line="259" w:lineRule="auto"/>
        <w:rPr>
          <w:rFonts w:asciiTheme="minorHAnsi" w:eastAsia="Calibri" w:hAnsiTheme="minorHAnsi" w:cs="Calibri"/>
        </w:rPr>
      </w:pPr>
      <w:r w:rsidRPr="00370BDF">
        <w:rPr>
          <w:rFonts w:asciiTheme="minorHAnsi" w:eastAsia="Calibri" w:hAnsiTheme="minorHAnsi" w:cs="Calibri"/>
        </w:rPr>
        <w:t>Interns working in certain locations (often schools) might be required to adhere to the Family Educational Rights and Privacy Act (FERPA).</w:t>
      </w:r>
      <w:r w:rsidR="00C529E8">
        <w:rPr>
          <w:rFonts w:asciiTheme="minorHAnsi" w:eastAsia="Calibri" w:hAnsiTheme="minorHAnsi" w:cs="Calibri"/>
        </w:rPr>
        <w:t xml:space="preserve"> See the site for information.</w:t>
      </w:r>
    </w:p>
    <w:p w14:paraId="2F188CB6" w14:textId="77777777" w:rsidR="00F6076D" w:rsidRPr="00370BDF" w:rsidRDefault="00F6076D" w:rsidP="00F6076D">
      <w:pPr>
        <w:spacing w:after="160" w:line="259" w:lineRule="auto"/>
        <w:rPr>
          <w:rFonts w:asciiTheme="minorHAnsi" w:eastAsia="Calibri" w:hAnsiTheme="minorHAnsi" w:cs="Calibri"/>
        </w:rPr>
      </w:pPr>
      <w:r w:rsidRPr="00370BDF">
        <w:rPr>
          <w:rFonts w:asciiTheme="minorHAnsi" w:eastAsia="Calibri" w:hAnsiTheme="minorHAnsi" w:cs="Calibri"/>
        </w:rPr>
        <w:t>To ensure privacy, please communicate with members of the Dietetic Internship, including preceptors, using your West Chester University designated email account only. For privacy protection purposes, do not send emails to program staff or preceptors from your personal account.</w:t>
      </w:r>
    </w:p>
    <w:p w14:paraId="5BDAF2D1" w14:textId="4F153119" w:rsidR="00F6076D" w:rsidRPr="0006419C" w:rsidRDefault="00F6076D" w:rsidP="00F6076D">
      <w:pPr>
        <w:spacing w:after="160" w:line="259" w:lineRule="auto"/>
        <w:rPr>
          <w:rFonts w:asciiTheme="minorHAnsi" w:eastAsia="Calibri" w:hAnsiTheme="minorHAnsi" w:cs="Calibri"/>
        </w:rPr>
      </w:pPr>
      <w:r w:rsidRPr="00370BDF">
        <w:rPr>
          <w:rFonts w:asciiTheme="minorHAnsi" w:eastAsia="Calibri" w:hAnsiTheme="minorHAnsi" w:cs="Calibri"/>
          <w:b/>
        </w:rPr>
        <w:t>It is your responsibility to uphold a manner of professionalism and moral integrity to keep any patient or employee information patient entirely classified.</w:t>
      </w:r>
      <w:r w:rsidRPr="00370BDF">
        <w:rPr>
          <w:rFonts w:asciiTheme="minorHAnsi" w:eastAsia="Calibri" w:hAnsiTheme="minorHAnsi" w:cs="Calibri"/>
        </w:rPr>
        <w:t xml:space="preserve"> Some rotation sites may require you to fill out a </w:t>
      </w:r>
      <w:r w:rsidRPr="0006419C">
        <w:rPr>
          <w:rFonts w:asciiTheme="minorHAnsi" w:eastAsia="Calibri" w:hAnsiTheme="minorHAnsi" w:cs="Calibri"/>
        </w:rPr>
        <w:t>confidentiality agreement. Any classified information must only be discussed, used, or shared for professional reasons with authorized individuals.</w:t>
      </w:r>
    </w:p>
    <w:p w14:paraId="7A749FF8" w14:textId="77777777" w:rsidR="00AA1C08" w:rsidRPr="0006419C" w:rsidRDefault="00AA1C08" w:rsidP="00AA1C08">
      <w:pPr>
        <w:pStyle w:val="GuidelineList1"/>
        <w:spacing w:after="60" w:line="259" w:lineRule="auto"/>
        <w:ind w:left="0" w:firstLine="0"/>
        <w:outlineLvl w:val="0"/>
        <w:rPr>
          <w:rFonts w:ascii="Calibri" w:hAnsi="Calibri"/>
          <w:b/>
          <w:sz w:val="22"/>
        </w:rPr>
      </w:pPr>
      <w:r w:rsidRPr="0006419C">
        <w:rPr>
          <w:rFonts w:ascii="Calibri" w:hAnsi="Calibri"/>
          <w:b/>
          <w:sz w:val="22"/>
        </w:rPr>
        <w:t>Intern Retention &amp; Remediation</w:t>
      </w:r>
    </w:p>
    <w:p w14:paraId="6729D3D2" w14:textId="3145F6A2" w:rsidR="00AA1C08" w:rsidRPr="00077D6A" w:rsidRDefault="00AA1C08" w:rsidP="00AA1C08">
      <w:pPr>
        <w:spacing w:after="160" w:line="259" w:lineRule="auto"/>
        <w:rPr>
          <w:rFonts w:asciiTheme="minorHAnsi" w:eastAsia="Calibri" w:hAnsiTheme="minorHAnsi" w:cs="Calibri"/>
        </w:rPr>
      </w:pPr>
      <w:r w:rsidRPr="00077D6A">
        <w:rPr>
          <w:rFonts w:asciiTheme="minorHAnsi" w:eastAsia="Calibri" w:hAnsiTheme="minorHAnsi" w:cs="Calibri"/>
        </w:rPr>
        <w:t xml:space="preserve">Interns having difficulty meeting the requirements should consult with the </w:t>
      </w:r>
      <w:r w:rsidRPr="0006419C">
        <w:rPr>
          <w:rFonts w:asciiTheme="minorHAnsi" w:eastAsia="Calibri" w:hAnsiTheme="minorHAnsi" w:cs="Calibri"/>
        </w:rPr>
        <w:t>Dietetic Internship</w:t>
      </w:r>
      <w:r w:rsidRPr="00077D6A">
        <w:rPr>
          <w:rFonts w:asciiTheme="minorHAnsi" w:eastAsia="Calibri" w:hAnsiTheme="minorHAnsi" w:cs="Calibri"/>
        </w:rPr>
        <w:t xml:space="preserve"> Director </w:t>
      </w:r>
      <w:r w:rsidRPr="0006419C">
        <w:rPr>
          <w:rFonts w:asciiTheme="minorHAnsi" w:eastAsia="Calibri" w:hAnsiTheme="minorHAnsi" w:cs="Calibri"/>
        </w:rPr>
        <w:t xml:space="preserve">as soon as a potential problem is identified </w:t>
      </w:r>
      <w:r w:rsidRPr="00077D6A">
        <w:rPr>
          <w:rFonts w:asciiTheme="minorHAnsi" w:eastAsia="Calibri" w:hAnsiTheme="minorHAnsi" w:cs="Calibri"/>
        </w:rPr>
        <w:t xml:space="preserve">to coordinate an appropriate course of action for ensured success and program completion. This may require that interns schedule additional time to repeat any supervised practice hours in which they did not demonstrate competence or receive satisfactory performance evaluations. </w:t>
      </w:r>
      <w:r w:rsidR="008D033D">
        <w:rPr>
          <w:rFonts w:asciiTheme="minorHAnsi" w:eastAsia="Calibri" w:hAnsiTheme="minorHAnsi" w:cs="Calibri"/>
        </w:rPr>
        <w:t xml:space="preserve">The DI director can provide tutorial and coaching support for dietetic internship related challenges.  The course faculty provides office hours and can direct a student towards tutoring services to help ensure success.  </w:t>
      </w:r>
    </w:p>
    <w:p w14:paraId="4AAFFA54" w14:textId="77777777" w:rsidR="00AA1C08" w:rsidRPr="00077D6A" w:rsidRDefault="00AA1C08" w:rsidP="00AA1C08">
      <w:pPr>
        <w:numPr>
          <w:ilvl w:val="0"/>
          <w:numId w:val="32"/>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rPr>
          <w:rFonts w:ascii="Calibri" w:hAnsi="Calibri"/>
        </w:rPr>
      </w:pPr>
      <w:r w:rsidRPr="00077D6A">
        <w:rPr>
          <w:rFonts w:ascii="Calibri" w:hAnsi="Calibri"/>
        </w:rPr>
        <w:t xml:space="preserve">If any single </w:t>
      </w:r>
      <w:r w:rsidRPr="0006419C">
        <w:rPr>
          <w:rFonts w:ascii="Calibri" w:hAnsi="Calibri"/>
        </w:rPr>
        <w:t>competency or project</w:t>
      </w:r>
      <w:r w:rsidRPr="00077D6A">
        <w:rPr>
          <w:rFonts w:ascii="Calibri" w:hAnsi="Calibri"/>
        </w:rPr>
        <w:t xml:space="preserve"> is completed unsatisfactorily (grade below “B” or less than 3 ), the intern will have the opportunity to </w:t>
      </w:r>
      <w:r w:rsidRPr="0006419C">
        <w:rPr>
          <w:rFonts w:ascii="Calibri" w:hAnsi="Calibri"/>
        </w:rPr>
        <w:t>repeat the competency, task or project</w:t>
      </w:r>
      <w:r w:rsidRPr="00077D6A">
        <w:rPr>
          <w:rFonts w:ascii="Calibri" w:hAnsi="Calibri"/>
        </w:rPr>
        <w:t xml:space="preserve">. The </w:t>
      </w:r>
      <w:r w:rsidRPr="0006419C">
        <w:rPr>
          <w:rFonts w:ascii="Calibri" w:hAnsi="Calibri"/>
        </w:rPr>
        <w:t>DI Director, th</w:t>
      </w:r>
      <w:r w:rsidRPr="00077D6A">
        <w:rPr>
          <w:rFonts w:ascii="Calibri" w:hAnsi="Calibri"/>
        </w:rPr>
        <w:t>e intern</w:t>
      </w:r>
      <w:r w:rsidRPr="0006419C">
        <w:rPr>
          <w:rFonts w:ascii="Calibri" w:hAnsi="Calibri"/>
        </w:rPr>
        <w:t>, the preceptor and the course faculty member</w:t>
      </w:r>
      <w:r w:rsidRPr="00077D6A">
        <w:rPr>
          <w:rFonts w:ascii="Calibri" w:hAnsi="Calibri"/>
        </w:rPr>
        <w:t xml:space="preserve"> </w:t>
      </w:r>
      <w:r w:rsidRPr="0006419C">
        <w:rPr>
          <w:rFonts w:ascii="Calibri" w:hAnsi="Calibri"/>
        </w:rPr>
        <w:t>may need to</w:t>
      </w:r>
      <w:r w:rsidRPr="00077D6A">
        <w:rPr>
          <w:rFonts w:ascii="Calibri" w:hAnsi="Calibri"/>
        </w:rPr>
        <w:t xml:space="preserve"> meet to discuss the program difficulties during the rotation and </w:t>
      </w:r>
      <w:r w:rsidRPr="0006419C">
        <w:rPr>
          <w:rFonts w:ascii="Calibri" w:hAnsi="Calibri"/>
        </w:rPr>
        <w:t xml:space="preserve">plan to complete </w:t>
      </w:r>
      <w:r w:rsidRPr="00077D6A">
        <w:rPr>
          <w:rFonts w:ascii="Calibri" w:hAnsi="Calibri"/>
        </w:rPr>
        <w:t>equivalent rotation</w:t>
      </w:r>
      <w:r w:rsidRPr="0006419C">
        <w:rPr>
          <w:rFonts w:ascii="Calibri" w:hAnsi="Calibri"/>
        </w:rPr>
        <w:t xml:space="preserve"> hours or assignment</w:t>
      </w:r>
      <w:r w:rsidRPr="00077D6A">
        <w:rPr>
          <w:rFonts w:ascii="Calibri" w:hAnsi="Calibri"/>
        </w:rPr>
        <w:t xml:space="preserve"> at a different facility</w:t>
      </w:r>
      <w:r w:rsidRPr="0006419C">
        <w:rPr>
          <w:rFonts w:ascii="Calibri" w:hAnsi="Calibri"/>
        </w:rPr>
        <w:t xml:space="preserve"> if repeated work is part of the rotation expectations</w:t>
      </w:r>
      <w:r w:rsidRPr="00077D6A">
        <w:rPr>
          <w:rFonts w:ascii="Calibri" w:hAnsi="Calibri"/>
        </w:rPr>
        <w:t>.</w:t>
      </w:r>
      <w:r w:rsidRPr="0006419C">
        <w:rPr>
          <w:rFonts w:ascii="Calibri" w:hAnsi="Calibri"/>
        </w:rPr>
        <w:t xml:space="preserve">  This time must be scheduled outside of the already scheduled rotations. Projects or assignments evaluated by the WCU faculty that are below standards will need to be re-done according to the course instructor and Dietetic Internship Director. </w:t>
      </w:r>
    </w:p>
    <w:p w14:paraId="5C233697" w14:textId="4A3692D5" w:rsidR="00AA1C08" w:rsidRPr="0006419C" w:rsidRDefault="00AA1C08" w:rsidP="00AA1C08">
      <w:pPr>
        <w:numPr>
          <w:ilvl w:val="0"/>
          <w:numId w:val="32"/>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rPr>
          <w:rFonts w:ascii="Calibri" w:hAnsi="Calibri"/>
        </w:rPr>
      </w:pPr>
      <w:r w:rsidRPr="00077D6A">
        <w:rPr>
          <w:rFonts w:ascii="Calibri" w:hAnsi="Calibri"/>
        </w:rPr>
        <w:t xml:space="preserve">If a </w:t>
      </w:r>
      <w:r w:rsidRPr="0006419C">
        <w:rPr>
          <w:rFonts w:ascii="Calibri" w:hAnsi="Calibri"/>
        </w:rPr>
        <w:t xml:space="preserve">part of the </w:t>
      </w:r>
      <w:r w:rsidRPr="00077D6A">
        <w:rPr>
          <w:rFonts w:ascii="Calibri" w:hAnsi="Calibri"/>
        </w:rPr>
        <w:t>rotation is repeated unsatisfactorily for the second time</w:t>
      </w:r>
      <w:r w:rsidRPr="0006419C">
        <w:rPr>
          <w:rFonts w:ascii="Calibri" w:hAnsi="Calibri"/>
        </w:rPr>
        <w:t xml:space="preserve">, or most of a particular rotation is unsatisfactory, the intern must </w:t>
      </w:r>
      <w:r w:rsidR="0061429C" w:rsidRPr="0006419C">
        <w:rPr>
          <w:rFonts w:ascii="Calibri" w:hAnsi="Calibri"/>
        </w:rPr>
        <w:t>follow</w:t>
      </w:r>
      <w:r w:rsidRPr="0006419C">
        <w:rPr>
          <w:rFonts w:ascii="Calibri" w:hAnsi="Calibri"/>
        </w:rPr>
        <w:t xml:space="preserve"> the disciplinary action and probation policy below. </w:t>
      </w:r>
    </w:p>
    <w:p w14:paraId="4DF22309" w14:textId="77777777" w:rsidR="00AA1C08" w:rsidRPr="0006419C" w:rsidRDefault="00AA1C08" w:rsidP="00AA1C08">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360"/>
        <w:textAlignment w:val="baseline"/>
        <w:rPr>
          <w:rFonts w:ascii="Calibri" w:hAnsi="Calibri"/>
        </w:rPr>
      </w:pPr>
    </w:p>
    <w:p w14:paraId="5D36E47D" w14:textId="77777777" w:rsidR="00AA1C08" w:rsidRPr="00077D6A" w:rsidRDefault="00AA1C08" w:rsidP="00AA1C08">
      <w:pPr>
        <w:spacing w:after="160" w:line="259" w:lineRule="auto"/>
        <w:outlineLvl w:val="0"/>
        <w:rPr>
          <w:rFonts w:asciiTheme="minorHAnsi" w:eastAsia="Calibri" w:hAnsiTheme="minorHAnsi" w:cs="Calibri"/>
          <w:b/>
        </w:rPr>
      </w:pPr>
      <w:r w:rsidRPr="00077D6A">
        <w:rPr>
          <w:rFonts w:asciiTheme="minorHAnsi" w:eastAsia="Calibri" w:hAnsiTheme="minorHAnsi" w:cs="Calibri"/>
          <w:b/>
        </w:rPr>
        <w:t xml:space="preserve">Disciplinary </w:t>
      </w:r>
      <w:r w:rsidRPr="0006419C">
        <w:rPr>
          <w:rFonts w:asciiTheme="minorHAnsi" w:eastAsia="Calibri" w:hAnsiTheme="minorHAnsi" w:cs="Calibri"/>
          <w:b/>
        </w:rPr>
        <w:t>Action</w:t>
      </w:r>
    </w:p>
    <w:p w14:paraId="1DE86F8C" w14:textId="77777777" w:rsidR="00AA1C08" w:rsidRPr="00077D6A" w:rsidRDefault="00AA1C08" w:rsidP="00AA1C08">
      <w:pPr>
        <w:spacing w:after="160" w:line="259" w:lineRule="auto"/>
        <w:outlineLvl w:val="0"/>
        <w:rPr>
          <w:rFonts w:asciiTheme="minorHAnsi" w:eastAsia="Calibri" w:hAnsiTheme="minorHAnsi" w:cs="Calibri"/>
          <w:b/>
        </w:rPr>
      </w:pPr>
      <w:r w:rsidRPr="00077D6A">
        <w:rPr>
          <w:rFonts w:asciiTheme="minorHAnsi" w:eastAsia="Calibri" w:hAnsiTheme="minorHAnsi" w:cs="Calibri"/>
          <w:b/>
        </w:rPr>
        <w:t>Interns may be disciplined by:</w:t>
      </w:r>
    </w:p>
    <w:p w14:paraId="790C030E" w14:textId="77777777" w:rsidR="00AA1C08" w:rsidRPr="00077D6A" w:rsidRDefault="00AA1C08" w:rsidP="00AA1C08">
      <w:pPr>
        <w:numPr>
          <w:ilvl w:val="0"/>
          <w:numId w:val="2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rPr>
          <w:rFonts w:asciiTheme="minorHAnsi" w:eastAsia="Calibri" w:hAnsiTheme="minorHAnsi" w:cs="Calibri"/>
          <w:color w:val="auto"/>
          <w:lang w:val="en-US"/>
        </w:rPr>
      </w:pPr>
      <w:r w:rsidRPr="0006419C">
        <w:rPr>
          <w:rFonts w:asciiTheme="minorHAnsi" w:eastAsia="Calibri" w:hAnsiTheme="minorHAnsi" w:cs="Calibri"/>
          <w:color w:val="auto"/>
          <w:lang w:val="en-US"/>
        </w:rPr>
        <w:t>Probationary period</w:t>
      </w:r>
    </w:p>
    <w:p w14:paraId="5CDE2EF0" w14:textId="77777777" w:rsidR="00AA1C08" w:rsidRPr="0006419C" w:rsidRDefault="00AA1C08" w:rsidP="00AA1C08">
      <w:pPr>
        <w:numPr>
          <w:ilvl w:val="0"/>
          <w:numId w:val="2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rPr>
          <w:rFonts w:asciiTheme="minorHAnsi" w:eastAsia="Calibri" w:hAnsiTheme="minorHAnsi" w:cs="Calibri"/>
          <w:color w:val="auto"/>
          <w:lang w:val="en-US"/>
        </w:rPr>
      </w:pPr>
      <w:r w:rsidRPr="00077D6A">
        <w:rPr>
          <w:rFonts w:asciiTheme="minorHAnsi" w:eastAsia="Calibri" w:hAnsiTheme="minorHAnsi" w:cs="Calibri"/>
          <w:color w:val="auto"/>
          <w:lang w:val="en-US"/>
        </w:rPr>
        <w:t>Suspension from the program for a determined time appropriate with the offense committed</w:t>
      </w:r>
    </w:p>
    <w:p w14:paraId="52BB9AF5" w14:textId="77777777" w:rsidR="00AA1C08" w:rsidRPr="00077D6A" w:rsidRDefault="00AA1C08" w:rsidP="00AA1C08">
      <w:pPr>
        <w:numPr>
          <w:ilvl w:val="0"/>
          <w:numId w:val="2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rPr>
          <w:rFonts w:asciiTheme="minorHAnsi" w:eastAsia="Calibri" w:hAnsiTheme="minorHAnsi" w:cs="Calibri"/>
          <w:color w:val="auto"/>
          <w:lang w:val="en-US"/>
        </w:rPr>
      </w:pPr>
      <w:r w:rsidRPr="00077D6A">
        <w:rPr>
          <w:rFonts w:asciiTheme="minorHAnsi" w:eastAsia="Calibri" w:hAnsiTheme="minorHAnsi" w:cs="Calibri"/>
          <w:color w:val="auto"/>
          <w:lang w:val="en-US"/>
        </w:rPr>
        <w:t>Termination from the program (see below)</w:t>
      </w:r>
    </w:p>
    <w:p w14:paraId="023486D1" w14:textId="77777777" w:rsidR="00AA1C08" w:rsidRPr="00077D6A" w:rsidRDefault="00AA1C08" w:rsidP="00AA1C08">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720"/>
        <w:textAlignment w:val="baseline"/>
        <w:rPr>
          <w:rFonts w:asciiTheme="minorHAnsi" w:eastAsia="Calibri" w:hAnsiTheme="minorHAnsi" w:cs="Calibri"/>
          <w:color w:val="auto"/>
          <w:lang w:val="en-US"/>
        </w:rPr>
      </w:pPr>
    </w:p>
    <w:p w14:paraId="3424C34A" w14:textId="77777777" w:rsidR="00AA1C08" w:rsidRPr="0006419C" w:rsidRDefault="00AA1C08" w:rsidP="00AA1C08">
      <w:pPr>
        <w:spacing w:after="160" w:line="259" w:lineRule="auto"/>
        <w:outlineLvl w:val="0"/>
        <w:rPr>
          <w:rFonts w:asciiTheme="minorHAnsi" w:eastAsia="Calibri" w:hAnsiTheme="minorHAnsi" w:cs="Calibri"/>
          <w:b/>
        </w:rPr>
      </w:pPr>
      <w:bookmarkStart w:id="7" w:name="_Hlk16507978"/>
      <w:r w:rsidRPr="0006419C">
        <w:rPr>
          <w:rFonts w:asciiTheme="minorHAnsi" w:eastAsia="Calibri" w:hAnsiTheme="minorHAnsi" w:cs="Calibri"/>
          <w:b/>
        </w:rPr>
        <w:t>Probation</w:t>
      </w:r>
    </w:p>
    <w:p w14:paraId="0164ACAE" w14:textId="77777777" w:rsidR="00AA1C08" w:rsidRPr="0006419C" w:rsidRDefault="00AA1C08" w:rsidP="00AA1C08">
      <w:pPr>
        <w:spacing w:after="160" w:line="259" w:lineRule="auto"/>
        <w:outlineLvl w:val="0"/>
        <w:rPr>
          <w:rFonts w:asciiTheme="minorHAnsi" w:eastAsia="Calibri" w:hAnsiTheme="minorHAnsi" w:cs="Calibri"/>
        </w:rPr>
      </w:pPr>
      <w:r w:rsidRPr="0006419C">
        <w:rPr>
          <w:rFonts w:asciiTheme="minorHAnsi" w:eastAsia="Calibri" w:hAnsiTheme="minorHAnsi" w:cs="Calibri"/>
        </w:rPr>
        <w:t xml:space="preserve">Interns who fail to meet the standards of the program such as (but not limited to): </w:t>
      </w:r>
    </w:p>
    <w:p w14:paraId="0E413B92" w14:textId="77777777" w:rsidR="00AA1C08" w:rsidRPr="0006419C" w:rsidRDefault="00AA1C08" w:rsidP="00AA1C08">
      <w:pPr>
        <w:pStyle w:val="ListParagraph"/>
        <w:numPr>
          <w:ilvl w:val="0"/>
          <w:numId w:val="43"/>
        </w:numPr>
        <w:spacing w:after="160" w:line="259" w:lineRule="auto"/>
        <w:outlineLvl w:val="0"/>
        <w:rPr>
          <w:rFonts w:asciiTheme="minorHAnsi" w:eastAsia="Calibri" w:hAnsiTheme="minorHAnsi" w:cs="Calibri"/>
          <w:sz w:val="22"/>
          <w:szCs w:val="22"/>
        </w:rPr>
      </w:pPr>
      <w:r w:rsidRPr="0006419C">
        <w:rPr>
          <w:rFonts w:asciiTheme="minorHAnsi" w:eastAsia="Calibri" w:hAnsiTheme="minorHAnsi" w:cs="Calibri"/>
          <w:sz w:val="22"/>
          <w:szCs w:val="22"/>
        </w:rPr>
        <w:t>Repeated absenteeism or lateness to DI class or internship rotations</w:t>
      </w:r>
    </w:p>
    <w:p w14:paraId="779717E5" w14:textId="56750FE2" w:rsidR="00AA1C08" w:rsidRPr="0006419C" w:rsidRDefault="00AA1C08" w:rsidP="00AA1C08">
      <w:pPr>
        <w:pStyle w:val="ListParagraph"/>
        <w:numPr>
          <w:ilvl w:val="0"/>
          <w:numId w:val="43"/>
        </w:numPr>
        <w:spacing w:after="160" w:line="259" w:lineRule="auto"/>
        <w:outlineLvl w:val="0"/>
        <w:rPr>
          <w:rFonts w:asciiTheme="minorHAnsi" w:eastAsia="Calibri" w:hAnsiTheme="minorHAnsi" w:cs="Calibri"/>
          <w:sz w:val="22"/>
          <w:szCs w:val="22"/>
        </w:rPr>
      </w:pPr>
      <w:r w:rsidRPr="0006419C">
        <w:rPr>
          <w:rFonts w:asciiTheme="minorHAnsi" w:eastAsia="Calibri" w:hAnsiTheme="minorHAnsi" w:cs="Calibri"/>
          <w:sz w:val="22"/>
          <w:szCs w:val="22"/>
        </w:rPr>
        <w:t xml:space="preserve">Unable to obtain a 3 </w:t>
      </w:r>
      <w:r w:rsidR="007B3184">
        <w:rPr>
          <w:rFonts w:asciiTheme="minorHAnsi" w:eastAsia="Calibri" w:hAnsiTheme="minorHAnsi" w:cs="Calibri"/>
          <w:sz w:val="22"/>
          <w:szCs w:val="22"/>
        </w:rPr>
        <w:t xml:space="preserve">out of 4 </w:t>
      </w:r>
      <w:r w:rsidRPr="0006419C">
        <w:rPr>
          <w:rFonts w:asciiTheme="minorHAnsi" w:eastAsia="Calibri" w:hAnsiTheme="minorHAnsi" w:cs="Calibri"/>
          <w:sz w:val="22"/>
          <w:szCs w:val="22"/>
        </w:rPr>
        <w:t xml:space="preserve">or greater, and/or B or better, on </w:t>
      </w:r>
      <w:r w:rsidR="007B3184">
        <w:rPr>
          <w:rFonts w:asciiTheme="minorHAnsi" w:eastAsia="Calibri" w:hAnsiTheme="minorHAnsi" w:cs="Calibri"/>
          <w:sz w:val="22"/>
          <w:szCs w:val="22"/>
        </w:rPr>
        <w:t xml:space="preserve">DI </w:t>
      </w:r>
      <w:r w:rsidRPr="0006419C">
        <w:rPr>
          <w:rFonts w:asciiTheme="minorHAnsi" w:eastAsia="Calibri" w:hAnsiTheme="minorHAnsi" w:cs="Calibri"/>
          <w:sz w:val="22"/>
          <w:szCs w:val="22"/>
        </w:rPr>
        <w:t>competencies and assignments</w:t>
      </w:r>
    </w:p>
    <w:p w14:paraId="2FE6D276" w14:textId="76BAC937" w:rsidR="007B3184" w:rsidRPr="00F64E09" w:rsidRDefault="00AA1C08" w:rsidP="007A1DE2">
      <w:pPr>
        <w:pStyle w:val="ListParagraph"/>
        <w:numPr>
          <w:ilvl w:val="0"/>
          <w:numId w:val="43"/>
        </w:numPr>
        <w:spacing w:after="160" w:line="259" w:lineRule="auto"/>
        <w:outlineLvl w:val="0"/>
        <w:rPr>
          <w:rFonts w:asciiTheme="minorHAnsi" w:eastAsia="Calibri" w:hAnsiTheme="minorHAnsi" w:cs="Calibri"/>
        </w:rPr>
      </w:pPr>
      <w:r w:rsidRPr="00F64E09">
        <w:rPr>
          <w:rFonts w:asciiTheme="minorHAnsi" w:eastAsia="Calibri" w:hAnsiTheme="minorHAnsi" w:cs="Calibri"/>
          <w:sz w:val="22"/>
          <w:szCs w:val="22"/>
        </w:rPr>
        <w:t xml:space="preserve">Not meeting established </w:t>
      </w:r>
      <w:r w:rsidR="0046082E" w:rsidRPr="00F64E09">
        <w:rPr>
          <w:rFonts w:asciiTheme="minorHAnsi" w:eastAsia="Calibri" w:hAnsiTheme="minorHAnsi" w:cs="Calibri"/>
          <w:sz w:val="22"/>
          <w:szCs w:val="22"/>
        </w:rPr>
        <w:t>deadlines may</w:t>
      </w:r>
      <w:r w:rsidRPr="00F64E09">
        <w:rPr>
          <w:rFonts w:asciiTheme="minorHAnsi" w:eastAsia="Calibri" w:hAnsiTheme="minorHAnsi" w:cs="Calibri"/>
        </w:rPr>
        <w:t xml:space="preserve"> require a DI </w:t>
      </w:r>
      <w:r w:rsidR="007B3184" w:rsidRPr="00F64E09">
        <w:rPr>
          <w:rFonts w:asciiTheme="minorHAnsi" w:eastAsia="Calibri" w:hAnsiTheme="minorHAnsi" w:cs="Calibri"/>
        </w:rPr>
        <w:t>Remediation G</w:t>
      </w:r>
      <w:r w:rsidRPr="00F64E09">
        <w:rPr>
          <w:rFonts w:asciiTheme="minorHAnsi" w:eastAsia="Calibri" w:hAnsiTheme="minorHAnsi" w:cs="Calibri"/>
        </w:rPr>
        <w:t xml:space="preserve">roup to be formed.  </w:t>
      </w:r>
      <w:r w:rsidR="007B3184" w:rsidRPr="00F64E09">
        <w:rPr>
          <w:rFonts w:asciiTheme="minorHAnsi" w:eastAsia="Calibri" w:hAnsiTheme="minorHAnsi" w:cs="Calibri"/>
        </w:rPr>
        <w:t xml:space="preserve">The following steps would be followed: </w:t>
      </w:r>
    </w:p>
    <w:p w14:paraId="1E0DD9C6" w14:textId="06A702C6" w:rsidR="007B3184" w:rsidRPr="007B3184" w:rsidRDefault="00AA1C08" w:rsidP="007B3184">
      <w:pPr>
        <w:pStyle w:val="ListParagraph"/>
        <w:numPr>
          <w:ilvl w:val="0"/>
          <w:numId w:val="46"/>
        </w:numPr>
        <w:spacing w:after="160" w:line="259" w:lineRule="auto"/>
        <w:outlineLvl w:val="0"/>
        <w:rPr>
          <w:rFonts w:asciiTheme="minorHAnsi" w:eastAsia="Calibri" w:hAnsiTheme="minorHAnsi" w:cs="Calibri"/>
          <w:sz w:val="22"/>
          <w:szCs w:val="22"/>
        </w:rPr>
      </w:pPr>
      <w:r w:rsidRPr="007B3184">
        <w:rPr>
          <w:rFonts w:asciiTheme="minorHAnsi" w:eastAsia="Calibri" w:hAnsiTheme="minorHAnsi" w:cs="Calibri"/>
          <w:sz w:val="22"/>
          <w:szCs w:val="22"/>
        </w:rPr>
        <w:t xml:space="preserve">The DI Director would form a </w:t>
      </w:r>
      <w:r w:rsidR="007B3184">
        <w:rPr>
          <w:rFonts w:asciiTheme="minorHAnsi" w:eastAsia="Calibri" w:hAnsiTheme="minorHAnsi" w:cs="Calibri"/>
          <w:sz w:val="22"/>
          <w:szCs w:val="22"/>
        </w:rPr>
        <w:t xml:space="preserve">remediation </w:t>
      </w:r>
      <w:r w:rsidRPr="007B3184">
        <w:rPr>
          <w:rFonts w:asciiTheme="minorHAnsi" w:eastAsia="Calibri" w:hAnsiTheme="minorHAnsi" w:cs="Calibri"/>
          <w:sz w:val="22"/>
          <w:szCs w:val="22"/>
        </w:rPr>
        <w:t xml:space="preserve">group that may consist of at least 2 DI Advisors, depending on the circumstance.  Potential advisors are Nutrition Department Chair, a WCU Faculty member teaching a DI course, and internship site preceptor or supervisor from the facility.  </w:t>
      </w:r>
    </w:p>
    <w:p w14:paraId="55CEE1E7" w14:textId="3EA9B1BE" w:rsidR="007B3184" w:rsidRPr="007B3184" w:rsidRDefault="00AA1C08" w:rsidP="007B3184">
      <w:pPr>
        <w:pStyle w:val="ListParagraph"/>
        <w:numPr>
          <w:ilvl w:val="0"/>
          <w:numId w:val="46"/>
        </w:numPr>
        <w:spacing w:after="160" w:line="259" w:lineRule="auto"/>
        <w:outlineLvl w:val="0"/>
        <w:rPr>
          <w:rFonts w:asciiTheme="minorHAnsi" w:eastAsia="Calibri" w:hAnsiTheme="minorHAnsi" w:cs="Calibri"/>
          <w:sz w:val="22"/>
          <w:szCs w:val="22"/>
        </w:rPr>
      </w:pPr>
      <w:r w:rsidRPr="007B3184">
        <w:rPr>
          <w:rFonts w:asciiTheme="minorHAnsi" w:eastAsia="Calibri" w:hAnsiTheme="minorHAnsi" w:cs="Calibri"/>
          <w:sz w:val="22"/>
          <w:szCs w:val="22"/>
        </w:rPr>
        <w:t xml:space="preserve">Once the DI Advisors group is formed based on an identified need, the </w:t>
      </w:r>
      <w:r w:rsidR="007B3184">
        <w:rPr>
          <w:rFonts w:asciiTheme="minorHAnsi" w:eastAsia="Calibri" w:hAnsiTheme="minorHAnsi" w:cs="Calibri"/>
          <w:sz w:val="22"/>
          <w:szCs w:val="22"/>
        </w:rPr>
        <w:t xml:space="preserve">remediation </w:t>
      </w:r>
      <w:r w:rsidRPr="007B3184">
        <w:rPr>
          <w:rFonts w:asciiTheme="minorHAnsi" w:eastAsia="Calibri" w:hAnsiTheme="minorHAnsi" w:cs="Calibri"/>
          <w:sz w:val="22"/>
          <w:szCs w:val="22"/>
        </w:rPr>
        <w:t xml:space="preserve">group will meet with the intern and review the intern’s actions and inability to meet the standards. </w:t>
      </w:r>
    </w:p>
    <w:p w14:paraId="124C0134" w14:textId="77777777" w:rsidR="007B3184" w:rsidRPr="007B3184" w:rsidRDefault="00AA1C08" w:rsidP="007B3184">
      <w:pPr>
        <w:pStyle w:val="ListParagraph"/>
        <w:numPr>
          <w:ilvl w:val="0"/>
          <w:numId w:val="46"/>
        </w:numPr>
        <w:spacing w:after="160" w:line="259" w:lineRule="auto"/>
        <w:outlineLvl w:val="0"/>
        <w:rPr>
          <w:rFonts w:asciiTheme="minorHAnsi" w:eastAsia="Calibri" w:hAnsiTheme="minorHAnsi" w:cs="Calibri"/>
          <w:sz w:val="22"/>
          <w:szCs w:val="22"/>
        </w:rPr>
      </w:pPr>
      <w:r w:rsidRPr="007B3184">
        <w:rPr>
          <w:rFonts w:asciiTheme="minorHAnsi" w:eastAsia="Calibri" w:hAnsiTheme="minorHAnsi" w:cs="Calibri"/>
          <w:sz w:val="22"/>
          <w:szCs w:val="22"/>
        </w:rPr>
        <w:t xml:space="preserve">The group will write an action plan for the intern and establish a probationary period. </w:t>
      </w:r>
    </w:p>
    <w:p w14:paraId="56F650D7" w14:textId="77777777" w:rsidR="007B3184" w:rsidRPr="007B3184" w:rsidRDefault="00AA1C08" w:rsidP="007B3184">
      <w:pPr>
        <w:pStyle w:val="ListParagraph"/>
        <w:numPr>
          <w:ilvl w:val="0"/>
          <w:numId w:val="46"/>
        </w:numPr>
        <w:spacing w:after="160" w:line="259" w:lineRule="auto"/>
        <w:outlineLvl w:val="0"/>
        <w:rPr>
          <w:rFonts w:asciiTheme="minorHAnsi" w:eastAsia="Calibri" w:hAnsiTheme="minorHAnsi" w:cs="Calibri"/>
          <w:sz w:val="22"/>
          <w:szCs w:val="22"/>
        </w:rPr>
      </w:pPr>
      <w:r w:rsidRPr="007B3184">
        <w:rPr>
          <w:rFonts w:asciiTheme="minorHAnsi" w:eastAsia="Calibri" w:hAnsiTheme="minorHAnsi" w:cs="Calibri"/>
          <w:sz w:val="22"/>
          <w:szCs w:val="22"/>
        </w:rPr>
        <w:t>Once agreed upon and signed by all parties, the DI director will communicate the probation and action plan to all involved.</w:t>
      </w:r>
    </w:p>
    <w:p w14:paraId="70ABDE69" w14:textId="77777777" w:rsidR="007B3184" w:rsidRPr="007B3184" w:rsidRDefault="00AA1C08" w:rsidP="007B3184">
      <w:pPr>
        <w:pStyle w:val="ListParagraph"/>
        <w:numPr>
          <w:ilvl w:val="0"/>
          <w:numId w:val="46"/>
        </w:numPr>
        <w:spacing w:after="160" w:line="259" w:lineRule="auto"/>
        <w:outlineLvl w:val="0"/>
        <w:rPr>
          <w:rFonts w:asciiTheme="minorHAnsi" w:eastAsia="Calibri" w:hAnsiTheme="minorHAnsi" w:cs="Calibri"/>
          <w:sz w:val="22"/>
          <w:szCs w:val="22"/>
        </w:rPr>
      </w:pPr>
      <w:r w:rsidRPr="007B3184">
        <w:rPr>
          <w:rFonts w:asciiTheme="minorHAnsi" w:eastAsia="Calibri" w:hAnsiTheme="minorHAnsi" w:cs="Calibri"/>
          <w:sz w:val="22"/>
          <w:szCs w:val="22"/>
        </w:rPr>
        <w:t>If the intern meets the probationary schedule and action plan item satisfactorily, the intern may continue with the dietetic internship as planned.</w:t>
      </w:r>
    </w:p>
    <w:p w14:paraId="5CFA928E" w14:textId="2065FFD0" w:rsidR="00AA1C08" w:rsidRPr="007B3184" w:rsidRDefault="00AA1C08" w:rsidP="007B3184">
      <w:pPr>
        <w:pStyle w:val="ListParagraph"/>
        <w:numPr>
          <w:ilvl w:val="0"/>
          <w:numId w:val="46"/>
        </w:numPr>
        <w:spacing w:after="160" w:line="259" w:lineRule="auto"/>
        <w:outlineLvl w:val="0"/>
        <w:rPr>
          <w:rFonts w:asciiTheme="minorHAnsi" w:eastAsia="Calibri" w:hAnsiTheme="minorHAnsi" w:cs="Calibri"/>
          <w:sz w:val="22"/>
          <w:szCs w:val="22"/>
        </w:rPr>
      </w:pPr>
      <w:r w:rsidRPr="007B3184">
        <w:rPr>
          <w:rFonts w:asciiTheme="minorHAnsi" w:eastAsia="Calibri" w:hAnsiTheme="minorHAnsi" w:cs="Calibri"/>
          <w:sz w:val="22"/>
          <w:szCs w:val="22"/>
        </w:rPr>
        <w:t xml:space="preserve">If the intern is unable to meet the probationary timeline or meet the established action plan, suspension or termination may be recommended by the DI </w:t>
      </w:r>
      <w:r w:rsidR="00555DAF">
        <w:rPr>
          <w:rFonts w:asciiTheme="minorHAnsi" w:eastAsia="Calibri" w:hAnsiTheme="minorHAnsi" w:cs="Calibri"/>
          <w:sz w:val="22"/>
          <w:szCs w:val="22"/>
        </w:rPr>
        <w:t>remediation</w:t>
      </w:r>
      <w:r w:rsidRPr="007B3184">
        <w:rPr>
          <w:rFonts w:asciiTheme="minorHAnsi" w:eastAsia="Calibri" w:hAnsiTheme="minorHAnsi" w:cs="Calibri"/>
          <w:sz w:val="22"/>
          <w:szCs w:val="22"/>
        </w:rPr>
        <w:t xml:space="preserve"> group.  If an intern is terminated from the DI program through the probationary process (versus unethical behavior, substance abuse, etc</w:t>
      </w:r>
      <w:r w:rsidR="00555DAF">
        <w:rPr>
          <w:rFonts w:asciiTheme="minorHAnsi" w:eastAsia="Calibri" w:hAnsiTheme="minorHAnsi" w:cs="Calibri"/>
          <w:sz w:val="22"/>
          <w:szCs w:val="22"/>
        </w:rPr>
        <w:t>.</w:t>
      </w:r>
      <w:r w:rsidRPr="007B3184">
        <w:rPr>
          <w:rFonts w:asciiTheme="minorHAnsi" w:eastAsia="Calibri" w:hAnsiTheme="minorHAnsi" w:cs="Calibri"/>
          <w:sz w:val="22"/>
          <w:szCs w:val="22"/>
        </w:rPr>
        <w:t xml:space="preserve">), the intern may remain in the MSCN program. </w:t>
      </w:r>
    </w:p>
    <w:bookmarkEnd w:id="7"/>
    <w:p w14:paraId="13D549C6" w14:textId="77777777" w:rsidR="00AA1C08" w:rsidRPr="00077D6A" w:rsidRDefault="00AA1C08" w:rsidP="00AA1C08">
      <w:pPr>
        <w:spacing w:after="160" w:line="259" w:lineRule="auto"/>
        <w:outlineLvl w:val="0"/>
        <w:rPr>
          <w:rFonts w:asciiTheme="minorHAnsi" w:eastAsia="Calibri" w:hAnsiTheme="minorHAnsi" w:cs="Calibri"/>
          <w:b/>
        </w:rPr>
      </w:pPr>
      <w:r w:rsidRPr="00077D6A">
        <w:rPr>
          <w:rFonts w:asciiTheme="minorHAnsi" w:eastAsia="Calibri" w:hAnsiTheme="minorHAnsi" w:cs="Calibri"/>
          <w:b/>
        </w:rPr>
        <w:t>Program termination may occur for the following reasons:</w:t>
      </w:r>
    </w:p>
    <w:p w14:paraId="787BF1E4" w14:textId="77777777" w:rsidR="00AA1C08" w:rsidRPr="00077D6A" w:rsidRDefault="00AA1C08" w:rsidP="00AA1C08">
      <w:pPr>
        <w:numPr>
          <w:ilvl w:val="0"/>
          <w:numId w:val="2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rPr>
          <w:rFonts w:asciiTheme="minorHAnsi" w:eastAsia="Calibri" w:hAnsiTheme="minorHAnsi" w:cs="Calibri"/>
          <w:color w:val="auto"/>
          <w:lang w:val="en-US"/>
        </w:rPr>
      </w:pPr>
      <w:r w:rsidRPr="00077D6A">
        <w:rPr>
          <w:rFonts w:asciiTheme="minorHAnsi" w:eastAsia="Calibri" w:hAnsiTheme="minorHAnsi" w:cs="Calibri"/>
          <w:color w:val="auto"/>
          <w:lang w:val="en-US"/>
        </w:rPr>
        <w:t>Repeated unsatisfactory performance</w:t>
      </w:r>
    </w:p>
    <w:p w14:paraId="45FBA42D" w14:textId="77777777" w:rsidR="00AA1C08" w:rsidRPr="00077D6A" w:rsidRDefault="00AA1C08" w:rsidP="00AA1C08">
      <w:pPr>
        <w:numPr>
          <w:ilvl w:val="0"/>
          <w:numId w:val="2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rPr>
          <w:rFonts w:asciiTheme="minorHAnsi" w:eastAsia="Calibri" w:hAnsiTheme="minorHAnsi" w:cs="Calibri"/>
          <w:color w:val="auto"/>
          <w:lang w:val="en-US"/>
        </w:rPr>
      </w:pPr>
      <w:r w:rsidRPr="00077D6A">
        <w:rPr>
          <w:rFonts w:asciiTheme="minorHAnsi" w:eastAsia="Calibri" w:hAnsiTheme="minorHAnsi" w:cs="Calibri"/>
          <w:color w:val="auto"/>
          <w:lang w:val="en-US"/>
        </w:rPr>
        <w:t>Failure to adhere to standards of professional conduct</w:t>
      </w:r>
    </w:p>
    <w:p w14:paraId="61D61EFF" w14:textId="77777777" w:rsidR="00AA1C08" w:rsidRPr="00077D6A" w:rsidRDefault="00AA1C08" w:rsidP="00AA1C08">
      <w:pPr>
        <w:numPr>
          <w:ilvl w:val="0"/>
          <w:numId w:val="2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rPr>
          <w:rFonts w:asciiTheme="minorHAnsi" w:eastAsia="Calibri" w:hAnsiTheme="minorHAnsi" w:cs="Calibri"/>
          <w:color w:val="auto"/>
          <w:lang w:val="en-US"/>
        </w:rPr>
      </w:pPr>
      <w:r w:rsidRPr="00077D6A">
        <w:rPr>
          <w:rFonts w:asciiTheme="minorHAnsi" w:eastAsia="Calibri" w:hAnsiTheme="minorHAnsi" w:cs="Calibri"/>
          <w:color w:val="auto"/>
          <w:lang w:val="en-US"/>
        </w:rPr>
        <w:t xml:space="preserve">Academic plagiarism or falsification  </w:t>
      </w:r>
    </w:p>
    <w:p w14:paraId="6E7015DE" w14:textId="77777777" w:rsidR="00AA1C08" w:rsidRPr="00077D6A" w:rsidRDefault="00AA1C08" w:rsidP="00AA1C08">
      <w:pPr>
        <w:numPr>
          <w:ilvl w:val="0"/>
          <w:numId w:val="2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rPr>
          <w:rFonts w:asciiTheme="minorHAnsi" w:eastAsia="Calibri" w:hAnsiTheme="minorHAnsi" w:cs="Calibri"/>
          <w:color w:val="auto"/>
          <w:lang w:val="en-US"/>
        </w:rPr>
      </w:pPr>
      <w:r w:rsidRPr="00077D6A">
        <w:rPr>
          <w:rFonts w:asciiTheme="minorHAnsi" w:eastAsia="Calibri" w:hAnsiTheme="minorHAnsi" w:cs="Calibri"/>
          <w:color w:val="auto"/>
          <w:lang w:val="en-US"/>
        </w:rPr>
        <w:t>Excessive unexcused absences or tardiness</w:t>
      </w:r>
    </w:p>
    <w:p w14:paraId="5D03E1CE" w14:textId="77777777" w:rsidR="00AA1C08" w:rsidRPr="00077D6A" w:rsidRDefault="00AA1C08" w:rsidP="00AA1C08">
      <w:pPr>
        <w:numPr>
          <w:ilvl w:val="0"/>
          <w:numId w:val="2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rPr>
          <w:rFonts w:asciiTheme="minorHAnsi" w:eastAsia="Calibri" w:hAnsiTheme="minorHAnsi" w:cs="Calibri"/>
          <w:color w:val="auto"/>
          <w:lang w:val="en-US"/>
        </w:rPr>
      </w:pPr>
      <w:r w:rsidRPr="00077D6A">
        <w:rPr>
          <w:rFonts w:asciiTheme="minorHAnsi" w:eastAsia="Calibri" w:hAnsiTheme="minorHAnsi" w:cs="Calibri"/>
          <w:color w:val="auto"/>
          <w:lang w:val="en-US"/>
        </w:rPr>
        <w:t>Violation of University and Program policy and procedures</w:t>
      </w:r>
    </w:p>
    <w:p w14:paraId="78FA74EC" w14:textId="77777777" w:rsidR="00AA1C08" w:rsidRPr="00077D6A" w:rsidRDefault="00AA1C08" w:rsidP="00AA1C08">
      <w:pPr>
        <w:numPr>
          <w:ilvl w:val="0"/>
          <w:numId w:val="2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rPr>
          <w:rFonts w:asciiTheme="minorHAnsi" w:eastAsia="Calibri" w:hAnsiTheme="minorHAnsi" w:cs="Calibri"/>
          <w:color w:val="auto"/>
          <w:lang w:val="en-US"/>
        </w:rPr>
      </w:pPr>
      <w:r w:rsidRPr="00077D6A">
        <w:rPr>
          <w:rFonts w:asciiTheme="minorHAnsi" w:eastAsia="Calibri" w:hAnsiTheme="minorHAnsi" w:cs="Calibri"/>
          <w:color w:val="auto"/>
          <w:lang w:val="en-US"/>
        </w:rPr>
        <w:t>Failure to pass criminal background check and/or drug screening</w:t>
      </w:r>
    </w:p>
    <w:p w14:paraId="3B6480D0" w14:textId="77777777" w:rsidR="00AA1C08" w:rsidRPr="00077D6A" w:rsidRDefault="00AA1C08" w:rsidP="00AA1C08">
      <w:pPr>
        <w:numPr>
          <w:ilvl w:val="0"/>
          <w:numId w:val="2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rPr>
          <w:rFonts w:asciiTheme="minorHAnsi" w:eastAsia="Calibri" w:hAnsiTheme="minorHAnsi" w:cs="Calibri"/>
          <w:color w:val="auto"/>
          <w:lang w:val="en-US"/>
        </w:rPr>
      </w:pPr>
      <w:r w:rsidRPr="00077D6A">
        <w:rPr>
          <w:rFonts w:asciiTheme="minorHAnsi" w:eastAsia="Calibri" w:hAnsiTheme="minorHAnsi" w:cs="Calibri"/>
          <w:color w:val="auto"/>
          <w:lang w:val="en-US"/>
        </w:rPr>
        <w:t>Failure to pay tuition and related internship fees</w:t>
      </w:r>
    </w:p>
    <w:p w14:paraId="19AE87CD" w14:textId="77777777" w:rsidR="00AA1C08" w:rsidRPr="0006419C" w:rsidRDefault="00AA1C08" w:rsidP="00AA1C08">
      <w:pPr>
        <w:numPr>
          <w:ilvl w:val="0"/>
          <w:numId w:val="2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rPr>
          <w:rFonts w:asciiTheme="minorHAnsi" w:eastAsia="Calibri" w:hAnsiTheme="minorHAnsi" w:cs="Calibri"/>
          <w:color w:val="auto"/>
          <w:lang w:val="en-US"/>
        </w:rPr>
      </w:pPr>
      <w:r w:rsidRPr="00077D6A">
        <w:rPr>
          <w:rFonts w:asciiTheme="minorHAnsi" w:eastAsia="Calibri" w:hAnsiTheme="minorHAnsi" w:cs="Calibri"/>
          <w:color w:val="auto"/>
          <w:lang w:val="en-US"/>
        </w:rPr>
        <w:t>HIPAA or FERPA violation</w:t>
      </w:r>
    </w:p>
    <w:p w14:paraId="579C8DF3" w14:textId="77777777" w:rsidR="00AA1C08" w:rsidRPr="0006419C" w:rsidRDefault="00AA1C08" w:rsidP="00AA1C08">
      <w:pPr>
        <w:numPr>
          <w:ilvl w:val="0"/>
          <w:numId w:val="2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rPr>
          <w:rFonts w:asciiTheme="minorHAnsi" w:eastAsia="Calibri" w:hAnsiTheme="minorHAnsi" w:cs="Calibri"/>
          <w:color w:val="auto"/>
          <w:lang w:val="en-US"/>
        </w:rPr>
      </w:pPr>
      <w:r w:rsidRPr="0006419C">
        <w:rPr>
          <w:rFonts w:asciiTheme="minorHAnsi" w:eastAsia="Calibri" w:hAnsiTheme="minorHAnsi" w:cs="Calibri"/>
          <w:color w:val="auto"/>
          <w:lang w:val="en-US"/>
        </w:rPr>
        <w:t>Failure to meet probationary timeline and/or probation action plan</w:t>
      </w:r>
    </w:p>
    <w:p w14:paraId="2BFE923F" w14:textId="77777777" w:rsidR="00AA1C08" w:rsidRPr="00077D6A" w:rsidRDefault="00AA1C08" w:rsidP="00AA1C08">
      <w:pPr>
        <w:numPr>
          <w:ilvl w:val="0"/>
          <w:numId w:val="2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rPr>
          <w:rFonts w:asciiTheme="minorHAnsi" w:eastAsia="Calibri" w:hAnsiTheme="minorHAnsi" w:cs="Calibri"/>
          <w:color w:val="auto"/>
          <w:lang w:val="en-US"/>
        </w:rPr>
      </w:pPr>
      <w:r w:rsidRPr="0006419C">
        <w:rPr>
          <w:rFonts w:asciiTheme="minorHAnsi" w:eastAsia="Calibri" w:hAnsiTheme="minorHAnsi" w:cs="Calibri"/>
          <w:color w:val="auto"/>
          <w:lang w:val="en-US"/>
        </w:rPr>
        <w:t>Recommendation from the DI disciplinary advisors group</w:t>
      </w:r>
    </w:p>
    <w:p w14:paraId="603D5519" w14:textId="77777777" w:rsidR="00AA1C08" w:rsidRPr="0006419C" w:rsidRDefault="00AA1C08" w:rsidP="00AA1C08">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rPr>
          <w:rFonts w:ascii="Calibri" w:hAnsi="Calibri"/>
        </w:rPr>
      </w:pPr>
    </w:p>
    <w:p w14:paraId="2BF69499" w14:textId="77777777" w:rsidR="00AA1C08" w:rsidRPr="0006419C" w:rsidRDefault="00AA1C08" w:rsidP="00AA1C08">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rPr>
          <w:rFonts w:ascii="Calibri" w:hAnsi="Calibri"/>
        </w:rPr>
      </w:pPr>
    </w:p>
    <w:p w14:paraId="2DAF765E" w14:textId="77777777" w:rsidR="00AA1C08" w:rsidRPr="0006419C" w:rsidRDefault="00AA1C08" w:rsidP="00AA1C08">
      <w:pPr>
        <w:spacing w:after="160" w:line="259" w:lineRule="auto"/>
        <w:outlineLvl w:val="0"/>
        <w:rPr>
          <w:rFonts w:asciiTheme="minorHAnsi" w:eastAsia="Calibri" w:hAnsiTheme="minorHAnsi" w:cs="Calibri"/>
          <w:b/>
          <w:highlight w:val="yellow"/>
        </w:rPr>
      </w:pPr>
      <w:r w:rsidRPr="0006419C">
        <w:rPr>
          <w:rFonts w:asciiTheme="minorHAnsi" w:eastAsia="Calibri" w:hAnsiTheme="minorHAnsi" w:cs="Calibri"/>
          <w:b/>
        </w:rPr>
        <w:t>Withdrawal</w:t>
      </w:r>
    </w:p>
    <w:p w14:paraId="3F5CC43F" w14:textId="59568437" w:rsidR="00AA1C08" w:rsidRDefault="00AA1C08" w:rsidP="00AA1C08">
      <w:pPr>
        <w:spacing w:after="160" w:line="259" w:lineRule="auto"/>
        <w:rPr>
          <w:rFonts w:asciiTheme="minorHAnsi" w:eastAsia="Calibri" w:hAnsiTheme="minorHAnsi" w:cs="Calibri"/>
        </w:rPr>
      </w:pPr>
      <w:r w:rsidRPr="0006419C">
        <w:rPr>
          <w:rFonts w:asciiTheme="minorHAnsi" w:eastAsia="Calibri" w:hAnsiTheme="minorHAnsi" w:cs="Calibri"/>
        </w:rPr>
        <w:t xml:space="preserve">Any DI intern can withdraw from the program at any time; however, once withdrawn, the individuals position is not held and the intern is no longer eligible to be re-admitted. To reenter the DI, the intern must reapply for the next DI selection process as a new student. Any fees, tuition, and funds paid into the DI program will be forfeited and are not refundable. If selected within the next round of matching, all fees and tuition requirements need to be paid; previous payments from withdrawn periods are not credited. </w:t>
      </w:r>
    </w:p>
    <w:p w14:paraId="671B1D33" w14:textId="79EFBD14" w:rsidR="009A416F" w:rsidRDefault="009A416F" w:rsidP="00AA1C08">
      <w:pPr>
        <w:spacing w:after="160" w:line="259" w:lineRule="auto"/>
        <w:rPr>
          <w:rFonts w:asciiTheme="minorHAnsi" w:eastAsia="Calibri" w:hAnsiTheme="minorHAnsi" w:cs="Calibri"/>
        </w:rPr>
      </w:pPr>
    </w:p>
    <w:p w14:paraId="7D3591E9" w14:textId="77777777" w:rsidR="009A416F" w:rsidRPr="0006419C" w:rsidRDefault="009A416F" w:rsidP="00AA1C08">
      <w:pPr>
        <w:spacing w:after="160" w:line="259" w:lineRule="auto"/>
        <w:rPr>
          <w:rFonts w:asciiTheme="minorHAnsi" w:eastAsia="Calibri" w:hAnsiTheme="minorHAnsi" w:cs="Calibri"/>
        </w:rPr>
      </w:pPr>
    </w:p>
    <w:p w14:paraId="64E18564" w14:textId="77777777" w:rsidR="00AA1C08" w:rsidRPr="0006419C" w:rsidRDefault="00AA1C08" w:rsidP="00AA1C08">
      <w:pPr>
        <w:spacing w:after="160" w:line="259" w:lineRule="auto"/>
        <w:outlineLvl w:val="0"/>
        <w:rPr>
          <w:rFonts w:asciiTheme="minorHAnsi" w:eastAsia="Calibri" w:hAnsiTheme="minorHAnsi" w:cs="Calibri"/>
          <w:b/>
        </w:rPr>
      </w:pPr>
      <w:r w:rsidRPr="0006419C">
        <w:rPr>
          <w:rFonts w:asciiTheme="minorHAnsi" w:eastAsia="Calibri" w:hAnsiTheme="minorHAnsi" w:cs="Calibri"/>
          <w:b/>
        </w:rPr>
        <w:t>Reinstatement</w:t>
      </w:r>
    </w:p>
    <w:p w14:paraId="3AC74BBC" w14:textId="77777777" w:rsidR="00AA1C08" w:rsidRPr="0006419C" w:rsidRDefault="00AA1C08" w:rsidP="00AA1C08">
      <w:pPr>
        <w:spacing w:after="160" w:line="259" w:lineRule="auto"/>
        <w:rPr>
          <w:rFonts w:asciiTheme="minorHAnsi" w:eastAsia="Calibri" w:hAnsiTheme="minorHAnsi" w:cs="Calibri"/>
        </w:rPr>
      </w:pPr>
      <w:r w:rsidRPr="0006419C">
        <w:rPr>
          <w:rFonts w:asciiTheme="minorHAnsi" w:eastAsia="Calibri" w:hAnsiTheme="minorHAnsi" w:cs="Calibri"/>
        </w:rPr>
        <w:t>Dismissal from the DI for any reason will result in the intern forfeiting consideration to the DI in the future. Dismissal means that no future application submissions will be considered. This does not apply to interns returning from leave of absence.</w:t>
      </w:r>
    </w:p>
    <w:p w14:paraId="2573DB0E" w14:textId="77777777" w:rsidR="00D33E73" w:rsidRPr="0006419C" w:rsidRDefault="00D33E73" w:rsidP="00583E05">
      <w:pPr>
        <w:spacing w:after="160" w:line="259" w:lineRule="auto"/>
        <w:outlineLvl w:val="0"/>
        <w:rPr>
          <w:rFonts w:asciiTheme="minorHAnsi" w:eastAsia="Calibri" w:hAnsiTheme="minorHAnsi" w:cs="Calibri"/>
          <w:b/>
        </w:rPr>
      </w:pPr>
      <w:r w:rsidRPr="0006419C">
        <w:rPr>
          <w:rFonts w:asciiTheme="minorHAnsi" w:eastAsia="Calibri" w:hAnsiTheme="minorHAnsi" w:cs="Calibri"/>
          <w:b/>
        </w:rPr>
        <w:t>Grievances</w:t>
      </w:r>
    </w:p>
    <w:p w14:paraId="32538531" w14:textId="3AE24A2A" w:rsidR="00D33E73" w:rsidRPr="0006419C" w:rsidRDefault="0006419C" w:rsidP="00583E05">
      <w:pPr>
        <w:spacing w:after="160" w:line="259" w:lineRule="auto"/>
        <w:outlineLvl w:val="0"/>
        <w:rPr>
          <w:rFonts w:asciiTheme="minorHAnsi" w:eastAsia="Calibri" w:hAnsiTheme="minorHAnsi" w:cs="Calibri"/>
          <w:b/>
        </w:rPr>
      </w:pPr>
      <w:r>
        <w:rPr>
          <w:rFonts w:asciiTheme="minorHAnsi" w:eastAsia="Calibri" w:hAnsiTheme="minorHAnsi" w:cs="Calibri"/>
          <w:b/>
        </w:rPr>
        <w:t>Complaints about</w:t>
      </w:r>
      <w:r w:rsidR="00D33E73" w:rsidRPr="0006419C">
        <w:rPr>
          <w:rFonts w:asciiTheme="minorHAnsi" w:eastAsia="Calibri" w:hAnsiTheme="minorHAnsi" w:cs="Calibri"/>
          <w:b/>
        </w:rPr>
        <w:t xml:space="preserve"> supervised practice preceptors</w:t>
      </w:r>
    </w:p>
    <w:p w14:paraId="50984E26" w14:textId="67FF64B7" w:rsidR="00D33E73" w:rsidRPr="0006419C" w:rsidRDefault="00D33E73" w:rsidP="00D33E73">
      <w:pPr>
        <w:pStyle w:val="ListParagraph"/>
        <w:numPr>
          <w:ilvl w:val="0"/>
          <w:numId w:val="44"/>
        </w:numPr>
        <w:spacing w:after="160" w:line="259" w:lineRule="auto"/>
        <w:outlineLvl w:val="0"/>
        <w:rPr>
          <w:rFonts w:asciiTheme="minorHAnsi" w:eastAsia="Calibri" w:hAnsiTheme="minorHAnsi" w:cs="Calibri"/>
          <w:sz w:val="22"/>
          <w:szCs w:val="22"/>
        </w:rPr>
      </w:pPr>
      <w:r w:rsidRPr="0006419C">
        <w:rPr>
          <w:rFonts w:asciiTheme="minorHAnsi" w:eastAsia="Calibri" w:hAnsiTheme="minorHAnsi" w:cs="Calibri"/>
          <w:sz w:val="22"/>
          <w:szCs w:val="22"/>
        </w:rPr>
        <w:t>Interns are encouraged to speak directly with site supervisors or preceptors when issues arise.  The WCU DI believes direct conflict resolution should begin at the lowest level</w:t>
      </w:r>
      <w:r w:rsidR="0006419C">
        <w:rPr>
          <w:rFonts w:asciiTheme="minorHAnsi" w:eastAsia="Calibri" w:hAnsiTheme="minorHAnsi" w:cs="Calibri"/>
          <w:sz w:val="22"/>
          <w:szCs w:val="22"/>
        </w:rPr>
        <w:t xml:space="preserve">.   If an intern is experiencing an issue or challenge with a staff member at the </w:t>
      </w:r>
      <w:r w:rsidR="007505B0">
        <w:rPr>
          <w:rFonts w:asciiTheme="minorHAnsi" w:eastAsia="Calibri" w:hAnsiTheme="minorHAnsi" w:cs="Calibri"/>
          <w:sz w:val="22"/>
          <w:szCs w:val="22"/>
        </w:rPr>
        <w:t xml:space="preserve">internship site, the issue should first be brought up to the site preceptor and/or manager of the employee and handled at the facility. </w:t>
      </w:r>
    </w:p>
    <w:p w14:paraId="124148FB" w14:textId="6DE5EC70" w:rsidR="0006419C" w:rsidRPr="0006419C" w:rsidRDefault="00D33E73" w:rsidP="0006419C">
      <w:pPr>
        <w:pStyle w:val="ListParagraph"/>
        <w:numPr>
          <w:ilvl w:val="0"/>
          <w:numId w:val="44"/>
        </w:numPr>
        <w:spacing w:after="160" w:line="259" w:lineRule="auto"/>
        <w:outlineLvl w:val="0"/>
        <w:rPr>
          <w:rFonts w:asciiTheme="minorHAnsi" w:eastAsia="Calibri" w:hAnsiTheme="minorHAnsi" w:cs="Calibri"/>
          <w:sz w:val="22"/>
          <w:szCs w:val="22"/>
        </w:rPr>
      </w:pPr>
      <w:r w:rsidRPr="0006419C">
        <w:rPr>
          <w:rFonts w:asciiTheme="minorHAnsi" w:eastAsia="Calibri" w:hAnsiTheme="minorHAnsi" w:cs="Calibri"/>
          <w:sz w:val="22"/>
          <w:szCs w:val="22"/>
        </w:rPr>
        <w:t>If interns are not able to resolve conflicts or issues with their site preceptor, the interns should then involve the DI director</w:t>
      </w:r>
      <w:r w:rsidR="0006419C">
        <w:rPr>
          <w:rFonts w:asciiTheme="minorHAnsi" w:eastAsia="Calibri" w:hAnsiTheme="minorHAnsi" w:cs="Calibri"/>
          <w:sz w:val="22"/>
          <w:szCs w:val="22"/>
        </w:rPr>
        <w:t xml:space="preserve">.  The DI Director will work with the site preceptor and intern to help facilitate problem resolution.  If the problem is still not resolved, </w:t>
      </w:r>
      <w:r w:rsidRPr="0006419C">
        <w:rPr>
          <w:rFonts w:asciiTheme="minorHAnsi" w:eastAsia="Calibri" w:hAnsiTheme="minorHAnsi" w:cs="Calibri"/>
          <w:sz w:val="22"/>
          <w:szCs w:val="22"/>
        </w:rPr>
        <w:t xml:space="preserve">then the </w:t>
      </w:r>
      <w:r w:rsidR="0006419C">
        <w:rPr>
          <w:rFonts w:asciiTheme="minorHAnsi" w:eastAsia="Calibri" w:hAnsiTheme="minorHAnsi" w:cs="Calibri"/>
          <w:sz w:val="22"/>
          <w:szCs w:val="22"/>
        </w:rPr>
        <w:t xml:space="preserve">intern would work with the </w:t>
      </w:r>
      <w:r w:rsidRPr="0006419C">
        <w:rPr>
          <w:rFonts w:asciiTheme="minorHAnsi" w:eastAsia="Calibri" w:hAnsiTheme="minorHAnsi" w:cs="Calibri"/>
          <w:sz w:val="22"/>
          <w:szCs w:val="22"/>
        </w:rPr>
        <w:t xml:space="preserve">WCU course faculty, then the Chair of the Nutrition Department, and finally the Dean of the College of Health Sciences. </w:t>
      </w:r>
    </w:p>
    <w:p w14:paraId="0DABCABA" w14:textId="1ADC6787" w:rsidR="00D33E73" w:rsidRPr="0006419C" w:rsidRDefault="007505B0" w:rsidP="00583E05">
      <w:pPr>
        <w:spacing w:after="160" w:line="259" w:lineRule="auto"/>
        <w:outlineLvl w:val="0"/>
        <w:rPr>
          <w:rFonts w:asciiTheme="minorHAnsi" w:eastAsia="Calibri" w:hAnsiTheme="minorHAnsi" w:cs="Calibri"/>
          <w:b/>
        </w:rPr>
      </w:pPr>
      <w:r>
        <w:rPr>
          <w:rFonts w:asciiTheme="minorHAnsi" w:eastAsia="Calibri" w:hAnsiTheme="minorHAnsi" w:cs="Calibri"/>
          <w:b/>
        </w:rPr>
        <w:t>Complaints about WCU</w:t>
      </w:r>
      <w:r w:rsidR="00D33E73" w:rsidRPr="0006419C">
        <w:rPr>
          <w:rFonts w:asciiTheme="minorHAnsi" w:eastAsia="Calibri" w:hAnsiTheme="minorHAnsi" w:cs="Calibri"/>
          <w:b/>
        </w:rPr>
        <w:t xml:space="preserve"> DI staff or faculty </w:t>
      </w:r>
    </w:p>
    <w:p w14:paraId="02618201" w14:textId="39CC927C" w:rsidR="007505B0" w:rsidRDefault="0006419C" w:rsidP="0006419C">
      <w:pPr>
        <w:numPr>
          <w:ilvl w:val="0"/>
          <w:numId w:val="26"/>
        </w:numPr>
        <w:pBdr>
          <w:top w:val="none" w:sz="0" w:space="0" w:color="auto"/>
          <w:left w:val="none" w:sz="0" w:space="0" w:color="auto"/>
          <w:bottom w:val="none" w:sz="0" w:space="0" w:color="auto"/>
          <w:right w:val="none" w:sz="0" w:space="0" w:color="auto"/>
          <w:between w:val="none" w:sz="0" w:space="0" w:color="auto"/>
        </w:pBdr>
        <w:spacing w:after="160" w:line="259" w:lineRule="auto"/>
        <w:ind w:left="360"/>
        <w:contextualSpacing/>
        <w:rPr>
          <w:rFonts w:ascii="Calibri" w:eastAsia="Times New Roman" w:hAnsi="Calibri" w:cs="Calibri"/>
          <w:color w:val="auto"/>
          <w:lang w:val="en-US"/>
        </w:rPr>
      </w:pPr>
      <w:r w:rsidRPr="0006419C">
        <w:rPr>
          <w:rFonts w:ascii="Calibri" w:eastAsia="Times New Roman" w:hAnsi="Calibri" w:cs="Calibri"/>
          <w:color w:val="auto"/>
          <w:lang w:val="en-US"/>
        </w:rPr>
        <w:t xml:space="preserve">West Chester University encourages all </w:t>
      </w:r>
      <w:r w:rsidR="007505B0">
        <w:rPr>
          <w:rFonts w:ascii="Calibri" w:eastAsia="Times New Roman" w:hAnsi="Calibri" w:cs="Calibri"/>
          <w:color w:val="auto"/>
          <w:lang w:val="en-US"/>
        </w:rPr>
        <w:t xml:space="preserve">interns to speak directly with the DI staff or faculty about the issue.  An open-door policy is maintained by the DI Director for open communication, feedback and discussion about any matter of importance to the intern.  </w:t>
      </w:r>
    </w:p>
    <w:p w14:paraId="3A9A4797" w14:textId="09DAC18D" w:rsidR="0006419C" w:rsidRPr="0006419C" w:rsidRDefault="007505B0" w:rsidP="0006419C">
      <w:pPr>
        <w:numPr>
          <w:ilvl w:val="0"/>
          <w:numId w:val="26"/>
        </w:numPr>
        <w:pBdr>
          <w:top w:val="none" w:sz="0" w:space="0" w:color="auto"/>
          <w:left w:val="none" w:sz="0" w:space="0" w:color="auto"/>
          <w:bottom w:val="none" w:sz="0" w:space="0" w:color="auto"/>
          <w:right w:val="none" w:sz="0" w:space="0" w:color="auto"/>
          <w:between w:val="none" w:sz="0" w:space="0" w:color="auto"/>
        </w:pBdr>
        <w:spacing w:after="160" w:line="259" w:lineRule="auto"/>
        <w:ind w:left="360"/>
        <w:contextualSpacing/>
        <w:rPr>
          <w:rFonts w:ascii="Calibri" w:eastAsia="Times New Roman" w:hAnsi="Calibri" w:cs="Calibri"/>
          <w:color w:val="auto"/>
          <w:lang w:val="en-US"/>
        </w:rPr>
      </w:pPr>
      <w:r>
        <w:rPr>
          <w:rFonts w:ascii="Calibri" w:eastAsia="Times New Roman" w:hAnsi="Calibri" w:cs="Calibri"/>
          <w:color w:val="auto"/>
          <w:lang w:val="en-US"/>
        </w:rPr>
        <w:t xml:space="preserve">WCU </w:t>
      </w:r>
      <w:r w:rsidR="0006419C" w:rsidRPr="0006419C">
        <w:rPr>
          <w:rFonts w:ascii="Calibri" w:eastAsia="Times New Roman" w:hAnsi="Calibri" w:cs="Calibri"/>
          <w:color w:val="auto"/>
          <w:lang w:val="en-US"/>
        </w:rPr>
        <w:t>current, for</w:t>
      </w:r>
      <w:r w:rsidR="003B4113">
        <w:rPr>
          <w:rFonts w:ascii="Calibri" w:eastAsia="Times New Roman" w:hAnsi="Calibri" w:cs="Calibri"/>
          <w:color w:val="auto"/>
          <w:lang w:val="en-US"/>
        </w:rPr>
        <w:t>mer, and prospective students can</w:t>
      </w:r>
      <w:r w:rsidR="0006419C" w:rsidRPr="0006419C">
        <w:rPr>
          <w:rFonts w:ascii="Calibri" w:eastAsia="Times New Roman" w:hAnsi="Calibri" w:cs="Calibri"/>
          <w:color w:val="auto"/>
          <w:lang w:val="en-US"/>
        </w:rPr>
        <w:t xml:space="preserve"> </w:t>
      </w:r>
      <w:hyperlink r:id="rId29">
        <w:r w:rsidR="0006419C" w:rsidRPr="0006419C">
          <w:rPr>
            <w:rFonts w:ascii="Calibri" w:eastAsia="Times New Roman" w:hAnsi="Calibri" w:cs="Calibri"/>
            <w:color w:val="1155CC"/>
            <w:u w:val="single"/>
            <w:lang w:val="en-US"/>
          </w:rPr>
          <w:t>submit any grievances, complaints, or concerns directly to West Chester University</w:t>
        </w:r>
      </w:hyperlink>
      <w:r w:rsidR="0006419C" w:rsidRPr="0006419C">
        <w:rPr>
          <w:rFonts w:ascii="Calibri" w:eastAsia="Times New Roman" w:hAnsi="Calibri" w:cs="Calibri"/>
          <w:color w:val="auto"/>
          <w:lang w:val="en-US"/>
        </w:rPr>
        <w:t xml:space="preserve"> as outlined in the student handbook.  </w:t>
      </w:r>
    </w:p>
    <w:p w14:paraId="4BB94206" w14:textId="54375CE1" w:rsidR="0006419C" w:rsidRPr="0006419C" w:rsidRDefault="00495A18" w:rsidP="0006419C">
      <w:pPr>
        <w:pBdr>
          <w:top w:val="none" w:sz="0" w:space="0" w:color="auto"/>
          <w:left w:val="none" w:sz="0" w:space="0" w:color="auto"/>
          <w:bottom w:val="none" w:sz="0" w:space="0" w:color="auto"/>
          <w:right w:val="none" w:sz="0" w:space="0" w:color="auto"/>
          <w:between w:val="none" w:sz="0" w:space="0" w:color="auto"/>
        </w:pBdr>
        <w:spacing w:after="160" w:line="259" w:lineRule="auto"/>
        <w:ind w:left="360"/>
        <w:contextualSpacing/>
        <w:rPr>
          <w:rFonts w:ascii="Calibri" w:eastAsia="Times New Roman" w:hAnsi="Calibri" w:cs="Calibri"/>
          <w:color w:val="auto"/>
          <w:lang w:val="en-US"/>
        </w:rPr>
      </w:pPr>
      <w:hyperlink r:id="rId30" w:history="1">
        <w:r w:rsidR="003B4113" w:rsidRPr="008F1384">
          <w:rPr>
            <w:rStyle w:val="Hyperlink"/>
            <w:rFonts w:ascii="Calibri" w:eastAsia="Times New Roman" w:hAnsi="Calibri" w:cs="Calibri"/>
            <w:lang w:val="en-US"/>
          </w:rPr>
          <w:t>https://catalog.wcupa.edu/graduate/academic-policies-procedures/</w:t>
        </w:r>
      </w:hyperlink>
      <w:r w:rsidR="003B4113">
        <w:rPr>
          <w:rFonts w:ascii="Calibri" w:eastAsia="Times New Roman" w:hAnsi="Calibri" w:cs="Calibri"/>
          <w:color w:val="auto"/>
          <w:lang w:val="en-US"/>
        </w:rPr>
        <w:t xml:space="preserve"> </w:t>
      </w:r>
    </w:p>
    <w:p w14:paraId="1D26B5AD" w14:textId="77777777" w:rsidR="0006419C" w:rsidRPr="0006419C" w:rsidRDefault="0006419C" w:rsidP="0006419C">
      <w:pPr>
        <w:numPr>
          <w:ilvl w:val="0"/>
          <w:numId w:val="26"/>
        </w:numPr>
        <w:pBdr>
          <w:top w:val="none" w:sz="0" w:space="0" w:color="auto"/>
          <w:left w:val="none" w:sz="0" w:space="0" w:color="auto"/>
          <w:bottom w:val="none" w:sz="0" w:space="0" w:color="auto"/>
          <w:right w:val="none" w:sz="0" w:space="0" w:color="auto"/>
          <w:between w:val="none" w:sz="0" w:space="0" w:color="auto"/>
        </w:pBdr>
        <w:spacing w:after="160" w:line="259" w:lineRule="auto"/>
        <w:ind w:left="360"/>
        <w:contextualSpacing/>
        <w:rPr>
          <w:rFonts w:ascii="Calibri" w:eastAsia="Times New Roman" w:hAnsi="Calibri" w:cs="Calibri"/>
          <w:color w:val="auto"/>
          <w:lang w:val="en-US"/>
        </w:rPr>
      </w:pPr>
      <w:r w:rsidRPr="0006419C">
        <w:rPr>
          <w:rFonts w:ascii="Calibri" w:eastAsia="Times New Roman" w:hAnsi="Calibri" w:cs="Calibri"/>
          <w:color w:val="auto"/>
          <w:lang w:val="en-US"/>
        </w:rPr>
        <w:t>If they have additional questions or concerns, they are directed to Contact the Office of Distance Education.</w:t>
      </w:r>
    </w:p>
    <w:p w14:paraId="71146AFD" w14:textId="2BAE1F77" w:rsidR="0006419C" w:rsidRPr="0006419C" w:rsidRDefault="007505B0" w:rsidP="0006419C">
      <w:pPr>
        <w:numPr>
          <w:ilvl w:val="0"/>
          <w:numId w:val="26"/>
        </w:numPr>
        <w:pBdr>
          <w:top w:val="none" w:sz="0" w:space="0" w:color="auto"/>
          <w:left w:val="none" w:sz="0" w:space="0" w:color="auto"/>
          <w:bottom w:val="none" w:sz="0" w:space="0" w:color="auto"/>
          <w:right w:val="none" w:sz="0" w:space="0" w:color="auto"/>
          <w:between w:val="none" w:sz="0" w:space="0" w:color="auto"/>
        </w:pBdr>
        <w:spacing w:after="160" w:line="259" w:lineRule="auto"/>
        <w:ind w:left="360"/>
        <w:contextualSpacing/>
        <w:rPr>
          <w:rFonts w:ascii="Calibri" w:eastAsia="Times New Roman" w:hAnsi="Calibri" w:cs="Calibri"/>
          <w:color w:val="auto"/>
          <w:lang w:val="en-US"/>
        </w:rPr>
      </w:pPr>
      <w:r w:rsidRPr="0006419C">
        <w:rPr>
          <w:rFonts w:ascii="Calibri" w:eastAsia="Times New Roman" w:hAnsi="Calibri" w:cs="Calibri"/>
          <w:color w:val="auto"/>
          <w:lang w:val="en-US"/>
        </w:rPr>
        <w:t>In compliance with</w:t>
      </w:r>
      <w:hyperlink r:id="rId31" w:anchor="34:3.1.3.1.34.4.39.3">
        <w:r w:rsidRPr="0006419C">
          <w:rPr>
            <w:rFonts w:ascii="Calibri" w:eastAsia="Times New Roman" w:hAnsi="Calibri" w:cs="Calibri"/>
            <w:color w:val="auto"/>
            <w:lang w:val="en-US"/>
          </w:rPr>
          <w:t xml:space="preserve"> </w:t>
        </w:r>
      </w:hyperlink>
      <w:hyperlink r:id="rId32" w:anchor="34:3.1.3.1.34.4.39.3">
        <w:r w:rsidRPr="0006419C">
          <w:rPr>
            <w:rFonts w:ascii="Calibri" w:eastAsia="Times New Roman" w:hAnsi="Calibri" w:cs="Calibri"/>
            <w:color w:val="1155CC"/>
            <w:u w:val="single"/>
            <w:lang w:val="en-US"/>
          </w:rPr>
          <w:t>U.S. Congressional House Rule (HR) 668.43 (b)</w:t>
        </w:r>
      </w:hyperlink>
      <w:r w:rsidRPr="0006419C">
        <w:rPr>
          <w:rFonts w:ascii="Calibri" w:eastAsia="Times New Roman" w:hAnsi="Calibri" w:cs="Calibri"/>
          <w:color w:val="auto"/>
          <w:lang w:val="en-US"/>
        </w:rPr>
        <w:t xml:space="preserve"> and U.S. Department of Education (USDOE) rules, </w:t>
      </w:r>
      <w:r w:rsidR="0006419C" w:rsidRPr="0006419C">
        <w:rPr>
          <w:rFonts w:ascii="Calibri" w:eastAsia="Times New Roman" w:hAnsi="Calibri" w:cs="Calibri"/>
          <w:color w:val="auto"/>
          <w:lang w:val="en-US"/>
        </w:rPr>
        <w:t>If students feel the issue cannot be solved by the university, a complaint may be filed with West Chester University's state approval and licensing entities:</w:t>
      </w:r>
    </w:p>
    <w:p w14:paraId="37594E24" w14:textId="77777777" w:rsidR="0006419C" w:rsidRPr="0006419C" w:rsidRDefault="0006419C" w:rsidP="0006419C">
      <w:pPr>
        <w:numPr>
          <w:ilvl w:val="0"/>
          <w:numId w:val="12"/>
        </w:numPr>
        <w:spacing w:after="160" w:line="259" w:lineRule="auto"/>
        <w:ind w:left="1080"/>
        <w:contextualSpacing/>
        <w:rPr>
          <w:rFonts w:ascii="Calibri" w:eastAsia="Calibri" w:hAnsi="Calibri" w:cs="Calibri"/>
        </w:rPr>
      </w:pPr>
      <w:r w:rsidRPr="0006419C">
        <w:rPr>
          <w:rFonts w:ascii="Calibri" w:eastAsia="Calibri" w:hAnsi="Calibri" w:cs="Calibri"/>
        </w:rPr>
        <w:t>the</w:t>
      </w:r>
      <w:hyperlink r:id="rId33">
        <w:r w:rsidRPr="0006419C">
          <w:rPr>
            <w:rFonts w:ascii="Calibri" w:eastAsia="Calibri" w:hAnsi="Calibri" w:cs="Calibri"/>
          </w:rPr>
          <w:t xml:space="preserve"> </w:t>
        </w:r>
      </w:hyperlink>
      <w:hyperlink r:id="rId34">
        <w:r w:rsidRPr="0006419C">
          <w:rPr>
            <w:rFonts w:ascii="Calibri" w:eastAsia="Calibri" w:hAnsi="Calibri" w:cs="Calibri"/>
            <w:color w:val="1155CC"/>
            <w:u w:val="single"/>
          </w:rPr>
          <w:t>Pennsylvania State System of Higher Education</w:t>
        </w:r>
      </w:hyperlink>
      <w:r w:rsidRPr="0006419C">
        <w:rPr>
          <w:rFonts w:ascii="Calibri" w:eastAsia="Calibri" w:hAnsi="Calibri" w:cs="Calibri"/>
        </w:rPr>
        <w:t xml:space="preserve"> and the</w:t>
      </w:r>
      <w:hyperlink r:id="rId35">
        <w:r w:rsidRPr="0006419C">
          <w:rPr>
            <w:rFonts w:ascii="Calibri" w:eastAsia="Calibri" w:hAnsi="Calibri" w:cs="Calibri"/>
          </w:rPr>
          <w:t xml:space="preserve"> </w:t>
        </w:r>
      </w:hyperlink>
      <w:hyperlink r:id="rId36">
        <w:r w:rsidRPr="0006419C">
          <w:rPr>
            <w:rFonts w:ascii="Calibri" w:eastAsia="Calibri" w:hAnsi="Calibri" w:cs="Calibri"/>
            <w:color w:val="1155CC"/>
            <w:u w:val="single"/>
          </w:rPr>
          <w:t>Pennsylvania Department of Education</w:t>
        </w:r>
      </w:hyperlink>
      <w:r w:rsidRPr="0006419C">
        <w:rPr>
          <w:rFonts w:ascii="Calibri" w:eastAsia="Calibri" w:hAnsi="Calibri" w:cs="Calibri"/>
        </w:rPr>
        <w:t>,</w:t>
      </w:r>
    </w:p>
    <w:p w14:paraId="78179A02" w14:textId="77777777" w:rsidR="0006419C" w:rsidRPr="0006419C" w:rsidRDefault="0006419C" w:rsidP="0006419C">
      <w:pPr>
        <w:numPr>
          <w:ilvl w:val="0"/>
          <w:numId w:val="12"/>
        </w:numPr>
        <w:spacing w:after="160" w:line="259" w:lineRule="auto"/>
        <w:ind w:left="1080"/>
        <w:contextualSpacing/>
        <w:rPr>
          <w:rFonts w:ascii="Calibri" w:eastAsia="Calibri" w:hAnsi="Calibri" w:cs="Calibri"/>
        </w:rPr>
      </w:pPr>
      <w:r w:rsidRPr="0006419C">
        <w:rPr>
          <w:rFonts w:ascii="Calibri" w:eastAsia="Calibri" w:hAnsi="Calibri" w:cs="Calibri"/>
        </w:rPr>
        <w:t>or WCU's accrediting agency, the</w:t>
      </w:r>
      <w:hyperlink r:id="rId37">
        <w:r w:rsidRPr="0006419C">
          <w:rPr>
            <w:rFonts w:ascii="Calibri" w:eastAsia="Calibri" w:hAnsi="Calibri" w:cs="Calibri"/>
          </w:rPr>
          <w:t xml:space="preserve"> </w:t>
        </w:r>
      </w:hyperlink>
      <w:hyperlink r:id="rId38">
        <w:r w:rsidRPr="0006419C">
          <w:rPr>
            <w:rFonts w:ascii="Calibri" w:eastAsia="Calibri" w:hAnsi="Calibri" w:cs="Calibri"/>
            <w:color w:val="1155CC"/>
            <w:u w:val="single"/>
          </w:rPr>
          <w:t>Middle States Commission on Higher Education</w:t>
        </w:r>
      </w:hyperlink>
      <w:r w:rsidRPr="0006419C">
        <w:rPr>
          <w:rFonts w:ascii="Calibri" w:eastAsia="Calibri" w:hAnsi="Calibri" w:cs="Calibri"/>
        </w:rPr>
        <w:t>.</w:t>
      </w:r>
    </w:p>
    <w:p w14:paraId="3C7C4440" w14:textId="77777777" w:rsidR="0006419C" w:rsidRPr="0006419C" w:rsidRDefault="0006419C" w:rsidP="0006419C">
      <w:pPr>
        <w:spacing w:after="160" w:line="259" w:lineRule="auto"/>
        <w:ind w:left="360"/>
        <w:rPr>
          <w:rFonts w:ascii="Calibri" w:eastAsia="Calibri" w:hAnsi="Calibri" w:cs="Calibri"/>
        </w:rPr>
      </w:pPr>
      <w:r w:rsidRPr="0006419C">
        <w:rPr>
          <w:rFonts w:ascii="Calibri" w:eastAsia="Calibri" w:hAnsi="Calibri" w:cs="Calibri"/>
        </w:rPr>
        <w:t>Students located outside Pennsylvania may also choose to contact the appropriate higher education entity in their state. Please refer to either the</w:t>
      </w:r>
      <w:hyperlink r:id="rId39">
        <w:r w:rsidRPr="0006419C">
          <w:rPr>
            <w:rFonts w:ascii="Calibri" w:eastAsia="Calibri" w:hAnsi="Calibri" w:cs="Calibri"/>
          </w:rPr>
          <w:t xml:space="preserve"> </w:t>
        </w:r>
      </w:hyperlink>
      <w:hyperlink r:id="rId40">
        <w:r w:rsidRPr="0006419C">
          <w:rPr>
            <w:rFonts w:ascii="Calibri" w:eastAsia="Calibri" w:hAnsi="Calibri" w:cs="Calibri"/>
            <w:color w:val="1155CC"/>
            <w:u w:val="single"/>
          </w:rPr>
          <w:t>State Higher Education Executive Officers Association (SHEEO)</w:t>
        </w:r>
      </w:hyperlink>
      <w:r w:rsidRPr="0006419C">
        <w:rPr>
          <w:rFonts w:ascii="Calibri" w:eastAsia="Calibri" w:hAnsi="Calibri" w:cs="Calibri"/>
        </w:rPr>
        <w:t xml:space="preserve"> list or our</w:t>
      </w:r>
      <w:hyperlink r:id="rId41">
        <w:r w:rsidRPr="0006419C">
          <w:rPr>
            <w:rFonts w:ascii="Calibri" w:eastAsia="Calibri" w:hAnsi="Calibri" w:cs="Calibri"/>
          </w:rPr>
          <w:t xml:space="preserve"> </w:t>
        </w:r>
      </w:hyperlink>
      <w:hyperlink r:id="rId42">
        <w:r w:rsidRPr="0006419C">
          <w:rPr>
            <w:rFonts w:ascii="Calibri" w:eastAsia="Calibri" w:hAnsi="Calibri" w:cs="Calibri"/>
            <w:color w:val="1155CC"/>
            <w:u w:val="single"/>
          </w:rPr>
          <w:t>State Authorization</w:t>
        </w:r>
      </w:hyperlink>
      <w:r w:rsidRPr="0006419C">
        <w:rPr>
          <w:rFonts w:ascii="Calibri" w:eastAsia="Calibri" w:hAnsi="Calibri" w:cs="Calibri"/>
        </w:rPr>
        <w:t xml:space="preserve"> list of complaint processes by state.</w:t>
      </w:r>
    </w:p>
    <w:p w14:paraId="12DA7050" w14:textId="6F0CEB6C" w:rsidR="0006419C" w:rsidRDefault="0006419C" w:rsidP="00583E05">
      <w:pPr>
        <w:spacing w:after="160" w:line="259" w:lineRule="auto"/>
        <w:outlineLvl w:val="0"/>
        <w:rPr>
          <w:rFonts w:asciiTheme="minorHAnsi" w:eastAsia="Calibri" w:hAnsiTheme="minorHAnsi" w:cs="Calibri"/>
        </w:rPr>
      </w:pPr>
    </w:p>
    <w:p w14:paraId="5DB0781B" w14:textId="18A39A2F" w:rsidR="0006419C" w:rsidRDefault="0006419C" w:rsidP="00583E05">
      <w:pPr>
        <w:spacing w:after="160" w:line="259" w:lineRule="auto"/>
        <w:outlineLvl w:val="0"/>
        <w:rPr>
          <w:rFonts w:asciiTheme="minorHAnsi" w:eastAsia="Calibri" w:hAnsiTheme="minorHAnsi" w:cs="Calibri"/>
        </w:rPr>
      </w:pPr>
      <w:r>
        <w:rPr>
          <w:rFonts w:asciiTheme="minorHAnsi" w:eastAsia="Calibri" w:hAnsiTheme="minorHAnsi" w:cs="Calibri"/>
        </w:rPr>
        <w:t xml:space="preserve">Graduate program policies and procedures can be found at </w:t>
      </w:r>
      <w:hyperlink r:id="rId43" w:history="1">
        <w:r w:rsidRPr="0073296F">
          <w:rPr>
            <w:rStyle w:val="Hyperlink"/>
            <w:rFonts w:asciiTheme="minorHAnsi" w:eastAsia="Calibri" w:hAnsiTheme="minorHAnsi" w:cs="Calibri"/>
          </w:rPr>
          <w:t>https://catalog.wcupa.edu/graduate/academic-policies-procedures/</w:t>
        </w:r>
      </w:hyperlink>
      <w:r>
        <w:rPr>
          <w:rFonts w:asciiTheme="minorHAnsi" w:eastAsia="Calibri" w:hAnsiTheme="minorHAnsi" w:cs="Calibri"/>
        </w:rPr>
        <w:t xml:space="preserve"> </w:t>
      </w:r>
    </w:p>
    <w:p w14:paraId="6F789038" w14:textId="77777777" w:rsidR="00F73D07" w:rsidRDefault="00F73D07" w:rsidP="0006419C">
      <w:pPr>
        <w:spacing w:after="160" w:line="259" w:lineRule="auto"/>
        <w:outlineLvl w:val="0"/>
        <w:rPr>
          <w:rFonts w:asciiTheme="minorHAnsi" w:eastAsia="Calibri" w:hAnsiTheme="minorHAnsi" w:cs="Calibri"/>
          <w:b/>
        </w:rPr>
      </w:pPr>
    </w:p>
    <w:p w14:paraId="50D7A611" w14:textId="64DF8EDD" w:rsidR="0006419C" w:rsidRPr="00A2484F" w:rsidRDefault="0006419C" w:rsidP="0006419C">
      <w:pPr>
        <w:spacing w:after="160" w:line="259" w:lineRule="auto"/>
        <w:outlineLvl w:val="0"/>
        <w:rPr>
          <w:rFonts w:asciiTheme="minorHAnsi" w:eastAsia="Calibri" w:hAnsiTheme="minorHAnsi" w:cs="Calibri"/>
          <w:b/>
        </w:rPr>
      </w:pPr>
      <w:r w:rsidRPr="00A2484F">
        <w:rPr>
          <w:rFonts w:asciiTheme="minorHAnsi" w:eastAsia="Calibri" w:hAnsiTheme="minorHAnsi" w:cs="Calibri"/>
          <w:b/>
        </w:rPr>
        <w:t>ACEND Student Complaints</w:t>
      </w:r>
    </w:p>
    <w:p w14:paraId="7C0AB74F" w14:textId="77777777" w:rsidR="0006419C" w:rsidRPr="00A2484F" w:rsidRDefault="0006419C" w:rsidP="0006419C">
      <w:pPr>
        <w:spacing w:after="160" w:line="259" w:lineRule="auto"/>
        <w:rPr>
          <w:rFonts w:asciiTheme="minorHAnsi" w:eastAsia="Calibri" w:hAnsiTheme="minorHAnsi" w:cs="Calibri"/>
        </w:rPr>
      </w:pPr>
      <w:r w:rsidRPr="00A2484F">
        <w:rPr>
          <w:rFonts w:asciiTheme="minorHAnsi" w:eastAsia="Calibri" w:hAnsiTheme="minorHAnsi" w:cs="Calibri"/>
        </w:rPr>
        <w:t>We encourage all students and interns to actively communicate with the DI team and FIRST discuss any concerns or complaints with the Program Dir</w:t>
      </w:r>
      <w:r>
        <w:rPr>
          <w:rFonts w:asciiTheme="minorHAnsi" w:eastAsia="Calibri" w:hAnsiTheme="minorHAnsi" w:cs="Calibri"/>
        </w:rPr>
        <w:t>ector and Nutrition Department Chair</w:t>
      </w:r>
      <w:r w:rsidRPr="00A2484F">
        <w:rPr>
          <w:rFonts w:asciiTheme="minorHAnsi" w:eastAsia="Calibri" w:hAnsiTheme="minorHAnsi" w:cs="Calibri"/>
        </w:rPr>
        <w:t>. However, if you still feel that a problem remains unresolved, you can consult with the Accreditation Council for Education in Nutrition and Dietetics (ACEND) which will handle any complaints regarding the Dietetic Internship’s adherence to accreditation standards. ACEND is committed to continuous advancement and growth of DI programs, however, will not intercede on matters regarding admission, appointment, promotion, or program dismissals. For further information regarding accreditation standards and/or policies regarding complaints, please contact ACEND at:</w:t>
      </w:r>
    </w:p>
    <w:p w14:paraId="4227496F" w14:textId="77777777" w:rsidR="0006419C" w:rsidRPr="00A2484F" w:rsidRDefault="0006419C" w:rsidP="0006419C">
      <w:pPr>
        <w:spacing w:after="160" w:line="259" w:lineRule="auto"/>
        <w:rPr>
          <w:rFonts w:asciiTheme="minorHAnsi" w:eastAsia="Calibri" w:hAnsiTheme="minorHAnsi" w:cs="Calibri"/>
        </w:rPr>
      </w:pPr>
      <w:r w:rsidRPr="00A2484F">
        <w:rPr>
          <w:rFonts w:asciiTheme="minorHAnsi" w:eastAsia="Calibri" w:hAnsiTheme="minorHAnsi" w:cs="Calibri"/>
        </w:rPr>
        <w:t>The Accreditation Council for Education in Nutrition and Dietetics:</w:t>
      </w:r>
    </w:p>
    <w:p w14:paraId="78390B5A" w14:textId="5D0F8B5E" w:rsidR="0006419C" w:rsidRPr="00A2484F" w:rsidRDefault="0006419C" w:rsidP="0006419C">
      <w:pPr>
        <w:spacing w:after="160" w:line="259" w:lineRule="auto"/>
        <w:rPr>
          <w:rFonts w:asciiTheme="minorHAnsi" w:eastAsia="Calibri" w:hAnsiTheme="minorHAnsi" w:cs="Calibri"/>
        </w:rPr>
      </w:pPr>
      <w:r w:rsidRPr="00A2484F">
        <w:rPr>
          <w:rFonts w:asciiTheme="minorHAnsi" w:eastAsia="Calibri" w:hAnsiTheme="minorHAnsi" w:cs="Calibri"/>
        </w:rPr>
        <w:t>120 S</w:t>
      </w:r>
      <w:r w:rsidR="00495A18">
        <w:rPr>
          <w:rFonts w:asciiTheme="minorHAnsi" w:eastAsia="Calibri" w:hAnsiTheme="minorHAnsi" w:cs="Calibri"/>
        </w:rPr>
        <w:t>outh Riverside Plaza, Suite 2190</w:t>
      </w:r>
      <w:bookmarkStart w:id="8" w:name="_GoBack"/>
      <w:bookmarkEnd w:id="8"/>
    </w:p>
    <w:p w14:paraId="3F756857" w14:textId="77777777" w:rsidR="0006419C" w:rsidRPr="00A2484F" w:rsidRDefault="0006419C" w:rsidP="0006419C">
      <w:pPr>
        <w:spacing w:after="160" w:line="259" w:lineRule="auto"/>
        <w:rPr>
          <w:rFonts w:asciiTheme="minorHAnsi" w:eastAsia="Calibri" w:hAnsiTheme="minorHAnsi" w:cs="Calibri"/>
        </w:rPr>
      </w:pPr>
      <w:r w:rsidRPr="00A2484F">
        <w:rPr>
          <w:rFonts w:asciiTheme="minorHAnsi" w:eastAsia="Calibri" w:hAnsiTheme="minorHAnsi" w:cs="Calibri"/>
        </w:rPr>
        <w:t>Chicago, IL 60606-6995</w:t>
      </w:r>
    </w:p>
    <w:p w14:paraId="1630BA22" w14:textId="0F8125B9" w:rsidR="0006419C" w:rsidRDefault="0006419C" w:rsidP="0006419C">
      <w:pPr>
        <w:spacing w:after="160" w:line="259" w:lineRule="auto"/>
        <w:rPr>
          <w:rFonts w:asciiTheme="minorHAnsi" w:eastAsia="Calibri" w:hAnsiTheme="minorHAnsi" w:cs="Calibri"/>
        </w:rPr>
      </w:pPr>
      <w:r w:rsidRPr="00A2484F">
        <w:rPr>
          <w:rFonts w:asciiTheme="minorHAnsi" w:eastAsia="Calibri" w:hAnsiTheme="minorHAnsi" w:cs="Calibri"/>
        </w:rPr>
        <w:t>1-800-877-1600 Ext 5400</w:t>
      </w:r>
    </w:p>
    <w:p w14:paraId="524874C4" w14:textId="77777777" w:rsidR="00F73D07" w:rsidRDefault="00F73D07" w:rsidP="005419B2">
      <w:pPr>
        <w:spacing w:after="160" w:line="259" w:lineRule="auto"/>
        <w:outlineLvl w:val="0"/>
        <w:rPr>
          <w:rFonts w:asciiTheme="minorHAnsi" w:eastAsia="Calibri" w:hAnsiTheme="minorHAnsi" w:cs="Calibri"/>
          <w:b/>
        </w:rPr>
      </w:pPr>
    </w:p>
    <w:p w14:paraId="12AEF5FB" w14:textId="2A6726CE" w:rsidR="005419B2" w:rsidRPr="005419B2" w:rsidRDefault="005419B2" w:rsidP="005419B2">
      <w:pPr>
        <w:spacing w:after="160" w:line="259" w:lineRule="auto"/>
        <w:outlineLvl w:val="0"/>
        <w:rPr>
          <w:rFonts w:asciiTheme="minorHAnsi" w:eastAsia="Calibri" w:hAnsiTheme="minorHAnsi" w:cs="Calibri"/>
          <w:b/>
        </w:rPr>
      </w:pPr>
      <w:r w:rsidRPr="005419B2">
        <w:rPr>
          <w:rFonts w:asciiTheme="minorHAnsi" w:eastAsia="Calibri" w:hAnsiTheme="minorHAnsi" w:cs="Calibri"/>
          <w:b/>
        </w:rPr>
        <w:t>Requirements for Continued Matriculation</w:t>
      </w:r>
      <w:r w:rsidR="002E66ED">
        <w:rPr>
          <w:rFonts w:asciiTheme="minorHAnsi" w:eastAsia="Calibri" w:hAnsiTheme="minorHAnsi" w:cs="Calibri"/>
          <w:b/>
        </w:rPr>
        <w:t>,</w:t>
      </w:r>
      <w:r w:rsidRPr="005419B2">
        <w:rPr>
          <w:rFonts w:asciiTheme="minorHAnsi" w:eastAsia="Calibri" w:hAnsiTheme="minorHAnsi" w:cs="Calibri"/>
          <w:b/>
        </w:rPr>
        <w:t xml:space="preserve"> Completion of the Internship</w:t>
      </w:r>
      <w:r w:rsidR="002E66ED">
        <w:rPr>
          <w:rFonts w:asciiTheme="minorHAnsi" w:eastAsia="Calibri" w:hAnsiTheme="minorHAnsi" w:cs="Calibri"/>
          <w:b/>
        </w:rPr>
        <w:t xml:space="preserve"> and Verification Statements</w:t>
      </w:r>
    </w:p>
    <w:p w14:paraId="5D1F6297" w14:textId="77777777" w:rsidR="005419B2" w:rsidRPr="005419B2" w:rsidRDefault="005419B2" w:rsidP="005419B2">
      <w:pPr>
        <w:spacing w:after="160" w:line="259" w:lineRule="auto"/>
        <w:rPr>
          <w:rFonts w:asciiTheme="minorHAnsi" w:eastAsia="Calibri" w:hAnsiTheme="minorHAnsi" w:cs="Calibri"/>
          <w:b/>
        </w:rPr>
      </w:pPr>
      <w:r w:rsidRPr="005419B2">
        <w:rPr>
          <w:rFonts w:asciiTheme="minorHAnsi" w:eastAsia="Calibri" w:hAnsiTheme="minorHAnsi" w:cs="Calibri"/>
          <w:b/>
        </w:rPr>
        <w:t>To ensure successful completion of the West Chester University Dietetic Internship, the following requirements must be met</w:t>
      </w:r>
    </w:p>
    <w:p w14:paraId="181634D7" w14:textId="77777777" w:rsidR="005419B2" w:rsidRPr="005419B2" w:rsidRDefault="005419B2" w:rsidP="005419B2">
      <w:pPr>
        <w:numPr>
          <w:ilvl w:val="0"/>
          <w:numId w:val="13"/>
        </w:numPr>
        <w:spacing w:after="160" w:line="259" w:lineRule="auto"/>
        <w:contextualSpacing/>
        <w:rPr>
          <w:rFonts w:asciiTheme="minorHAnsi" w:eastAsia="Calibri" w:hAnsiTheme="minorHAnsi" w:cs="Calibri"/>
        </w:rPr>
      </w:pPr>
      <w:r w:rsidRPr="005419B2">
        <w:rPr>
          <w:rFonts w:asciiTheme="minorHAnsi" w:eastAsia="Calibri" w:hAnsiTheme="minorHAnsi" w:cs="Calibri"/>
        </w:rPr>
        <w:t xml:space="preserve"> Each intern must successfully complete ALL supervised practice rotations delineated by the ACEND 2017 Accreditation Standards for Internship Programs in Nutrition and Dietetics (</w:t>
      </w:r>
      <w:hyperlink r:id="rId44">
        <w:r w:rsidRPr="005419B2">
          <w:rPr>
            <w:rFonts w:asciiTheme="minorHAnsi" w:eastAsia="Calibri" w:hAnsiTheme="minorHAnsi" w:cs="Calibri"/>
            <w:color w:val="1155CC"/>
            <w:u w:val="single"/>
          </w:rPr>
          <w:t>www.eatright.org/ACEND</w:t>
        </w:r>
      </w:hyperlink>
      <w:r w:rsidRPr="005419B2">
        <w:rPr>
          <w:rFonts w:asciiTheme="minorHAnsi" w:eastAsia="Calibri" w:hAnsiTheme="minorHAnsi" w:cs="Calibri"/>
        </w:rPr>
        <w:t>)</w:t>
      </w:r>
    </w:p>
    <w:p w14:paraId="26F5EADB" w14:textId="77777777" w:rsidR="005419B2" w:rsidRPr="005419B2" w:rsidRDefault="005419B2" w:rsidP="005419B2">
      <w:pPr>
        <w:numPr>
          <w:ilvl w:val="1"/>
          <w:numId w:val="13"/>
        </w:numPr>
        <w:spacing w:after="160" w:line="259" w:lineRule="auto"/>
        <w:contextualSpacing/>
        <w:rPr>
          <w:rFonts w:asciiTheme="minorHAnsi" w:eastAsia="Calibri" w:hAnsiTheme="minorHAnsi" w:cs="Calibri"/>
        </w:rPr>
      </w:pPr>
      <w:r w:rsidRPr="005419B2">
        <w:rPr>
          <w:rFonts w:asciiTheme="minorHAnsi" w:eastAsia="Calibri" w:hAnsiTheme="minorHAnsi" w:cs="Calibri"/>
        </w:rPr>
        <w:t>Supervised practice hours must be completed within the delineated time frame of 16.5 months (or 150%) from the beginning of the program.</w:t>
      </w:r>
    </w:p>
    <w:p w14:paraId="433FA9BA" w14:textId="17FB709C" w:rsidR="005419B2" w:rsidRPr="005419B2" w:rsidRDefault="00E3472E" w:rsidP="005419B2">
      <w:pPr>
        <w:numPr>
          <w:ilvl w:val="1"/>
          <w:numId w:val="13"/>
        </w:numPr>
        <w:spacing w:after="160" w:line="259" w:lineRule="auto"/>
        <w:contextualSpacing/>
        <w:rPr>
          <w:rFonts w:asciiTheme="minorHAnsi" w:eastAsia="Calibri" w:hAnsiTheme="minorHAnsi" w:cs="Calibri"/>
        </w:rPr>
      </w:pPr>
      <w:r>
        <w:rPr>
          <w:rFonts w:asciiTheme="minorHAnsi" w:eastAsia="Calibri" w:hAnsiTheme="minorHAnsi" w:cs="Calibri"/>
        </w:rPr>
        <w:t>Successful c</w:t>
      </w:r>
      <w:r w:rsidR="005419B2" w:rsidRPr="005419B2">
        <w:rPr>
          <w:rFonts w:asciiTheme="minorHAnsi" w:eastAsia="Calibri" w:hAnsiTheme="minorHAnsi" w:cs="Calibri"/>
        </w:rPr>
        <w:t xml:space="preserve">ompliance with all ACEND supervised practice expectations including, but not limited to, WCU on-site orientation, supervised practice hours, assignments and projects. </w:t>
      </w:r>
    </w:p>
    <w:p w14:paraId="7C5F1A0F" w14:textId="77777777" w:rsidR="005419B2" w:rsidRPr="005419B2" w:rsidRDefault="005419B2" w:rsidP="005419B2">
      <w:pPr>
        <w:numPr>
          <w:ilvl w:val="1"/>
          <w:numId w:val="13"/>
        </w:numPr>
        <w:spacing w:after="160" w:line="259" w:lineRule="auto"/>
        <w:contextualSpacing/>
        <w:rPr>
          <w:rFonts w:asciiTheme="minorHAnsi" w:eastAsia="Calibri" w:hAnsiTheme="minorHAnsi" w:cs="Calibri"/>
        </w:rPr>
      </w:pPr>
      <w:r w:rsidRPr="005419B2">
        <w:rPr>
          <w:rFonts w:asciiTheme="minorHAnsi" w:eastAsia="Calibri" w:hAnsiTheme="minorHAnsi" w:cs="Calibri"/>
        </w:rPr>
        <w:t>Satisfactory performance evaluations from each supervised practice rotation</w:t>
      </w:r>
    </w:p>
    <w:p w14:paraId="6777BB51" w14:textId="77777777" w:rsidR="005419B2" w:rsidRPr="005419B2" w:rsidRDefault="005419B2" w:rsidP="005419B2">
      <w:pPr>
        <w:spacing w:after="160" w:line="259" w:lineRule="auto"/>
        <w:rPr>
          <w:rFonts w:asciiTheme="minorHAnsi" w:eastAsia="Calibri" w:hAnsiTheme="minorHAnsi" w:cs="Calibri"/>
        </w:rPr>
      </w:pPr>
      <w:r w:rsidRPr="005419B2">
        <w:rPr>
          <w:rFonts w:asciiTheme="minorHAnsi" w:eastAsia="Calibri" w:hAnsiTheme="minorHAnsi" w:cs="Calibri"/>
        </w:rPr>
        <w:t xml:space="preserve"> </w:t>
      </w:r>
    </w:p>
    <w:p w14:paraId="7759F4A7" w14:textId="6B88BDE6" w:rsidR="005419B2" w:rsidRPr="005419B2" w:rsidRDefault="005419B2" w:rsidP="005419B2">
      <w:pPr>
        <w:numPr>
          <w:ilvl w:val="0"/>
          <w:numId w:val="4"/>
        </w:numPr>
        <w:spacing w:after="160" w:line="259" w:lineRule="auto"/>
        <w:contextualSpacing/>
        <w:rPr>
          <w:rFonts w:asciiTheme="minorHAnsi" w:eastAsia="Calibri" w:hAnsiTheme="minorHAnsi" w:cs="Calibri"/>
        </w:rPr>
      </w:pPr>
      <w:r w:rsidRPr="005419B2">
        <w:rPr>
          <w:rFonts w:asciiTheme="minorHAnsi" w:eastAsia="Calibri" w:hAnsiTheme="minorHAnsi" w:cs="Calibri"/>
        </w:rPr>
        <w:t>Successful culmination of all graduate courses associated with the West Chester University Dietetic Internship – 42</w:t>
      </w:r>
      <w:r w:rsidR="00E3472E">
        <w:rPr>
          <w:rFonts w:asciiTheme="minorHAnsi" w:eastAsia="Calibri" w:hAnsiTheme="minorHAnsi" w:cs="Calibri"/>
        </w:rPr>
        <w:t>- 48</w:t>
      </w:r>
      <w:r w:rsidRPr="005419B2">
        <w:rPr>
          <w:rFonts w:asciiTheme="minorHAnsi" w:eastAsia="Calibri" w:hAnsiTheme="minorHAnsi" w:cs="Calibri"/>
        </w:rPr>
        <w:t xml:space="preserve"> total credits for the MSCN/DI program and 15 credits for the post-</w:t>
      </w:r>
      <w:r w:rsidR="00E3472E" w:rsidRPr="005419B2">
        <w:rPr>
          <w:rFonts w:asciiTheme="minorHAnsi" w:eastAsia="Calibri" w:hAnsiTheme="minorHAnsi" w:cs="Calibri"/>
        </w:rPr>
        <w:t>master’s</w:t>
      </w:r>
      <w:r w:rsidRPr="005419B2">
        <w:rPr>
          <w:rFonts w:asciiTheme="minorHAnsi" w:eastAsia="Calibri" w:hAnsiTheme="minorHAnsi" w:cs="Calibri"/>
        </w:rPr>
        <w:t xml:space="preserve"> dietetic internship program.</w:t>
      </w:r>
    </w:p>
    <w:p w14:paraId="510BAFE4" w14:textId="4A07ED91" w:rsidR="005419B2" w:rsidRDefault="005419B2" w:rsidP="005419B2">
      <w:pPr>
        <w:numPr>
          <w:ilvl w:val="1"/>
          <w:numId w:val="4"/>
        </w:numPr>
        <w:spacing w:after="160" w:line="259" w:lineRule="auto"/>
        <w:contextualSpacing/>
        <w:rPr>
          <w:rFonts w:asciiTheme="minorHAnsi" w:eastAsia="Calibri" w:hAnsiTheme="minorHAnsi" w:cs="Calibri"/>
        </w:rPr>
      </w:pPr>
      <w:r w:rsidRPr="005419B2">
        <w:rPr>
          <w:rFonts w:asciiTheme="minorHAnsi" w:eastAsia="Calibri" w:hAnsiTheme="minorHAnsi" w:cs="Calibri"/>
        </w:rPr>
        <w:t>Students must maintain a 3.00 cumulative average and receive a B (83%) or higher in all dietetic internship and graduate courses.</w:t>
      </w:r>
    </w:p>
    <w:p w14:paraId="2D31B77B" w14:textId="77777777" w:rsidR="002E66ED" w:rsidRDefault="002E66ED" w:rsidP="00923735">
      <w:pPr>
        <w:spacing w:after="160" w:line="259" w:lineRule="auto"/>
        <w:ind w:left="1440"/>
        <w:contextualSpacing/>
        <w:rPr>
          <w:rFonts w:asciiTheme="minorHAnsi" w:eastAsia="Calibri" w:hAnsiTheme="minorHAnsi" w:cs="Calibri"/>
        </w:rPr>
      </w:pPr>
    </w:p>
    <w:p w14:paraId="10989333" w14:textId="5C757A7E" w:rsidR="008D033D" w:rsidRPr="005419B2" w:rsidRDefault="008D033D" w:rsidP="00923735">
      <w:pPr>
        <w:numPr>
          <w:ilvl w:val="0"/>
          <w:numId w:val="4"/>
        </w:numPr>
        <w:spacing w:after="160" w:line="259" w:lineRule="auto"/>
        <w:contextualSpacing/>
        <w:rPr>
          <w:rFonts w:asciiTheme="minorHAnsi" w:eastAsia="Calibri" w:hAnsiTheme="minorHAnsi" w:cs="Calibri"/>
        </w:rPr>
      </w:pPr>
      <w:r>
        <w:rPr>
          <w:rFonts w:asciiTheme="minorHAnsi" w:eastAsia="Calibri" w:hAnsiTheme="minorHAnsi" w:cs="Calibri"/>
        </w:rPr>
        <w:t>Verification Statements are issued by the DI Dire</w:t>
      </w:r>
      <w:r w:rsidR="002E66ED">
        <w:rPr>
          <w:rFonts w:asciiTheme="minorHAnsi" w:eastAsia="Calibri" w:hAnsiTheme="minorHAnsi" w:cs="Calibri"/>
        </w:rPr>
        <w:t>ctor once full completion of either the</w:t>
      </w:r>
      <w:r>
        <w:rPr>
          <w:rFonts w:asciiTheme="minorHAnsi" w:eastAsia="Calibri" w:hAnsiTheme="minorHAnsi" w:cs="Calibri"/>
        </w:rPr>
        <w:t xml:space="preserve"> </w:t>
      </w:r>
      <w:r w:rsidR="002E66ED">
        <w:rPr>
          <w:rFonts w:asciiTheme="minorHAnsi" w:eastAsia="Calibri" w:hAnsiTheme="minorHAnsi" w:cs="Calibri"/>
        </w:rPr>
        <w:t xml:space="preserve">MSCN/DI or post-master’s certificate program is conferred on the student’s official WCU transcript.  CDR’s verification statement procedures are followed and each student is provided official copies.  DI verification statements are kept on file by the DI Director.  </w:t>
      </w:r>
    </w:p>
    <w:p w14:paraId="2CC6F162" w14:textId="77777777" w:rsidR="0006419C" w:rsidRPr="00D33E73" w:rsidRDefault="0006419C" w:rsidP="00583E05">
      <w:pPr>
        <w:spacing w:after="160" w:line="259" w:lineRule="auto"/>
        <w:outlineLvl w:val="0"/>
        <w:rPr>
          <w:rFonts w:asciiTheme="minorHAnsi" w:eastAsia="Calibri" w:hAnsiTheme="minorHAnsi" w:cs="Calibri"/>
        </w:rPr>
      </w:pPr>
    </w:p>
    <w:p w14:paraId="315D325A" w14:textId="6A7A521D" w:rsidR="006C102F" w:rsidRPr="00370BDF" w:rsidRDefault="000161C9" w:rsidP="00583E05">
      <w:pPr>
        <w:spacing w:after="160" w:line="259" w:lineRule="auto"/>
        <w:outlineLvl w:val="0"/>
        <w:rPr>
          <w:rFonts w:asciiTheme="minorHAnsi" w:eastAsia="Calibri" w:hAnsiTheme="minorHAnsi" w:cs="Calibri"/>
          <w:b/>
        </w:rPr>
      </w:pPr>
      <w:r w:rsidRPr="00370BDF">
        <w:rPr>
          <w:rFonts w:asciiTheme="minorHAnsi" w:eastAsia="Calibri" w:hAnsiTheme="minorHAnsi" w:cs="Calibri"/>
          <w:b/>
        </w:rPr>
        <w:t xml:space="preserve">Technology Requirements: </w:t>
      </w:r>
    </w:p>
    <w:p w14:paraId="5F616E8D" w14:textId="3A4E4D7A" w:rsidR="006C102F" w:rsidRPr="00370BDF" w:rsidRDefault="000161C9">
      <w:pPr>
        <w:spacing w:after="160" w:line="259" w:lineRule="auto"/>
        <w:rPr>
          <w:rFonts w:asciiTheme="minorHAnsi" w:eastAsia="Calibri" w:hAnsiTheme="minorHAnsi" w:cs="Calibri"/>
        </w:rPr>
      </w:pPr>
      <w:r w:rsidRPr="00370BDF">
        <w:rPr>
          <w:rFonts w:asciiTheme="minorHAnsi" w:eastAsia="Calibri" w:hAnsiTheme="minorHAnsi" w:cs="Calibri"/>
        </w:rPr>
        <w:t>All students enr</w:t>
      </w:r>
      <w:r w:rsidR="00C471EE">
        <w:rPr>
          <w:rFonts w:asciiTheme="minorHAnsi" w:eastAsia="Calibri" w:hAnsiTheme="minorHAnsi" w:cs="Calibri"/>
        </w:rPr>
        <w:t xml:space="preserve">olled within the DI </w:t>
      </w:r>
      <w:r w:rsidRPr="00370BDF">
        <w:rPr>
          <w:rFonts w:asciiTheme="minorHAnsi" w:eastAsia="Calibri" w:hAnsiTheme="minorHAnsi" w:cs="Calibri"/>
        </w:rPr>
        <w:t xml:space="preserve">are required to have internet access and wireless capabilities for web-based communication, completion of coursework, research, and internship assignments.  It is strongly recommended that students and interns have a personal laptop, as being a distance DI, interns will need to have access to a personal computer for completion of coursework and communication. </w:t>
      </w:r>
    </w:p>
    <w:p w14:paraId="52E8DB8F" w14:textId="77777777" w:rsidR="001410C2" w:rsidRDefault="001410C2" w:rsidP="003F7DA9">
      <w:pPr>
        <w:spacing w:after="160" w:line="259" w:lineRule="auto"/>
        <w:rPr>
          <w:rFonts w:asciiTheme="minorHAnsi" w:eastAsia="Calibri" w:hAnsiTheme="minorHAnsi" w:cs="Calibri"/>
        </w:rPr>
      </w:pPr>
      <w:r>
        <w:rPr>
          <w:rFonts w:asciiTheme="minorHAnsi" w:eastAsia="Calibri" w:hAnsiTheme="minorHAnsi" w:cs="Calibri"/>
        </w:rPr>
        <w:t>S</w:t>
      </w:r>
      <w:r w:rsidR="000161C9" w:rsidRPr="00370BDF">
        <w:rPr>
          <w:rFonts w:asciiTheme="minorHAnsi" w:eastAsia="Calibri" w:hAnsiTheme="minorHAnsi" w:cs="Calibri"/>
        </w:rPr>
        <w:t xml:space="preserve">tudents </w:t>
      </w:r>
      <w:r>
        <w:rPr>
          <w:rFonts w:asciiTheme="minorHAnsi" w:eastAsia="Calibri" w:hAnsiTheme="minorHAnsi" w:cs="Calibri"/>
        </w:rPr>
        <w:t xml:space="preserve">must </w:t>
      </w:r>
      <w:r w:rsidR="000161C9" w:rsidRPr="00370BDF">
        <w:rPr>
          <w:rFonts w:asciiTheme="minorHAnsi" w:eastAsia="Calibri" w:hAnsiTheme="minorHAnsi" w:cs="Calibri"/>
        </w:rPr>
        <w:t xml:space="preserve">have basic competency </w:t>
      </w:r>
      <w:r>
        <w:rPr>
          <w:rFonts w:asciiTheme="minorHAnsi" w:eastAsia="Calibri" w:hAnsiTheme="minorHAnsi" w:cs="Calibri"/>
        </w:rPr>
        <w:t xml:space="preserve">of </w:t>
      </w:r>
    </w:p>
    <w:p w14:paraId="1DB47F2D" w14:textId="622F7D5A" w:rsidR="006C102F" w:rsidRPr="00370BDF" w:rsidRDefault="000161C9" w:rsidP="003F7DA9">
      <w:pPr>
        <w:spacing w:after="160" w:line="259" w:lineRule="auto"/>
        <w:rPr>
          <w:rFonts w:asciiTheme="minorHAnsi" w:eastAsia="Calibri" w:hAnsiTheme="minorHAnsi" w:cs="Calibri"/>
          <w:b/>
          <w:color w:val="353535"/>
          <w:highlight w:val="white"/>
        </w:rPr>
      </w:pPr>
      <w:r w:rsidRPr="00370BDF">
        <w:rPr>
          <w:rFonts w:asciiTheme="minorHAnsi" w:eastAsia="Calibri" w:hAnsiTheme="minorHAnsi" w:cs="Calibri"/>
        </w:rPr>
        <w:t>and access to Microsoft Office 365</w:t>
      </w:r>
      <w:r w:rsidR="00C471EE">
        <w:rPr>
          <w:rFonts w:asciiTheme="minorHAnsi" w:eastAsia="Calibri" w:hAnsiTheme="minorHAnsi" w:cs="Calibri"/>
        </w:rPr>
        <w:t>,</w:t>
      </w:r>
      <w:r w:rsidRPr="00370BDF">
        <w:rPr>
          <w:rFonts w:asciiTheme="minorHAnsi" w:eastAsia="Calibri" w:hAnsiTheme="minorHAnsi" w:cs="Calibri"/>
        </w:rPr>
        <w:t xml:space="preserve"> which is available for free to all students. </w:t>
      </w:r>
      <w:r w:rsidR="003F7DA9">
        <w:rPr>
          <w:rFonts w:asciiTheme="minorHAnsi" w:eastAsia="Calibri" w:hAnsiTheme="minorHAnsi" w:cs="Calibri"/>
        </w:rPr>
        <w:t xml:space="preserve">Please see individual DI course syllabi from technology requirements and distance education information. </w:t>
      </w:r>
    </w:p>
    <w:p w14:paraId="7D51B9B0" w14:textId="77777777" w:rsidR="006C102F" w:rsidRPr="00370BDF" w:rsidRDefault="000161C9" w:rsidP="00583E05">
      <w:pPr>
        <w:spacing w:after="160" w:line="259" w:lineRule="auto"/>
        <w:outlineLvl w:val="0"/>
        <w:rPr>
          <w:rFonts w:asciiTheme="minorHAnsi" w:eastAsia="Calibri" w:hAnsiTheme="minorHAnsi" w:cs="Calibri"/>
          <w:b/>
        </w:rPr>
      </w:pPr>
      <w:r w:rsidRPr="00370BDF">
        <w:rPr>
          <w:rFonts w:asciiTheme="minorHAnsi" w:eastAsia="Calibri" w:hAnsiTheme="minorHAnsi" w:cs="Calibri"/>
          <w:b/>
        </w:rPr>
        <w:t>Protection of Intern Privacy and Access to Personal Files</w:t>
      </w:r>
    </w:p>
    <w:p w14:paraId="434D9238" w14:textId="77777777" w:rsidR="006C102F" w:rsidRPr="00370BDF" w:rsidRDefault="000161C9">
      <w:pPr>
        <w:spacing w:after="160" w:line="259" w:lineRule="auto"/>
        <w:rPr>
          <w:rFonts w:asciiTheme="minorHAnsi" w:eastAsia="Calibri" w:hAnsiTheme="minorHAnsi" w:cs="Calibri"/>
        </w:rPr>
      </w:pPr>
      <w:r w:rsidRPr="00370BDF">
        <w:rPr>
          <w:rFonts w:asciiTheme="minorHAnsi" w:eastAsia="Calibri" w:hAnsiTheme="minorHAnsi" w:cs="Calibri"/>
        </w:rPr>
        <w:t xml:space="preserve">West Chester University is committed to protecting the privacy of its students and to maintaining the confidentiality of student education records in accordance with the Family Educational Rights and Privacy Act of 1974 (FERPA). Intern files will be kept completely confidential and only be accessible to the intern and associated university personnel. </w:t>
      </w:r>
    </w:p>
    <w:p w14:paraId="21FC1868" w14:textId="4BC0B535" w:rsidR="006C102F" w:rsidRPr="00370BDF" w:rsidRDefault="000161C9">
      <w:pPr>
        <w:spacing w:after="160" w:line="259" w:lineRule="auto"/>
        <w:rPr>
          <w:rFonts w:asciiTheme="minorHAnsi" w:eastAsia="Calibri" w:hAnsiTheme="minorHAnsi" w:cs="Calibri"/>
        </w:rPr>
      </w:pPr>
      <w:r w:rsidRPr="00370BDF">
        <w:rPr>
          <w:rFonts w:asciiTheme="minorHAnsi" w:eastAsia="Calibri" w:hAnsiTheme="minorHAnsi" w:cs="Calibri"/>
        </w:rPr>
        <w:t xml:space="preserve">Please visit </w:t>
      </w:r>
      <w:hyperlink r:id="rId45">
        <w:r w:rsidRPr="00370BDF">
          <w:rPr>
            <w:rFonts w:asciiTheme="minorHAnsi" w:eastAsia="Calibri" w:hAnsiTheme="minorHAnsi" w:cs="Calibri"/>
            <w:color w:val="1155CC"/>
            <w:u w:val="single"/>
          </w:rPr>
          <w:t>https://www.wcupa.edu/registrar/privacy.aspx</w:t>
        </w:r>
      </w:hyperlink>
      <w:r w:rsidRPr="00370BDF">
        <w:rPr>
          <w:rFonts w:asciiTheme="minorHAnsi" w:eastAsia="Calibri" w:hAnsiTheme="minorHAnsi" w:cs="Calibri"/>
        </w:rPr>
        <w:t xml:space="preserve"> for more information regarding student rights to education records. </w:t>
      </w:r>
    </w:p>
    <w:p w14:paraId="6C94135C" w14:textId="3AF48A72" w:rsidR="006C102F" w:rsidRPr="00370BDF" w:rsidRDefault="000161C9" w:rsidP="00583E05">
      <w:pPr>
        <w:spacing w:after="160" w:line="259" w:lineRule="auto"/>
        <w:outlineLvl w:val="0"/>
        <w:rPr>
          <w:rFonts w:asciiTheme="minorHAnsi" w:eastAsia="Calibri" w:hAnsiTheme="minorHAnsi" w:cs="Calibri"/>
          <w:b/>
        </w:rPr>
      </w:pPr>
      <w:r w:rsidRPr="00370BDF">
        <w:rPr>
          <w:rFonts w:asciiTheme="minorHAnsi" w:eastAsia="Calibri" w:hAnsiTheme="minorHAnsi" w:cs="Calibri"/>
          <w:b/>
        </w:rPr>
        <w:t>Support Services</w:t>
      </w:r>
    </w:p>
    <w:p w14:paraId="4B489B38" w14:textId="77777777" w:rsidR="001410C2" w:rsidRDefault="001410C2" w:rsidP="00884870">
      <w:pPr>
        <w:spacing w:after="160" w:line="259" w:lineRule="auto"/>
        <w:outlineLvl w:val="0"/>
        <w:rPr>
          <w:rFonts w:asciiTheme="minorHAnsi" w:eastAsia="Calibri" w:hAnsiTheme="minorHAnsi" w:cs="Calibri"/>
          <w:b/>
        </w:rPr>
      </w:pPr>
      <w:r>
        <w:rPr>
          <w:rFonts w:asciiTheme="minorHAnsi" w:eastAsia="Calibri" w:hAnsiTheme="minorHAnsi" w:cs="Calibri"/>
          <w:b/>
        </w:rPr>
        <w:t>Health Services</w:t>
      </w:r>
    </w:p>
    <w:p w14:paraId="1E0E40A4" w14:textId="0A85F175" w:rsidR="001410C2" w:rsidRDefault="001410C2" w:rsidP="00884870">
      <w:pPr>
        <w:spacing w:after="160" w:line="259" w:lineRule="auto"/>
        <w:outlineLvl w:val="0"/>
        <w:rPr>
          <w:rFonts w:asciiTheme="minorHAnsi" w:eastAsia="Calibri" w:hAnsiTheme="minorHAnsi" w:cs="Calibri"/>
        </w:rPr>
      </w:pPr>
      <w:r>
        <w:rPr>
          <w:rFonts w:asciiTheme="minorHAnsi" w:eastAsia="Calibri" w:hAnsiTheme="minorHAnsi" w:cs="Calibri"/>
        </w:rPr>
        <w:t xml:space="preserve">Students in need of counseling or psychological services can reach the counseling services center at </w:t>
      </w:r>
      <w:r w:rsidRPr="001410C2">
        <w:rPr>
          <w:rFonts w:asciiTheme="minorHAnsi" w:eastAsia="Calibri" w:hAnsiTheme="minorHAnsi" w:cs="Calibri"/>
        </w:rPr>
        <w:t>610-436-2301 for behavior or mental health concerns</w:t>
      </w:r>
      <w:r>
        <w:rPr>
          <w:rFonts w:asciiTheme="minorHAnsi" w:eastAsia="Calibri" w:hAnsiTheme="minorHAnsi" w:cs="Calibri"/>
        </w:rPr>
        <w:t xml:space="preserve">.  Interns are encouraged to contact the counseling center for any issue such as anxiety, depression, stress management, etc.  Resources such as apps and articles are available on their website at </w:t>
      </w:r>
      <w:hyperlink r:id="rId46" w:history="1">
        <w:r w:rsidRPr="0073296F">
          <w:rPr>
            <w:rStyle w:val="Hyperlink"/>
            <w:rFonts w:asciiTheme="minorHAnsi" w:eastAsia="Calibri" w:hAnsiTheme="minorHAnsi" w:cs="Calibri"/>
          </w:rPr>
          <w:t>https://www.wcupa.edu/_services/STU.COU/resources.aspx</w:t>
        </w:r>
      </w:hyperlink>
      <w:r>
        <w:rPr>
          <w:rFonts w:asciiTheme="minorHAnsi" w:eastAsia="Calibri" w:hAnsiTheme="minorHAnsi" w:cs="Calibri"/>
        </w:rPr>
        <w:t xml:space="preserve"> </w:t>
      </w:r>
    </w:p>
    <w:p w14:paraId="7173F604" w14:textId="307BF261" w:rsidR="00884870" w:rsidRDefault="000161C9" w:rsidP="00884870">
      <w:pPr>
        <w:spacing w:after="160" w:line="259" w:lineRule="auto"/>
        <w:outlineLvl w:val="0"/>
        <w:rPr>
          <w:rFonts w:asciiTheme="minorHAnsi" w:eastAsia="Calibri" w:hAnsiTheme="minorHAnsi" w:cs="Calibri"/>
          <w:b/>
        </w:rPr>
      </w:pPr>
      <w:r w:rsidRPr="00370BDF">
        <w:rPr>
          <w:rFonts w:asciiTheme="minorHAnsi" w:eastAsia="Calibri" w:hAnsiTheme="minorHAnsi" w:cs="Calibri"/>
          <w:b/>
        </w:rPr>
        <w:t>Library Services Distance Education Policies:</w:t>
      </w:r>
    </w:p>
    <w:p w14:paraId="2C0E46BD" w14:textId="57324B74" w:rsidR="006C102F" w:rsidRPr="00884870" w:rsidRDefault="000161C9" w:rsidP="00884870">
      <w:pPr>
        <w:spacing w:after="160" w:line="259" w:lineRule="auto"/>
        <w:outlineLvl w:val="0"/>
        <w:rPr>
          <w:rFonts w:asciiTheme="minorHAnsi" w:eastAsia="Calibri" w:hAnsiTheme="minorHAnsi" w:cs="Calibri"/>
          <w:b/>
        </w:rPr>
      </w:pPr>
      <w:r w:rsidRPr="00370BDF">
        <w:rPr>
          <w:rFonts w:asciiTheme="minorHAnsi" w:eastAsia="Calibri" w:hAnsiTheme="minorHAnsi" w:cs="Calibri"/>
        </w:rPr>
        <w:t>Distance education students enrolled at West Chester University have access to library services and support through the Internet and by telephone. Copies of journal articles that are available either through the university library’s own holdings or that are obtained through interlibrary loan will be mailed to the home address of distance education students.</w:t>
      </w:r>
    </w:p>
    <w:p w14:paraId="6BDCC795" w14:textId="5270093C" w:rsidR="006C102F" w:rsidRPr="00370BDF" w:rsidRDefault="000161C9">
      <w:pPr>
        <w:spacing w:after="160" w:line="259" w:lineRule="auto"/>
        <w:rPr>
          <w:rFonts w:asciiTheme="minorHAnsi" w:eastAsia="Calibri" w:hAnsiTheme="minorHAnsi" w:cs="Calibri"/>
        </w:rPr>
      </w:pPr>
      <w:r w:rsidRPr="00370BDF">
        <w:rPr>
          <w:rFonts w:asciiTheme="minorHAnsi" w:eastAsia="Calibri" w:hAnsiTheme="minorHAnsi" w:cs="Calibri"/>
        </w:rPr>
        <w:t>Distance education students must use the ILLIAD service to request copies of journal articles and there is no charge to students for this service. Registration for ILLIAD can be done by selecting ILLIAD from Quick Links toward the bottom of the library’s home page. Registration requires the entry of the student’s 14- or 16-digit authorization number, which can be found on their WCU I.D. card or requested by calling the library circulation desk (610-436-2946). While registering, distance education students must indicate their status as “Distance Ed Grad”. And include the mailing address where they would like the articles to be mailed. The articles can also be faxed if that option is chosen as a preference on the ILLIAD registration form. Sometimes articles can be e-mailed as an attachment if they are available in electronic format</w:t>
      </w:r>
    </w:p>
    <w:p w14:paraId="59F2DC5B" w14:textId="2F1F2A20" w:rsidR="006C102F" w:rsidRPr="00370BDF" w:rsidRDefault="000161C9">
      <w:pPr>
        <w:spacing w:after="160" w:line="259" w:lineRule="auto"/>
        <w:rPr>
          <w:rFonts w:asciiTheme="minorHAnsi" w:eastAsia="Calibri" w:hAnsiTheme="minorHAnsi" w:cs="Calibri"/>
        </w:rPr>
      </w:pPr>
      <w:r w:rsidRPr="00370BDF">
        <w:rPr>
          <w:rFonts w:asciiTheme="minorHAnsi" w:eastAsia="Calibri" w:hAnsiTheme="minorHAnsi" w:cs="Calibri"/>
          <w:b/>
        </w:rPr>
        <w:t xml:space="preserve">Emergency Preparedness: </w:t>
      </w:r>
      <w:r w:rsidRPr="00370BDF">
        <w:rPr>
          <w:rFonts w:asciiTheme="minorHAnsi" w:eastAsia="Calibri" w:hAnsiTheme="minorHAnsi" w:cs="Calibri"/>
        </w:rPr>
        <w:t>All students are encouraged to sign up for the University’s free WCU ALERT service, which delivers official WCU emergency text messages directly to your cell phone.  For more information and to sign up, visit</w:t>
      </w:r>
      <w:hyperlink r:id="rId47">
        <w:r w:rsidRPr="00370BDF">
          <w:rPr>
            <w:rFonts w:asciiTheme="minorHAnsi" w:eastAsia="Calibri" w:hAnsiTheme="minorHAnsi" w:cs="Calibri"/>
          </w:rPr>
          <w:t xml:space="preserve"> </w:t>
        </w:r>
      </w:hyperlink>
      <w:hyperlink r:id="rId48">
        <w:r w:rsidRPr="00370BDF">
          <w:rPr>
            <w:rFonts w:asciiTheme="minorHAnsi" w:eastAsia="Calibri" w:hAnsiTheme="minorHAnsi" w:cs="Calibri"/>
            <w:color w:val="1155CC"/>
            <w:u w:val="single"/>
          </w:rPr>
          <w:t>www.wcupa.edu/wcualert</w:t>
        </w:r>
      </w:hyperlink>
      <w:r w:rsidRPr="00370BDF">
        <w:rPr>
          <w:rFonts w:asciiTheme="minorHAnsi" w:eastAsia="Calibri" w:hAnsiTheme="minorHAnsi" w:cs="Calibri"/>
        </w:rPr>
        <w:t>. To report an emergency, call the Department of Public Safety at 610-436-3311.</w:t>
      </w:r>
    </w:p>
    <w:p w14:paraId="54FC7DCD" w14:textId="77777777" w:rsidR="006C102F" w:rsidRPr="00370BDF" w:rsidRDefault="000161C9">
      <w:pPr>
        <w:spacing w:after="160" w:line="259" w:lineRule="auto"/>
        <w:rPr>
          <w:rFonts w:asciiTheme="minorHAnsi" w:eastAsia="Calibri" w:hAnsiTheme="minorHAnsi" w:cs="Calibri"/>
        </w:rPr>
      </w:pPr>
      <w:r w:rsidRPr="00370BDF">
        <w:rPr>
          <w:rFonts w:asciiTheme="minorHAnsi" w:eastAsia="Calibri" w:hAnsiTheme="minorHAnsi" w:cs="Calibri"/>
          <w:b/>
        </w:rPr>
        <w:t xml:space="preserve">Americans with Disabilities Act: </w:t>
      </w:r>
      <w:r w:rsidRPr="00370BDF">
        <w:rPr>
          <w:rFonts w:asciiTheme="minorHAnsi" w:eastAsia="Calibri" w:hAnsiTheme="minorHAnsi" w:cs="Calibri"/>
        </w:rPr>
        <w:t>If you have a disability that requires accommodations under the Americans with Disabilities Act (ADA), please contact the Program Director as soon as possible. If you would like to know more about West Chester University’s services for students with disabilities, please contact the Office of Services for Students with Disabilities which is located at 223 Lawrence Center and can be reached at 610-436-3217 and at ossd@wcupa.edu.</w:t>
      </w:r>
    </w:p>
    <w:p w14:paraId="75730D24" w14:textId="77777777" w:rsidR="006C102F" w:rsidRPr="00370BDF" w:rsidRDefault="000161C9" w:rsidP="00583E05">
      <w:pPr>
        <w:spacing w:after="160" w:line="259" w:lineRule="auto"/>
        <w:outlineLvl w:val="0"/>
        <w:rPr>
          <w:rFonts w:asciiTheme="minorHAnsi" w:eastAsia="Calibri" w:hAnsiTheme="minorHAnsi" w:cs="Calibri"/>
          <w:b/>
        </w:rPr>
      </w:pPr>
      <w:r w:rsidRPr="00370BDF">
        <w:rPr>
          <w:rFonts w:asciiTheme="minorHAnsi" w:eastAsia="Calibri" w:hAnsiTheme="minorHAnsi" w:cs="Calibri"/>
          <w:b/>
        </w:rPr>
        <w:t>Title IX/Sexual Misconduct</w:t>
      </w:r>
    </w:p>
    <w:p w14:paraId="78CF91CC" w14:textId="599FD39B" w:rsidR="006C102F" w:rsidRPr="00370BDF" w:rsidRDefault="000161C9">
      <w:pPr>
        <w:spacing w:after="160" w:line="259" w:lineRule="auto"/>
        <w:rPr>
          <w:rFonts w:asciiTheme="minorHAnsi" w:eastAsia="Calibri" w:hAnsiTheme="minorHAnsi" w:cs="Calibri"/>
        </w:rPr>
      </w:pPr>
      <w:r w:rsidRPr="00370BDF">
        <w:rPr>
          <w:rFonts w:asciiTheme="minorHAnsi" w:eastAsia="Calibri" w:hAnsiTheme="minorHAnsi" w:cs="Calibri"/>
        </w:rPr>
        <w:t xml:space="preserve">Sexual misconduct includes sexual assault, dating and domestic violence, sexual exploitation, sexual harassment, and stalking. All employees, except those that have been deemed confidential by statutory privilege (The Counseling Center and Pastoral counselors) or by the PASSHE system (Women’s Center and Student Health Services) are </w:t>
      </w:r>
      <w:r w:rsidRPr="00370BDF">
        <w:rPr>
          <w:rFonts w:asciiTheme="minorHAnsi" w:eastAsia="Calibri" w:hAnsiTheme="minorHAnsi" w:cs="Calibri"/>
          <w:u w:val="single"/>
        </w:rPr>
        <w:t>required</w:t>
      </w:r>
      <w:r w:rsidRPr="00370BDF">
        <w:rPr>
          <w:rFonts w:asciiTheme="minorHAnsi" w:eastAsia="Calibri" w:hAnsiTheme="minorHAnsi" w:cs="Calibri"/>
        </w:rPr>
        <w:t xml:space="preserve"> to report any incidences of sexual misconduct to the WCU Title IX Coordinator.  This is regardless of when and where the incident occurred. The name of the student involved must also be given to the Title IX Coordinator as well as any other relevant information related to the incident. The Title IX Coordinator/Director of Social Equity is Lynn Klingensmith. Her office is located at 13/15 University Ave, phone: 610-436-2433, email: </w:t>
      </w:r>
      <w:hyperlink r:id="rId49">
        <w:r w:rsidRPr="00370BDF">
          <w:rPr>
            <w:rFonts w:asciiTheme="minorHAnsi" w:eastAsia="Calibri" w:hAnsiTheme="minorHAnsi" w:cs="Calibri"/>
            <w:color w:val="1155CC"/>
            <w:u w:val="single"/>
          </w:rPr>
          <w:t>lklingensmith@wcupa.edu</w:t>
        </w:r>
      </w:hyperlink>
      <w:r w:rsidRPr="00370BDF">
        <w:rPr>
          <w:rFonts w:asciiTheme="minorHAnsi" w:eastAsia="Calibri" w:hAnsiTheme="minorHAnsi" w:cs="Calibri"/>
        </w:rPr>
        <w:t>.</w:t>
      </w:r>
    </w:p>
    <w:p w14:paraId="5DA04E79" w14:textId="77777777" w:rsidR="003B4113" w:rsidRDefault="003B4113">
      <w:pPr>
        <w:rPr>
          <w:rFonts w:asciiTheme="minorHAnsi" w:eastAsia="Calibri" w:hAnsiTheme="minorHAnsi" w:cs="Calibri"/>
        </w:rPr>
      </w:pPr>
      <w:r w:rsidRPr="003B4113">
        <w:rPr>
          <w:rFonts w:asciiTheme="minorHAnsi" w:eastAsia="Calibri" w:hAnsiTheme="minorHAnsi" w:cs="Calibri"/>
          <w:b/>
        </w:rPr>
        <w:t>Student/Intern Success</w:t>
      </w:r>
    </w:p>
    <w:p w14:paraId="50F4F5F6" w14:textId="689FA18B" w:rsidR="00931BDC" w:rsidRDefault="003B4113">
      <w:pPr>
        <w:rPr>
          <w:rFonts w:asciiTheme="minorHAnsi" w:eastAsia="Calibri" w:hAnsiTheme="minorHAnsi" w:cs="Calibri"/>
        </w:rPr>
      </w:pPr>
      <w:r>
        <w:rPr>
          <w:rFonts w:asciiTheme="minorHAnsi" w:eastAsia="Calibri" w:hAnsiTheme="minorHAnsi" w:cs="Calibri"/>
        </w:rPr>
        <w:t xml:space="preserve">Student and intern success is the top priority of the WCU’s Dietetic Internship.  Please contact the Dietetic Internship Director, Becky Wojcik, at 610-436-2264 or </w:t>
      </w:r>
      <w:hyperlink r:id="rId50" w:history="1">
        <w:r w:rsidRPr="008F1384">
          <w:rPr>
            <w:rStyle w:val="Hyperlink"/>
            <w:rFonts w:asciiTheme="minorHAnsi" w:eastAsia="Calibri" w:hAnsiTheme="minorHAnsi" w:cs="Calibri"/>
          </w:rPr>
          <w:t>rwojcik@wcupa.edu</w:t>
        </w:r>
      </w:hyperlink>
      <w:r>
        <w:rPr>
          <w:rFonts w:asciiTheme="minorHAnsi" w:eastAsia="Calibri" w:hAnsiTheme="minorHAnsi" w:cs="Calibri"/>
        </w:rPr>
        <w:t xml:space="preserve">  or Sturzebecker Health Sciences Center (South Campus) office 303 for any feedback regarding making your internship experience the best it can be.   </w:t>
      </w:r>
    </w:p>
    <w:p w14:paraId="4F055359" w14:textId="77777777" w:rsidR="00A81EE8" w:rsidRDefault="00A81EE8">
      <w:pPr>
        <w:rPr>
          <w:rFonts w:asciiTheme="minorHAnsi" w:eastAsia="Calibri" w:hAnsiTheme="minorHAnsi" w:cs="Calibri"/>
        </w:rPr>
      </w:pPr>
    </w:p>
    <w:p w14:paraId="542B64B6" w14:textId="77777777" w:rsidR="00923735" w:rsidRDefault="00624688" w:rsidP="00624688">
      <w:pPr>
        <w:rPr>
          <w:rFonts w:asciiTheme="minorHAnsi" w:hAnsiTheme="minorHAnsi" w:cstheme="minorHAnsi"/>
          <w:iCs/>
          <w:spacing w:val="-3"/>
        </w:rPr>
      </w:pPr>
      <w:r w:rsidRPr="00923735">
        <w:rPr>
          <w:rFonts w:asciiTheme="minorHAnsi" w:hAnsiTheme="minorHAnsi" w:cstheme="minorHAnsi"/>
          <w:b/>
          <w:bCs/>
          <w:iCs/>
          <w:spacing w:val="-3"/>
        </w:rPr>
        <w:t>Diversity Statement</w:t>
      </w:r>
    </w:p>
    <w:p w14:paraId="5CAAEDAD" w14:textId="4A5A2120" w:rsidR="00624688" w:rsidRPr="00923735" w:rsidRDefault="00624688" w:rsidP="00624688">
      <w:pPr>
        <w:rPr>
          <w:rFonts w:asciiTheme="minorHAnsi" w:hAnsiTheme="minorHAnsi" w:cstheme="minorHAnsi"/>
        </w:rPr>
      </w:pPr>
      <w:r w:rsidRPr="00923735">
        <w:rPr>
          <w:rFonts w:asciiTheme="minorHAnsi" w:hAnsiTheme="minorHAnsi" w:cstheme="minorHAnsi"/>
          <w:iCs/>
          <w:spacing w:val="-3"/>
        </w:rPr>
        <w:t xml:space="preserve">Students have the right to learn in a diverse, equitable, inclusive, and safe environment. The </w:t>
      </w:r>
      <w:r w:rsidR="00A81EE8" w:rsidRPr="00923735">
        <w:rPr>
          <w:rFonts w:asciiTheme="minorHAnsi" w:hAnsiTheme="minorHAnsi" w:cstheme="minorHAnsi"/>
          <w:iCs/>
          <w:spacing w:val="-3"/>
        </w:rPr>
        <w:t>Dietetic Internship Director and Faculty teaching the DI courses</w:t>
      </w:r>
      <w:r w:rsidRPr="00923735">
        <w:rPr>
          <w:rFonts w:asciiTheme="minorHAnsi" w:hAnsiTheme="minorHAnsi" w:cstheme="minorHAnsi"/>
          <w:iCs/>
          <w:spacing w:val="-3"/>
        </w:rPr>
        <w:t xml:space="preserve"> encourage students to live their truth and be comfortable sharing and participating. Students are encouraged to embrace each other’s differences and learn from each other without fear.</w:t>
      </w:r>
    </w:p>
    <w:p w14:paraId="00EF3BCB" w14:textId="77777777" w:rsidR="00624688" w:rsidRDefault="00624688">
      <w:pPr>
        <w:rPr>
          <w:rFonts w:asciiTheme="minorHAnsi" w:eastAsia="Calibri" w:hAnsiTheme="minorHAnsi" w:cs="Calibri"/>
        </w:rPr>
      </w:pPr>
    </w:p>
    <w:p w14:paraId="5AC9E0AC" w14:textId="77777777" w:rsidR="00CA0A99" w:rsidRPr="00206742" w:rsidRDefault="00CA0A99">
      <w:pPr>
        <w:rPr>
          <w:rFonts w:asciiTheme="minorHAnsi" w:eastAsia="Calibri" w:hAnsiTheme="minorHAnsi" w:cstheme="minorHAnsi"/>
          <w:b/>
        </w:rPr>
      </w:pPr>
      <w:r w:rsidRPr="00206742">
        <w:rPr>
          <w:rFonts w:asciiTheme="minorHAnsi" w:eastAsia="Calibri" w:hAnsiTheme="minorHAnsi" w:cstheme="minorHAnsi"/>
          <w:b/>
        </w:rPr>
        <w:t>Program changes due to COVID-19 pandemic</w:t>
      </w:r>
    </w:p>
    <w:p w14:paraId="1B58EF5A" w14:textId="77777777" w:rsidR="00CA0A99" w:rsidRPr="00206742" w:rsidRDefault="00CA0A99" w:rsidP="00CA0A99">
      <w:pPr>
        <w:rPr>
          <w:rFonts w:asciiTheme="minorHAnsi" w:hAnsiTheme="minorHAnsi" w:cstheme="minorHAnsi"/>
        </w:rPr>
      </w:pPr>
      <w:r w:rsidRPr="00206742">
        <w:rPr>
          <w:rFonts w:asciiTheme="minorHAnsi" w:hAnsiTheme="minorHAnsi" w:cstheme="minorHAnsi"/>
        </w:rPr>
        <w:t>On March 11, 2020 the Novel Coronavirus Disease, COVID-19, was declared a pandemic</w:t>
      </w:r>
    </w:p>
    <w:p w14:paraId="3DE31F92" w14:textId="120A9FAE" w:rsidR="00CA0A99" w:rsidRPr="0062308B" w:rsidRDefault="00CA0A99" w:rsidP="00CA0A99">
      <w:pPr>
        <w:rPr>
          <w:rFonts w:asciiTheme="minorHAnsi" w:hAnsiTheme="minorHAnsi" w:cstheme="minorHAnsi"/>
        </w:rPr>
      </w:pPr>
      <w:r w:rsidRPr="0062308B">
        <w:rPr>
          <w:rFonts w:asciiTheme="minorHAnsi" w:hAnsiTheme="minorHAnsi" w:cstheme="minorHAnsi"/>
        </w:rPr>
        <w:t xml:space="preserve">by the World Health Organization. On </w:t>
      </w:r>
      <w:r w:rsidR="00206742" w:rsidRPr="0062308B">
        <w:rPr>
          <w:rFonts w:asciiTheme="minorHAnsi" w:hAnsiTheme="minorHAnsi" w:cstheme="minorHAnsi"/>
        </w:rPr>
        <w:t>March 13, 2020,</w:t>
      </w:r>
      <w:r w:rsidRPr="0062308B">
        <w:rPr>
          <w:rFonts w:asciiTheme="minorHAnsi" w:hAnsiTheme="minorHAnsi" w:cstheme="minorHAnsi"/>
        </w:rPr>
        <w:t xml:space="preserve"> a national emergency was</w:t>
      </w:r>
    </w:p>
    <w:p w14:paraId="196654E4" w14:textId="4134420D" w:rsidR="00CA0A99" w:rsidRPr="00760234" w:rsidRDefault="00CA0A99" w:rsidP="00CA0A99">
      <w:pPr>
        <w:rPr>
          <w:rStyle w:val="Strong"/>
          <w:rFonts w:asciiTheme="minorHAnsi" w:hAnsiTheme="minorHAnsi" w:cstheme="minorHAnsi"/>
        </w:rPr>
      </w:pPr>
      <w:r w:rsidRPr="0062308B">
        <w:rPr>
          <w:rFonts w:asciiTheme="minorHAnsi" w:hAnsiTheme="minorHAnsi" w:cstheme="minorHAnsi"/>
        </w:rPr>
        <w:t xml:space="preserve">declared in the United States concerning the COVID-19 Outbreak.  </w:t>
      </w:r>
      <w:r w:rsidR="0062308B">
        <w:rPr>
          <w:rFonts w:asciiTheme="minorHAnsi" w:hAnsiTheme="minorHAnsi" w:cstheme="minorHAnsi"/>
        </w:rPr>
        <w:t xml:space="preserve">On March 10, 2020 </w:t>
      </w:r>
      <w:r w:rsidR="0062308B" w:rsidRPr="0062308B">
        <w:rPr>
          <w:rFonts w:asciiTheme="minorHAnsi" w:hAnsiTheme="minorHAnsi" w:cstheme="minorHAnsi"/>
        </w:rPr>
        <w:t xml:space="preserve">West Chester University President Christopher Fiorentino issued </w:t>
      </w:r>
      <w:r w:rsidR="0062308B">
        <w:rPr>
          <w:rFonts w:asciiTheme="minorHAnsi" w:hAnsiTheme="minorHAnsi" w:cstheme="minorHAnsi"/>
        </w:rPr>
        <w:t>a</w:t>
      </w:r>
      <w:r w:rsidR="0062308B" w:rsidRPr="0062308B">
        <w:rPr>
          <w:rFonts w:asciiTheme="minorHAnsi" w:hAnsiTheme="minorHAnsi" w:cstheme="minorHAnsi"/>
        </w:rPr>
        <w:t xml:space="preserve"> statement to the University community in an email entitled WCU to Move to Alternate Modes of Instruction for the Remainder of the Spring </w:t>
      </w:r>
      <w:r w:rsidR="00CF5709" w:rsidRPr="0062308B">
        <w:rPr>
          <w:rFonts w:asciiTheme="minorHAnsi" w:hAnsiTheme="minorHAnsi" w:cstheme="minorHAnsi"/>
        </w:rPr>
        <w:t>Semester</w:t>
      </w:r>
      <w:r w:rsidR="00CF5709">
        <w:rPr>
          <w:rFonts w:asciiTheme="minorHAnsi" w:hAnsiTheme="minorHAnsi" w:cstheme="minorHAnsi"/>
        </w:rPr>
        <w:t>, and</w:t>
      </w:r>
      <w:r w:rsidR="0062308B">
        <w:rPr>
          <w:rFonts w:asciiTheme="minorHAnsi" w:hAnsiTheme="minorHAnsi" w:cstheme="minorHAnsi"/>
        </w:rPr>
        <w:t xml:space="preserve"> the remaining hours for the foodservice management rotation where switched from in-person at internship sites to virtual learning through WCU faculty and staff. </w:t>
      </w:r>
      <w:r w:rsidR="0062308B" w:rsidRPr="0062308B">
        <w:rPr>
          <w:rFonts w:asciiTheme="minorHAnsi" w:hAnsiTheme="minorHAnsi" w:cstheme="minorHAnsi"/>
        </w:rPr>
        <w:t xml:space="preserve"> </w:t>
      </w:r>
      <w:r w:rsidRPr="00760234">
        <w:rPr>
          <w:rFonts w:asciiTheme="minorHAnsi" w:hAnsiTheme="minorHAnsi" w:cstheme="minorHAnsi"/>
        </w:rPr>
        <w:t xml:space="preserve">On Monday April 6, 2020, the ACEND Board voted to </w:t>
      </w:r>
      <w:r w:rsidRPr="00760234">
        <w:rPr>
          <w:rStyle w:val="Strong"/>
          <w:rFonts w:asciiTheme="minorHAnsi" w:hAnsiTheme="minorHAnsi" w:cstheme="minorHAnsi"/>
        </w:rPr>
        <w:t xml:space="preserve">temporarily reduce the required number of supervised practice hours for programs accredited under the ACEND 2017 Accreditation Standards from 1200 hours to 1000 hours for RDN programs (CP, DI, FDE, IDE, DPD with ISPP), and from 450 hours to 375 hours for NDTR programs, for the period starting January 1, 2020 and ending June 30, 2022.  </w:t>
      </w:r>
    </w:p>
    <w:p w14:paraId="05755E7F" w14:textId="3BC6F957" w:rsidR="00CA0A99" w:rsidRPr="00760234" w:rsidRDefault="00CA0A99">
      <w:pPr>
        <w:rPr>
          <w:rStyle w:val="Strong"/>
          <w:rFonts w:asciiTheme="minorHAnsi" w:hAnsiTheme="minorHAnsi" w:cstheme="minorHAnsi"/>
        </w:rPr>
      </w:pPr>
    </w:p>
    <w:p w14:paraId="5B5844F6" w14:textId="18521F5C" w:rsidR="00CA0A99" w:rsidRPr="00760234" w:rsidRDefault="00CA0A99">
      <w:pPr>
        <w:rPr>
          <w:rStyle w:val="Strong"/>
          <w:rFonts w:asciiTheme="minorHAnsi" w:hAnsiTheme="minorHAnsi" w:cstheme="minorHAnsi"/>
          <w:sz w:val="20"/>
        </w:rPr>
      </w:pPr>
      <w:r w:rsidRPr="00760234">
        <w:rPr>
          <w:rStyle w:val="Strong"/>
          <w:rFonts w:asciiTheme="minorHAnsi" w:hAnsiTheme="minorHAnsi" w:cstheme="minorHAnsi"/>
          <w:sz w:val="20"/>
        </w:rPr>
        <w:t>West Chester University’s dietetic internship program modified the hours to the following</w:t>
      </w:r>
      <w:r w:rsidR="003201F9" w:rsidRPr="00206742">
        <w:rPr>
          <w:rStyle w:val="Strong"/>
          <w:rFonts w:asciiTheme="minorHAnsi" w:hAnsiTheme="minorHAnsi" w:cstheme="minorHAnsi"/>
          <w:sz w:val="20"/>
        </w:rPr>
        <w:t xml:space="preserve"> for the 2020/2021 AY</w:t>
      </w:r>
      <w:r w:rsidRPr="00760234">
        <w:rPr>
          <w:rStyle w:val="Strong"/>
          <w:rFonts w:asciiTheme="minorHAnsi" w:hAnsiTheme="minorHAnsi" w:cstheme="minorHAnsi"/>
          <w:sz w:val="20"/>
        </w:rPr>
        <w:t>:</w:t>
      </w:r>
    </w:p>
    <w:p w14:paraId="40CEA8DE" w14:textId="77777777" w:rsidR="00CA0A99" w:rsidRPr="00206742" w:rsidRDefault="00CA0A99">
      <w:pPr>
        <w:rPr>
          <w:rFonts w:asciiTheme="minorHAnsi" w:eastAsia="Calibri" w:hAnsiTheme="minorHAnsi" w:cstheme="minorHAnsi"/>
          <w:b/>
        </w:rPr>
      </w:pPr>
    </w:p>
    <w:tbl>
      <w:tblPr>
        <w:tblStyle w:val="TableGrid"/>
        <w:tblW w:w="9350" w:type="dxa"/>
        <w:tblLook w:val="04A0" w:firstRow="1" w:lastRow="0" w:firstColumn="1" w:lastColumn="0" w:noHBand="0" w:noVBand="1"/>
      </w:tblPr>
      <w:tblGrid>
        <w:gridCol w:w="1509"/>
        <w:gridCol w:w="1450"/>
        <w:gridCol w:w="1410"/>
        <w:gridCol w:w="1213"/>
        <w:gridCol w:w="1372"/>
        <w:gridCol w:w="1218"/>
        <w:gridCol w:w="1178"/>
      </w:tblGrid>
      <w:tr w:rsidR="003201F9" w:rsidRPr="00206742" w14:paraId="3B0841D1" w14:textId="77777777" w:rsidTr="007A1DE2">
        <w:trPr>
          <w:trHeight w:val="835"/>
        </w:trPr>
        <w:tc>
          <w:tcPr>
            <w:tcW w:w="1509" w:type="dxa"/>
          </w:tcPr>
          <w:p w14:paraId="668DFE66" w14:textId="77777777" w:rsidR="003201F9" w:rsidRPr="00206742" w:rsidRDefault="003201F9" w:rsidP="007A1DE2">
            <w:pPr>
              <w:rPr>
                <w:rFonts w:asciiTheme="minorHAnsi" w:hAnsiTheme="minorHAnsi" w:cstheme="minorHAnsi"/>
                <w:b/>
              </w:rPr>
            </w:pPr>
            <w:r w:rsidRPr="00206742">
              <w:rPr>
                <w:rFonts w:asciiTheme="minorHAnsi" w:hAnsiTheme="minorHAnsi" w:cstheme="minorHAnsi"/>
                <w:b/>
              </w:rPr>
              <w:t>Rotation Schedule</w:t>
            </w:r>
          </w:p>
        </w:tc>
        <w:tc>
          <w:tcPr>
            <w:tcW w:w="1450" w:type="dxa"/>
          </w:tcPr>
          <w:p w14:paraId="70656F56" w14:textId="77777777" w:rsidR="003201F9" w:rsidRPr="00A32A42" w:rsidRDefault="003201F9" w:rsidP="007A1DE2">
            <w:pPr>
              <w:rPr>
                <w:rFonts w:asciiTheme="minorHAnsi" w:hAnsiTheme="minorHAnsi" w:cstheme="minorHAnsi"/>
                <w:b/>
              </w:rPr>
            </w:pPr>
            <w:r w:rsidRPr="00206742">
              <w:rPr>
                <w:rFonts w:asciiTheme="minorHAnsi" w:hAnsiTheme="minorHAnsi" w:cstheme="minorHAnsi"/>
                <w:b/>
              </w:rPr>
              <w:t xml:space="preserve">NTD 616                 </w:t>
            </w:r>
            <w:r w:rsidRPr="003F3B9A">
              <w:rPr>
                <w:rFonts w:asciiTheme="minorHAnsi" w:hAnsiTheme="minorHAnsi" w:cstheme="minorHAnsi"/>
                <w:b/>
              </w:rPr>
              <w:t xml:space="preserve"> (</w:t>
            </w:r>
            <w:r w:rsidRPr="00A32A42">
              <w:rPr>
                <w:rFonts w:asciiTheme="minorHAnsi" w:hAnsiTheme="minorHAnsi" w:cstheme="minorHAnsi"/>
                <w:b/>
              </w:rPr>
              <w:t>Advanced MNT)</w:t>
            </w:r>
          </w:p>
        </w:tc>
        <w:tc>
          <w:tcPr>
            <w:tcW w:w="1410" w:type="dxa"/>
          </w:tcPr>
          <w:p w14:paraId="7E6D1FBD" w14:textId="77777777" w:rsidR="003201F9" w:rsidRPr="00A32A42" w:rsidRDefault="003201F9" w:rsidP="007A1DE2">
            <w:pPr>
              <w:rPr>
                <w:rFonts w:asciiTheme="minorHAnsi" w:hAnsiTheme="minorHAnsi" w:cstheme="minorHAnsi"/>
                <w:b/>
              </w:rPr>
            </w:pPr>
            <w:r w:rsidRPr="00A32A42">
              <w:rPr>
                <w:rFonts w:asciiTheme="minorHAnsi" w:hAnsiTheme="minorHAnsi" w:cstheme="minorHAnsi"/>
                <w:b/>
              </w:rPr>
              <w:t>NTD 521 (Community)</w:t>
            </w:r>
          </w:p>
        </w:tc>
        <w:tc>
          <w:tcPr>
            <w:tcW w:w="1213" w:type="dxa"/>
          </w:tcPr>
          <w:p w14:paraId="3B678C46" w14:textId="77777777" w:rsidR="003201F9" w:rsidRPr="00D5656C" w:rsidRDefault="003201F9" w:rsidP="007A1DE2">
            <w:pPr>
              <w:rPr>
                <w:rFonts w:asciiTheme="minorHAnsi" w:hAnsiTheme="minorHAnsi" w:cstheme="minorHAnsi"/>
                <w:b/>
              </w:rPr>
            </w:pPr>
            <w:r w:rsidRPr="00D91CF6">
              <w:rPr>
                <w:rFonts w:asciiTheme="minorHAnsi" w:hAnsiTheme="minorHAnsi" w:cstheme="minorHAnsi"/>
                <w:b/>
              </w:rPr>
              <w:t xml:space="preserve">NTD 523         </w:t>
            </w:r>
            <w:r w:rsidRPr="00D5656C">
              <w:rPr>
                <w:rFonts w:asciiTheme="minorHAnsi" w:hAnsiTheme="minorHAnsi" w:cstheme="minorHAnsi"/>
                <w:b/>
              </w:rPr>
              <w:t>(Clinical I)</w:t>
            </w:r>
          </w:p>
        </w:tc>
        <w:tc>
          <w:tcPr>
            <w:tcW w:w="1372" w:type="dxa"/>
          </w:tcPr>
          <w:p w14:paraId="0E7D2197" w14:textId="77777777" w:rsidR="003201F9" w:rsidRPr="00D5656C" w:rsidRDefault="003201F9" w:rsidP="007A1DE2">
            <w:pPr>
              <w:rPr>
                <w:rFonts w:asciiTheme="minorHAnsi" w:hAnsiTheme="minorHAnsi" w:cstheme="minorHAnsi"/>
                <w:b/>
              </w:rPr>
            </w:pPr>
            <w:r w:rsidRPr="00D5656C">
              <w:rPr>
                <w:rFonts w:asciiTheme="minorHAnsi" w:hAnsiTheme="minorHAnsi" w:cstheme="minorHAnsi"/>
                <w:b/>
              </w:rPr>
              <w:t xml:space="preserve">NTD 524  (Foodservice mgmt.) </w:t>
            </w:r>
          </w:p>
        </w:tc>
        <w:tc>
          <w:tcPr>
            <w:tcW w:w="1218" w:type="dxa"/>
          </w:tcPr>
          <w:p w14:paraId="717E4E42" w14:textId="77777777" w:rsidR="003201F9" w:rsidRPr="0009240B" w:rsidRDefault="003201F9" w:rsidP="007A1DE2">
            <w:pPr>
              <w:rPr>
                <w:rFonts w:asciiTheme="minorHAnsi" w:hAnsiTheme="minorHAnsi" w:cstheme="minorHAnsi"/>
                <w:b/>
              </w:rPr>
            </w:pPr>
            <w:r w:rsidRPr="00D603AE">
              <w:rPr>
                <w:rFonts w:asciiTheme="minorHAnsi" w:hAnsiTheme="minorHAnsi" w:cstheme="minorHAnsi"/>
                <w:b/>
              </w:rPr>
              <w:t xml:space="preserve">NTD 525      </w:t>
            </w:r>
            <w:r w:rsidRPr="0009240B">
              <w:rPr>
                <w:rFonts w:asciiTheme="minorHAnsi" w:hAnsiTheme="minorHAnsi" w:cstheme="minorHAnsi"/>
                <w:b/>
              </w:rPr>
              <w:t>(Clinical II)</w:t>
            </w:r>
          </w:p>
        </w:tc>
        <w:tc>
          <w:tcPr>
            <w:tcW w:w="1178" w:type="dxa"/>
          </w:tcPr>
          <w:p w14:paraId="158D20DB" w14:textId="77777777" w:rsidR="003201F9" w:rsidRPr="00C33DD1" w:rsidRDefault="003201F9" w:rsidP="007A1DE2">
            <w:pPr>
              <w:rPr>
                <w:rFonts w:asciiTheme="minorHAnsi" w:hAnsiTheme="minorHAnsi" w:cstheme="minorHAnsi"/>
              </w:rPr>
            </w:pPr>
            <w:r w:rsidRPr="00C33DD1">
              <w:rPr>
                <w:rFonts w:asciiTheme="minorHAnsi" w:hAnsiTheme="minorHAnsi" w:cstheme="minorHAnsi"/>
              </w:rPr>
              <w:t xml:space="preserve">Total: </w:t>
            </w:r>
          </w:p>
          <w:p w14:paraId="6232342B" w14:textId="1D02946C" w:rsidR="003201F9" w:rsidRPr="0050416F" w:rsidRDefault="003201F9" w:rsidP="007A1DE2">
            <w:pPr>
              <w:rPr>
                <w:rFonts w:asciiTheme="minorHAnsi" w:hAnsiTheme="minorHAnsi" w:cstheme="minorHAnsi"/>
                <w:b/>
              </w:rPr>
            </w:pPr>
            <w:r w:rsidRPr="00DD5A3B">
              <w:rPr>
                <w:rFonts w:asciiTheme="minorHAnsi" w:hAnsiTheme="minorHAnsi" w:cstheme="minorHAnsi"/>
              </w:rPr>
              <w:t>1</w:t>
            </w:r>
            <w:r w:rsidRPr="0050416F">
              <w:rPr>
                <w:rFonts w:asciiTheme="minorHAnsi" w:hAnsiTheme="minorHAnsi" w:cstheme="minorHAnsi"/>
              </w:rPr>
              <w:t>090 hours</w:t>
            </w:r>
          </w:p>
        </w:tc>
      </w:tr>
      <w:tr w:rsidR="003201F9" w:rsidRPr="00206742" w14:paraId="17CAF1A0" w14:textId="77777777" w:rsidTr="007A1DE2">
        <w:trPr>
          <w:trHeight w:val="545"/>
        </w:trPr>
        <w:tc>
          <w:tcPr>
            <w:tcW w:w="1509" w:type="dxa"/>
          </w:tcPr>
          <w:p w14:paraId="46D1D3DB" w14:textId="77777777" w:rsidR="003201F9" w:rsidRPr="00206742" w:rsidRDefault="003201F9" w:rsidP="007A1DE2">
            <w:pPr>
              <w:rPr>
                <w:rFonts w:asciiTheme="minorHAnsi" w:hAnsiTheme="minorHAnsi" w:cstheme="minorHAnsi"/>
              </w:rPr>
            </w:pPr>
            <w:r w:rsidRPr="00206742">
              <w:rPr>
                <w:rFonts w:asciiTheme="minorHAnsi" w:hAnsiTheme="minorHAnsi" w:cstheme="minorHAnsi"/>
              </w:rPr>
              <w:t>Supervised Practice Hours</w:t>
            </w:r>
          </w:p>
        </w:tc>
        <w:tc>
          <w:tcPr>
            <w:tcW w:w="1450" w:type="dxa"/>
          </w:tcPr>
          <w:p w14:paraId="7AB945BB" w14:textId="7780D610" w:rsidR="003201F9" w:rsidRPr="00760234" w:rsidRDefault="00ED250E" w:rsidP="007A1DE2">
            <w:pPr>
              <w:rPr>
                <w:rFonts w:asciiTheme="minorHAnsi" w:hAnsiTheme="minorHAnsi" w:cstheme="minorHAnsi"/>
              </w:rPr>
            </w:pPr>
            <w:r>
              <w:rPr>
                <w:rFonts w:asciiTheme="minorHAnsi" w:hAnsiTheme="minorHAnsi" w:cstheme="minorHAnsi"/>
              </w:rPr>
              <w:t>2 day Virtual orientation</w:t>
            </w:r>
          </w:p>
        </w:tc>
        <w:tc>
          <w:tcPr>
            <w:tcW w:w="1410" w:type="dxa"/>
          </w:tcPr>
          <w:p w14:paraId="30B51A95" w14:textId="179641E5" w:rsidR="003201F9" w:rsidRPr="00760234" w:rsidRDefault="003201F9" w:rsidP="007A1DE2">
            <w:pPr>
              <w:rPr>
                <w:rFonts w:asciiTheme="minorHAnsi" w:hAnsiTheme="minorHAnsi" w:cstheme="minorHAnsi"/>
              </w:rPr>
            </w:pPr>
            <w:r w:rsidRPr="00760234">
              <w:rPr>
                <w:rFonts w:asciiTheme="minorHAnsi" w:hAnsiTheme="minorHAnsi" w:cstheme="minorHAnsi"/>
              </w:rPr>
              <w:t>256 hrs = 32 days</w:t>
            </w:r>
          </w:p>
        </w:tc>
        <w:tc>
          <w:tcPr>
            <w:tcW w:w="1213" w:type="dxa"/>
          </w:tcPr>
          <w:p w14:paraId="2EC9A584" w14:textId="77777777" w:rsidR="003201F9" w:rsidRPr="00760234" w:rsidRDefault="003201F9" w:rsidP="007A1DE2">
            <w:pPr>
              <w:rPr>
                <w:rFonts w:asciiTheme="minorHAnsi" w:hAnsiTheme="minorHAnsi" w:cstheme="minorHAnsi"/>
              </w:rPr>
            </w:pPr>
            <w:r w:rsidRPr="00760234">
              <w:rPr>
                <w:rFonts w:asciiTheme="minorHAnsi" w:hAnsiTheme="minorHAnsi" w:cstheme="minorHAnsi"/>
              </w:rPr>
              <w:t>264 hrs = 33 days</w:t>
            </w:r>
          </w:p>
        </w:tc>
        <w:tc>
          <w:tcPr>
            <w:tcW w:w="1372" w:type="dxa"/>
          </w:tcPr>
          <w:p w14:paraId="08DF7533" w14:textId="04D51B07" w:rsidR="003201F9" w:rsidRPr="00760234" w:rsidRDefault="003201F9" w:rsidP="007A1DE2">
            <w:pPr>
              <w:rPr>
                <w:rFonts w:asciiTheme="minorHAnsi" w:hAnsiTheme="minorHAnsi" w:cstheme="minorHAnsi"/>
              </w:rPr>
            </w:pPr>
            <w:r w:rsidRPr="00760234">
              <w:rPr>
                <w:rFonts w:asciiTheme="minorHAnsi" w:hAnsiTheme="minorHAnsi" w:cstheme="minorHAnsi"/>
              </w:rPr>
              <w:t>256 hrs = 32 days</w:t>
            </w:r>
          </w:p>
        </w:tc>
        <w:tc>
          <w:tcPr>
            <w:tcW w:w="1218" w:type="dxa"/>
          </w:tcPr>
          <w:p w14:paraId="7F9FDA80" w14:textId="52C331D2" w:rsidR="003201F9" w:rsidRPr="00760234" w:rsidRDefault="003201F9" w:rsidP="007A1DE2">
            <w:pPr>
              <w:rPr>
                <w:rFonts w:asciiTheme="minorHAnsi" w:hAnsiTheme="minorHAnsi" w:cstheme="minorHAnsi"/>
              </w:rPr>
            </w:pPr>
            <w:r w:rsidRPr="00760234">
              <w:rPr>
                <w:rFonts w:asciiTheme="minorHAnsi" w:hAnsiTheme="minorHAnsi" w:cstheme="minorHAnsi"/>
              </w:rPr>
              <w:t>264hrs = 33 days</w:t>
            </w:r>
          </w:p>
        </w:tc>
        <w:tc>
          <w:tcPr>
            <w:tcW w:w="1178" w:type="dxa"/>
          </w:tcPr>
          <w:p w14:paraId="328E4A73" w14:textId="422583FF" w:rsidR="003201F9" w:rsidRPr="009441C9" w:rsidRDefault="003201F9" w:rsidP="007A1DE2">
            <w:pPr>
              <w:rPr>
                <w:rFonts w:asciiTheme="minorHAnsi" w:hAnsiTheme="minorHAnsi" w:cstheme="minorHAnsi"/>
              </w:rPr>
            </w:pPr>
            <w:r w:rsidRPr="009441C9">
              <w:rPr>
                <w:rFonts w:asciiTheme="minorHAnsi" w:hAnsiTheme="minorHAnsi" w:cstheme="minorHAnsi"/>
              </w:rPr>
              <w:t>= 1040 hrs</w:t>
            </w:r>
          </w:p>
        </w:tc>
      </w:tr>
      <w:tr w:rsidR="003201F9" w:rsidRPr="00206742" w14:paraId="22D926CB" w14:textId="77777777" w:rsidTr="007A1DE2">
        <w:trPr>
          <w:trHeight w:val="545"/>
        </w:trPr>
        <w:tc>
          <w:tcPr>
            <w:tcW w:w="1509" w:type="dxa"/>
          </w:tcPr>
          <w:p w14:paraId="5FA4446A" w14:textId="77777777" w:rsidR="003201F9" w:rsidRPr="00206742" w:rsidRDefault="003201F9" w:rsidP="007A1DE2">
            <w:pPr>
              <w:rPr>
                <w:rFonts w:asciiTheme="minorHAnsi" w:hAnsiTheme="minorHAnsi" w:cstheme="minorHAnsi"/>
              </w:rPr>
            </w:pPr>
            <w:r w:rsidRPr="00206742">
              <w:rPr>
                <w:rFonts w:asciiTheme="minorHAnsi" w:hAnsiTheme="minorHAnsi" w:cstheme="minorHAnsi"/>
              </w:rPr>
              <w:t xml:space="preserve">Alt Supervised Practice Hours </w:t>
            </w:r>
          </w:p>
        </w:tc>
        <w:tc>
          <w:tcPr>
            <w:tcW w:w="1450" w:type="dxa"/>
          </w:tcPr>
          <w:p w14:paraId="3BE186AD" w14:textId="21F291D7" w:rsidR="003201F9" w:rsidRPr="00760234" w:rsidRDefault="003201F9" w:rsidP="007A1DE2">
            <w:pPr>
              <w:rPr>
                <w:rFonts w:asciiTheme="minorHAnsi" w:hAnsiTheme="minorHAnsi" w:cstheme="minorHAnsi"/>
              </w:rPr>
            </w:pPr>
            <w:r w:rsidRPr="00760234">
              <w:rPr>
                <w:rFonts w:asciiTheme="minorHAnsi" w:hAnsiTheme="minorHAnsi" w:cstheme="minorHAnsi"/>
              </w:rPr>
              <w:t>Orientation = 1 hr. MNT cases = 18 hrs</w:t>
            </w:r>
          </w:p>
        </w:tc>
        <w:tc>
          <w:tcPr>
            <w:tcW w:w="1410" w:type="dxa"/>
          </w:tcPr>
          <w:p w14:paraId="55F87177" w14:textId="1C8D4E77" w:rsidR="003201F9" w:rsidRPr="00760234" w:rsidRDefault="003201F9" w:rsidP="007A1DE2">
            <w:pPr>
              <w:rPr>
                <w:rFonts w:asciiTheme="minorHAnsi" w:hAnsiTheme="minorHAnsi" w:cstheme="minorHAnsi"/>
              </w:rPr>
            </w:pPr>
            <w:r w:rsidRPr="00760234">
              <w:rPr>
                <w:rFonts w:asciiTheme="minorHAnsi" w:hAnsiTheme="minorHAnsi" w:cstheme="minorHAnsi"/>
              </w:rPr>
              <w:t>10 hrs</w:t>
            </w:r>
          </w:p>
        </w:tc>
        <w:tc>
          <w:tcPr>
            <w:tcW w:w="1213" w:type="dxa"/>
          </w:tcPr>
          <w:p w14:paraId="3725BB2C" w14:textId="4FD0B586" w:rsidR="003201F9" w:rsidRPr="00760234" w:rsidRDefault="003201F9" w:rsidP="007A1DE2">
            <w:pPr>
              <w:rPr>
                <w:rFonts w:asciiTheme="minorHAnsi" w:hAnsiTheme="minorHAnsi" w:cstheme="minorHAnsi"/>
              </w:rPr>
            </w:pPr>
            <w:r w:rsidRPr="00760234">
              <w:rPr>
                <w:rFonts w:asciiTheme="minorHAnsi" w:hAnsiTheme="minorHAnsi" w:cstheme="minorHAnsi"/>
              </w:rPr>
              <w:t>13 hrs</w:t>
            </w:r>
          </w:p>
        </w:tc>
        <w:tc>
          <w:tcPr>
            <w:tcW w:w="1372" w:type="dxa"/>
          </w:tcPr>
          <w:p w14:paraId="3D8A51C3" w14:textId="29FC8366" w:rsidR="003201F9" w:rsidRPr="00760234" w:rsidRDefault="003201F9" w:rsidP="007A1DE2">
            <w:pPr>
              <w:rPr>
                <w:rFonts w:asciiTheme="minorHAnsi" w:hAnsiTheme="minorHAnsi" w:cstheme="minorHAnsi"/>
              </w:rPr>
            </w:pPr>
            <w:r w:rsidRPr="00760234">
              <w:rPr>
                <w:rFonts w:asciiTheme="minorHAnsi" w:hAnsiTheme="minorHAnsi" w:cstheme="minorHAnsi"/>
              </w:rPr>
              <w:t>0 hrs</w:t>
            </w:r>
          </w:p>
        </w:tc>
        <w:tc>
          <w:tcPr>
            <w:tcW w:w="1218" w:type="dxa"/>
          </w:tcPr>
          <w:p w14:paraId="7E6F8A51" w14:textId="573CC191" w:rsidR="003201F9" w:rsidRPr="00760234" w:rsidRDefault="003201F9" w:rsidP="007A1DE2">
            <w:pPr>
              <w:rPr>
                <w:rFonts w:asciiTheme="minorHAnsi" w:hAnsiTheme="minorHAnsi" w:cstheme="minorHAnsi"/>
              </w:rPr>
            </w:pPr>
            <w:r w:rsidRPr="00760234">
              <w:rPr>
                <w:rFonts w:asciiTheme="minorHAnsi" w:hAnsiTheme="minorHAnsi" w:cstheme="minorHAnsi"/>
              </w:rPr>
              <w:t>8 hrs</w:t>
            </w:r>
          </w:p>
        </w:tc>
        <w:tc>
          <w:tcPr>
            <w:tcW w:w="1178" w:type="dxa"/>
          </w:tcPr>
          <w:p w14:paraId="181A3585" w14:textId="72759C21" w:rsidR="003201F9" w:rsidRPr="009441C9" w:rsidRDefault="003201F9" w:rsidP="007A1DE2">
            <w:pPr>
              <w:rPr>
                <w:rFonts w:asciiTheme="minorHAnsi" w:hAnsiTheme="minorHAnsi" w:cstheme="minorHAnsi"/>
              </w:rPr>
            </w:pPr>
            <w:r w:rsidRPr="009441C9">
              <w:rPr>
                <w:rFonts w:asciiTheme="minorHAnsi" w:hAnsiTheme="minorHAnsi" w:cstheme="minorHAnsi"/>
              </w:rPr>
              <w:t>= 50 hrs</w:t>
            </w:r>
          </w:p>
          <w:p w14:paraId="4083FEF7" w14:textId="77777777" w:rsidR="003201F9" w:rsidRPr="009441C9" w:rsidRDefault="003201F9" w:rsidP="007A1DE2">
            <w:pPr>
              <w:rPr>
                <w:rFonts w:asciiTheme="minorHAnsi" w:hAnsiTheme="minorHAnsi" w:cstheme="minorHAnsi"/>
              </w:rPr>
            </w:pPr>
          </w:p>
        </w:tc>
      </w:tr>
      <w:tr w:rsidR="003201F9" w:rsidRPr="00206742" w14:paraId="152A77A6" w14:textId="77777777" w:rsidTr="007A1DE2">
        <w:trPr>
          <w:trHeight w:val="556"/>
        </w:trPr>
        <w:tc>
          <w:tcPr>
            <w:tcW w:w="1509" w:type="dxa"/>
          </w:tcPr>
          <w:p w14:paraId="7FB20425" w14:textId="77777777" w:rsidR="003201F9" w:rsidRPr="00206742" w:rsidRDefault="003201F9" w:rsidP="007A1DE2">
            <w:pPr>
              <w:rPr>
                <w:rFonts w:asciiTheme="minorHAnsi" w:hAnsiTheme="minorHAnsi" w:cstheme="minorHAnsi"/>
              </w:rPr>
            </w:pPr>
            <w:r w:rsidRPr="00206742">
              <w:rPr>
                <w:rFonts w:asciiTheme="minorHAnsi" w:hAnsiTheme="minorHAnsi" w:cstheme="minorHAnsi"/>
              </w:rPr>
              <w:t>Required Online Class</w:t>
            </w:r>
          </w:p>
        </w:tc>
        <w:tc>
          <w:tcPr>
            <w:tcW w:w="1450" w:type="dxa"/>
          </w:tcPr>
          <w:p w14:paraId="6B560DCE" w14:textId="77777777" w:rsidR="003201F9" w:rsidRPr="00760234" w:rsidRDefault="003201F9" w:rsidP="007A1DE2">
            <w:pPr>
              <w:rPr>
                <w:rFonts w:asciiTheme="minorHAnsi" w:hAnsiTheme="minorHAnsi" w:cstheme="minorHAnsi"/>
              </w:rPr>
            </w:pPr>
            <w:r w:rsidRPr="00760234">
              <w:rPr>
                <w:rFonts w:asciiTheme="minorHAnsi" w:hAnsiTheme="minorHAnsi" w:cstheme="minorHAnsi"/>
              </w:rPr>
              <w:t>3 hrs X 5 weeks</w:t>
            </w:r>
          </w:p>
        </w:tc>
        <w:tc>
          <w:tcPr>
            <w:tcW w:w="1410" w:type="dxa"/>
          </w:tcPr>
          <w:p w14:paraId="5F5C762B" w14:textId="77777777" w:rsidR="003201F9" w:rsidRPr="00760234" w:rsidRDefault="003201F9" w:rsidP="007A1DE2">
            <w:pPr>
              <w:rPr>
                <w:rFonts w:asciiTheme="minorHAnsi" w:hAnsiTheme="minorHAnsi" w:cstheme="minorHAnsi"/>
              </w:rPr>
            </w:pPr>
            <w:r w:rsidRPr="00760234">
              <w:rPr>
                <w:rFonts w:asciiTheme="minorHAnsi" w:hAnsiTheme="minorHAnsi" w:cstheme="minorHAnsi"/>
              </w:rPr>
              <w:t>1 hr X 8 weeks</w:t>
            </w:r>
          </w:p>
        </w:tc>
        <w:tc>
          <w:tcPr>
            <w:tcW w:w="1213" w:type="dxa"/>
          </w:tcPr>
          <w:p w14:paraId="792E43D5" w14:textId="77777777" w:rsidR="003201F9" w:rsidRPr="00760234" w:rsidRDefault="003201F9" w:rsidP="007A1DE2">
            <w:pPr>
              <w:rPr>
                <w:rFonts w:asciiTheme="minorHAnsi" w:hAnsiTheme="minorHAnsi" w:cstheme="minorHAnsi"/>
              </w:rPr>
            </w:pPr>
            <w:r w:rsidRPr="00760234">
              <w:rPr>
                <w:rFonts w:asciiTheme="minorHAnsi" w:hAnsiTheme="minorHAnsi" w:cstheme="minorHAnsi"/>
              </w:rPr>
              <w:t>1 hr X 8 week</w:t>
            </w:r>
          </w:p>
        </w:tc>
        <w:tc>
          <w:tcPr>
            <w:tcW w:w="1372" w:type="dxa"/>
          </w:tcPr>
          <w:p w14:paraId="7EED3803" w14:textId="77777777" w:rsidR="003201F9" w:rsidRPr="00760234" w:rsidRDefault="003201F9" w:rsidP="007A1DE2">
            <w:pPr>
              <w:rPr>
                <w:rFonts w:asciiTheme="minorHAnsi" w:hAnsiTheme="minorHAnsi" w:cstheme="minorHAnsi"/>
              </w:rPr>
            </w:pPr>
            <w:r w:rsidRPr="00760234">
              <w:rPr>
                <w:rFonts w:asciiTheme="minorHAnsi" w:hAnsiTheme="minorHAnsi" w:cstheme="minorHAnsi"/>
              </w:rPr>
              <w:t>1 hr X 8 weeks</w:t>
            </w:r>
          </w:p>
        </w:tc>
        <w:tc>
          <w:tcPr>
            <w:tcW w:w="1218" w:type="dxa"/>
          </w:tcPr>
          <w:p w14:paraId="6D8AD22F" w14:textId="77777777" w:rsidR="003201F9" w:rsidRPr="00760234" w:rsidRDefault="003201F9" w:rsidP="007A1DE2">
            <w:pPr>
              <w:rPr>
                <w:rFonts w:asciiTheme="minorHAnsi" w:hAnsiTheme="minorHAnsi" w:cstheme="minorHAnsi"/>
              </w:rPr>
            </w:pPr>
            <w:r w:rsidRPr="00760234">
              <w:rPr>
                <w:rFonts w:asciiTheme="minorHAnsi" w:hAnsiTheme="minorHAnsi" w:cstheme="minorHAnsi"/>
              </w:rPr>
              <w:t>1 hr X 8 weeks</w:t>
            </w:r>
          </w:p>
        </w:tc>
        <w:tc>
          <w:tcPr>
            <w:tcW w:w="1178" w:type="dxa"/>
          </w:tcPr>
          <w:p w14:paraId="01AE4219" w14:textId="77777777" w:rsidR="003201F9" w:rsidRPr="00D91CF6" w:rsidRDefault="003201F9" w:rsidP="007A1DE2">
            <w:pPr>
              <w:rPr>
                <w:rFonts w:asciiTheme="minorHAnsi" w:hAnsiTheme="minorHAnsi" w:cstheme="minorHAnsi"/>
                <w:highlight w:val="yellow"/>
              </w:rPr>
            </w:pPr>
          </w:p>
        </w:tc>
      </w:tr>
    </w:tbl>
    <w:p w14:paraId="3904AFB7" w14:textId="380B6953" w:rsidR="00CA0A99" w:rsidRPr="00206742" w:rsidRDefault="00CA0A99">
      <w:pPr>
        <w:rPr>
          <w:rFonts w:asciiTheme="minorHAnsi" w:eastAsia="Calibri" w:hAnsiTheme="minorHAnsi" w:cstheme="minorHAnsi"/>
          <w:b/>
        </w:rPr>
      </w:pPr>
    </w:p>
    <w:p w14:paraId="28D45FEF" w14:textId="638C695C" w:rsidR="00206742" w:rsidRPr="00206742" w:rsidRDefault="00206742">
      <w:pPr>
        <w:rPr>
          <w:rFonts w:asciiTheme="minorHAnsi" w:eastAsia="Calibri" w:hAnsiTheme="minorHAnsi" w:cstheme="minorHAnsi"/>
          <w:b/>
        </w:rPr>
      </w:pPr>
      <w:r w:rsidRPr="00206742">
        <w:rPr>
          <w:rFonts w:asciiTheme="minorHAnsi" w:eastAsia="Calibri" w:hAnsiTheme="minorHAnsi" w:cstheme="minorHAnsi"/>
          <w:b/>
        </w:rPr>
        <w:t xml:space="preserve">Course Schedule modification: </w:t>
      </w:r>
    </w:p>
    <w:p w14:paraId="7A526A3F" w14:textId="77777777" w:rsidR="00206742" w:rsidRPr="00760234" w:rsidRDefault="00206742" w:rsidP="00206742">
      <w:pPr>
        <w:jc w:val="center"/>
        <w:rPr>
          <w:rFonts w:asciiTheme="minorHAnsi" w:hAnsiTheme="minorHAnsi" w:cstheme="minorHAnsi"/>
          <w:b/>
        </w:rPr>
      </w:pPr>
      <w:r w:rsidRPr="00760234">
        <w:rPr>
          <w:rFonts w:asciiTheme="minorHAnsi" w:hAnsiTheme="minorHAnsi" w:cstheme="minorHAnsi"/>
          <w:b/>
        </w:rPr>
        <w:t>Dietetic Internship Rotation and Course Schedule 2020-2021</w:t>
      </w:r>
    </w:p>
    <w:p w14:paraId="46C2F5F0" w14:textId="0E988579" w:rsidR="00206742" w:rsidRPr="00760234" w:rsidRDefault="00206742" w:rsidP="00206742">
      <w:pPr>
        <w:rPr>
          <w:rFonts w:asciiTheme="minorHAnsi" w:hAnsiTheme="minorHAnsi" w:cstheme="minorHAnsi"/>
        </w:rPr>
      </w:pPr>
      <w:r w:rsidRPr="00760234">
        <w:rPr>
          <w:rFonts w:asciiTheme="minorHAnsi" w:hAnsiTheme="minorHAnsi" w:cstheme="minorHAnsi"/>
          <w:b/>
        </w:rPr>
        <w:t>Dietetic Internship Rotation Schedule/Courses</w:t>
      </w:r>
      <w:r w:rsidRPr="00760234">
        <w:rPr>
          <w:rFonts w:asciiTheme="minorHAnsi" w:hAnsiTheme="minorHAnsi" w:cstheme="minorHAnsi"/>
        </w:rPr>
        <w:t xml:space="preserve"> (For Year 2 of MSCN/DI) 2020-2021 are </w:t>
      </w:r>
      <w:r w:rsidRPr="00760234">
        <w:rPr>
          <w:rFonts w:asciiTheme="minorHAnsi" w:hAnsiTheme="minorHAnsi" w:cstheme="minorHAnsi"/>
          <w:b/>
        </w:rPr>
        <w:t>BOLDED</w:t>
      </w:r>
      <w:r w:rsidRPr="00760234">
        <w:rPr>
          <w:rFonts w:asciiTheme="minorHAnsi" w:hAnsiTheme="minorHAnsi" w:cstheme="minorHAnsi"/>
        </w:rPr>
        <w:t xml:space="preserve">. Other MSCN courses are dependent on each students’ individual curriculum plans. Prerequisites for Year 2 include NTD 503, 515, 517, 600, 610 &amp; 612. </w:t>
      </w:r>
    </w:p>
    <w:tbl>
      <w:tblPr>
        <w:tblStyle w:val="TableGrid"/>
        <w:tblW w:w="0" w:type="auto"/>
        <w:tblLook w:val="04A0" w:firstRow="1" w:lastRow="0" w:firstColumn="1" w:lastColumn="0" w:noHBand="0" w:noVBand="1"/>
      </w:tblPr>
      <w:tblGrid>
        <w:gridCol w:w="1247"/>
        <w:gridCol w:w="2522"/>
        <w:gridCol w:w="1589"/>
        <w:gridCol w:w="1834"/>
        <w:gridCol w:w="2158"/>
      </w:tblGrid>
      <w:tr w:rsidR="00DD648A" w:rsidRPr="00206742" w14:paraId="2A3FB691" w14:textId="77777777" w:rsidTr="007A1DE2">
        <w:tc>
          <w:tcPr>
            <w:tcW w:w="1534" w:type="dxa"/>
          </w:tcPr>
          <w:p w14:paraId="4061C630"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Semester</w:t>
            </w:r>
          </w:p>
        </w:tc>
        <w:tc>
          <w:tcPr>
            <w:tcW w:w="3831" w:type="dxa"/>
          </w:tcPr>
          <w:p w14:paraId="01FCFCA7"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Course</w:t>
            </w:r>
          </w:p>
        </w:tc>
        <w:tc>
          <w:tcPr>
            <w:tcW w:w="2123" w:type="dxa"/>
          </w:tcPr>
          <w:p w14:paraId="617544A5"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Course type</w:t>
            </w:r>
          </w:p>
        </w:tc>
        <w:tc>
          <w:tcPr>
            <w:tcW w:w="2430" w:type="dxa"/>
          </w:tcPr>
          <w:p w14:paraId="6AD74DB3"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Rotation Type</w:t>
            </w:r>
          </w:p>
        </w:tc>
        <w:tc>
          <w:tcPr>
            <w:tcW w:w="3258" w:type="dxa"/>
          </w:tcPr>
          <w:p w14:paraId="60CCC21D"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Dates</w:t>
            </w:r>
          </w:p>
        </w:tc>
      </w:tr>
      <w:tr w:rsidR="00DD648A" w:rsidRPr="00206742" w14:paraId="78FEF2C6" w14:textId="77777777" w:rsidTr="007A1DE2">
        <w:tc>
          <w:tcPr>
            <w:tcW w:w="1534" w:type="dxa"/>
          </w:tcPr>
          <w:p w14:paraId="694B9EF5"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SUMMER I 2020</w:t>
            </w:r>
          </w:p>
        </w:tc>
        <w:tc>
          <w:tcPr>
            <w:tcW w:w="3831" w:type="dxa"/>
          </w:tcPr>
          <w:p w14:paraId="151E0562"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NTD 630 Nutrition Capstone</w:t>
            </w:r>
          </w:p>
        </w:tc>
        <w:tc>
          <w:tcPr>
            <w:tcW w:w="2123" w:type="dxa"/>
          </w:tcPr>
          <w:p w14:paraId="3BC1350D"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Online</w:t>
            </w:r>
          </w:p>
        </w:tc>
        <w:tc>
          <w:tcPr>
            <w:tcW w:w="2430" w:type="dxa"/>
          </w:tcPr>
          <w:p w14:paraId="7E1D1341" w14:textId="77777777" w:rsidR="00206742" w:rsidRPr="00760234" w:rsidRDefault="00206742" w:rsidP="007A1DE2">
            <w:pPr>
              <w:rPr>
                <w:rFonts w:asciiTheme="minorHAnsi" w:hAnsiTheme="minorHAnsi" w:cstheme="minorHAnsi"/>
              </w:rPr>
            </w:pPr>
          </w:p>
        </w:tc>
        <w:tc>
          <w:tcPr>
            <w:tcW w:w="3258" w:type="dxa"/>
          </w:tcPr>
          <w:p w14:paraId="3C789528"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5/18-7/19/20</w:t>
            </w:r>
          </w:p>
        </w:tc>
      </w:tr>
      <w:tr w:rsidR="00DD648A" w:rsidRPr="00206742" w14:paraId="27D133AC" w14:textId="77777777" w:rsidTr="007A1DE2">
        <w:tc>
          <w:tcPr>
            <w:tcW w:w="1534" w:type="dxa"/>
          </w:tcPr>
          <w:p w14:paraId="67B48E90" w14:textId="77777777" w:rsidR="00206742" w:rsidRPr="00760234" w:rsidRDefault="00206742" w:rsidP="007A1DE2">
            <w:pPr>
              <w:rPr>
                <w:rFonts w:asciiTheme="minorHAnsi" w:hAnsiTheme="minorHAnsi" w:cstheme="minorHAnsi"/>
                <w:b/>
              </w:rPr>
            </w:pPr>
            <w:r w:rsidRPr="00760234">
              <w:rPr>
                <w:rFonts w:asciiTheme="minorHAnsi" w:hAnsiTheme="minorHAnsi" w:cstheme="minorHAnsi"/>
                <w:b/>
              </w:rPr>
              <w:t>SUMMER II 2020</w:t>
            </w:r>
          </w:p>
        </w:tc>
        <w:tc>
          <w:tcPr>
            <w:tcW w:w="3831" w:type="dxa"/>
          </w:tcPr>
          <w:p w14:paraId="14CE153D" w14:textId="77777777" w:rsidR="00206742" w:rsidRPr="00760234" w:rsidRDefault="00206742" w:rsidP="007A1DE2">
            <w:pPr>
              <w:rPr>
                <w:rFonts w:asciiTheme="minorHAnsi" w:hAnsiTheme="minorHAnsi" w:cstheme="minorHAnsi"/>
                <w:b/>
              </w:rPr>
            </w:pPr>
            <w:r w:rsidRPr="00760234">
              <w:rPr>
                <w:rFonts w:asciiTheme="minorHAnsi" w:hAnsiTheme="minorHAnsi" w:cstheme="minorHAnsi"/>
                <w:b/>
              </w:rPr>
              <w:t>NTD 616 Advanced Medical Therapy</w:t>
            </w:r>
          </w:p>
        </w:tc>
        <w:tc>
          <w:tcPr>
            <w:tcW w:w="2123" w:type="dxa"/>
          </w:tcPr>
          <w:p w14:paraId="4111805B" w14:textId="1F4467AF" w:rsidR="00206742" w:rsidRPr="00760234" w:rsidRDefault="00206742" w:rsidP="007A1DE2">
            <w:pPr>
              <w:rPr>
                <w:rFonts w:asciiTheme="minorHAnsi" w:hAnsiTheme="minorHAnsi" w:cstheme="minorHAnsi"/>
              </w:rPr>
            </w:pPr>
            <w:r w:rsidRPr="00760234">
              <w:rPr>
                <w:rFonts w:asciiTheme="minorHAnsi" w:hAnsiTheme="minorHAnsi" w:cstheme="minorHAnsi"/>
              </w:rPr>
              <w:t xml:space="preserve">Online + </w:t>
            </w:r>
            <w:r w:rsidR="00DD648A">
              <w:rPr>
                <w:rFonts w:asciiTheme="minorHAnsi" w:hAnsiTheme="minorHAnsi" w:cstheme="minorHAnsi"/>
              </w:rPr>
              <w:t>2 day virtual orientation</w:t>
            </w:r>
          </w:p>
        </w:tc>
        <w:tc>
          <w:tcPr>
            <w:tcW w:w="2430" w:type="dxa"/>
          </w:tcPr>
          <w:p w14:paraId="5775E991" w14:textId="77777777" w:rsidR="00206742" w:rsidRPr="00760234" w:rsidRDefault="00206742" w:rsidP="007A1DE2">
            <w:pPr>
              <w:rPr>
                <w:rFonts w:asciiTheme="minorHAnsi" w:hAnsiTheme="minorHAnsi" w:cstheme="minorHAnsi"/>
              </w:rPr>
            </w:pPr>
          </w:p>
        </w:tc>
        <w:tc>
          <w:tcPr>
            <w:tcW w:w="3258" w:type="dxa"/>
          </w:tcPr>
          <w:p w14:paraId="618E3697" w14:textId="08479979" w:rsidR="00206742" w:rsidRPr="00760234" w:rsidRDefault="00206742" w:rsidP="007A1DE2">
            <w:pPr>
              <w:rPr>
                <w:rFonts w:asciiTheme="minorHAnsi" w:hAnsiTheme="minorHAnsi" w:cstheme="minorHAnsi"/>
              </w:rPr>
            </w:pPr>
            <w:bookmarkStart w:id="9" w:name="_Hlk1376174"/>
            <w:r w:rsidRPr="00760234">
              <w:rPr>
                <w:rFonts w:asciiTheme="minorHAnsi" w:hAnsiTheme="minorHAnsi" w:cstheme="minorHAnsi"/>
              </w:rPr>
              <w:t xml:space="preserve">7/20 – 8/21/20 </w:t>
            </w:r>
            <w:bookmarkEnd w:id="9"/>
            <w:r w:rsidRPr="00760234">
              <w:rPr>
                <w:rFonts w:asciiTheme="minorHAnsi" w:hAnsiTheme="minorHAnsi" w:cstheme="minorHAnsi"/>
              </w:rPr>
              <w:t>– (5 weeks) Orientation: 8/17,</w:t>
            </w:r>
            <w:r w:rsidR="00DD648A">
              <w:rPr>
                <w:rFonts w:asciiTheme="minorHAnsi" w:hAnsiTheme="minorHAnsi" w:cstheme="minorHAnsi"/>
              </w:rPr>
              <w:t xml:space="preserve"> 8/18</w:t>
            </w:r>
          </w:p>
        </w:tc>
      </w:tr>
      <w:tr w:rsidR="00DD648A" w:rsidRPr="00206742" w14:paraId="34F7493C" w14:textId="77777777" w:rsidTr="007A1DE2">
        <w:trPr>
          <w:trHeight w:val="557"/>
        </w:trPr>
        <w:tc>
          <w:tcPr>
            <w:tcW w:w="1534" w:type="dxa"/>
          </w:tcPr>
          <w:p w14:paraId="1FB807C8" w14:textId="77777777" w:rsidR="00206742" w:rsidRPr="00760234" w:rsidRDefault="00206742" w:rsidP="007A1DE2">
            <w:pPr>
              <w:rPr>
                <w:rFonts w:asciiTheme="minorHAnsi" w:hAnsiTheme="minorHAnsi" w:cstheme="minorHAnsi"/>
                <w:b/>
              </w:rPr>
            </w:pPr>
            <w:r w:rsidRPr="00760234">
              <w:rPr>
                <w:rFonts w:asciiTheme="minorHAnsi" w:hAnsiTheme="minorHAnsi" w:cstheme="minorHAnsi"/>
                <w:b/>
              </w:rPr>
              <w:t>FALL 2020</w:t>
            </w:r>
          </w:p>
        </w:tc>
        <w:tc>
          <w:tcPr>
            <w:tcW w:w="3831" w:type="dxa"/>
          </w:tcPr>
          <w:p w14:paraId="720F4345"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NTD 601 Nutrition &amp; Health in Aging</w:t>
            </w:r>
          </w:p>
        </w:tc>
        <w:tc>
          <w:tcPr>
            <w:tcW w:w="2123" w:type="dxa"/>
          </w:tcPr>
          <w:p w14:paraId="4E949012"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Online</w:t>
            </w:r>
          </w:p>
        </w:tc>
        <w:tc>
          <w:tcPr>
            <w:tcW w:w="2430" w:type="dxa"/>
          </w:tcPr>
          <w:p w14:paraId="3467F2DC" w14:textId="77777777" w:rsidR="00206742" w:rsidRPr="00760234" w:rsidRDefault="00206742" w:rsidP="007A1DE2">
            <w:pPr>
              <w:rPr>
                <w:rFonts w:asciiTheme="minorHAnsi" w:hAnsiTheme="minorHAnsi" w:cstheme="minorHAnsi"/>
              </w:rPr>
            </w:pPr>
          </w:p>
        </w:tc>
        <w:tc>
          <w:tcPr>
            <w:tcW w:w="3258" w:type="dxa"/>
          </w:tcPr>
          <w:p w14:paraId="12DCA01E"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8/24 – 12/12/20*</w:t>
            </w:r>
          </w:p>
        </w:tc>
      </w:tr>
      <w:tr w:rsidR="00DD648A" w:rsidRPr="00206742" w14:paraId="12310F9E" w14:textId="77777777" w:rsidTr="007A1DE2">
        <w:tc>
          <w:tcPr>
            <w:tcW w:w="1534" w:type="dxa"/>
          </w:tcPr>
          <w:p w14:paraId="0DC14E54" w14:textId="77777777" w:rsidR="00206742" w:rsidRPr="00760234" w:rsidRDefault="00206742" w:rsidP="007A1DE2">
            <w:pPr>
              <w:rPr>
                <w:rFonts w:asciiTheme="minorHAnsi" w:hAnsiTheme="minorHAnsi" w:cstheme="minorHAnsi"/>
              </w:rPr>
            </w:pPr>
          </w:p>
        </w:tc>
        <w:tc>
          <w:tcPr>
            <w:tcW w:w="3831" w:type="dxa"/>
          </w:tcPr>
          <w:p w14:paraId="4BE6A396" w14:textId="77777777" w:rsidR="00206742" w:rsidRPr="00760234" w:rsidRDefault="00206742" w:rsidP="007A1DE2">
            <w:pPr>
              <w:rPr>
                <w:rFonts w:asciiTheme="minorHAnsi" w:hAnsiTheme="minorHAnsi" w:cstheme="minorHAnsi"/>
                <w:b/>
              </w:rPr>
            </w:pPr>
            <w:r w:rsidRPr="00760234">
              <w:rPr>
                <w:rFonts w:asciiTheme="minorHAnsi" w:hAnsiTheme="minorHAnsi" w:cstheme="minorHAnsi"/>
                <w:b/>
              </w:rPr>
              <w:t xml:space="preserve">NTD 521 Dietetic Internship Supervised Practice Experience I (Community) </w:t>
            </w:r>
          </w:p>
        </w:tc>
        <w:tc>
          <w:tcPr>
            <w:tcW w:w="2123" w:type="dxa"/>
          </w:tcPr>
          <w:p w14:paraId="6A1E9EBC" w14:textId="77777777" w:rsidR="00206742" w:rsidRPr="00760234" w:rsidRDefault="00206742" w:rsidP="007A1DE2">
            <w:pPr>
              <w:rPr>
                <w:rFonts w:asciiTheme="minorHAnsi" w:hAnsiTheme="minorHAnsi" w:cstheme="minorHAnsi"/>
              </w:rPr>
            </w:pPr>
          </w:p>
        </w:tc>
        <w:tc>
          <w:tcPr>
            <w:tcW w:w="2430" w:type="dxa"/>
          </w:tcPr>
          <w:p w14:paraId="33BC8C0E" w14:textId="77777777" w:rsidR="00206742" w:rsidRPr="00760234" w:rsidRDefault="00206742" w:rsidP="007A1DE2">
            <w:pPr>
              <w:rPr>
                <w:rFonts w:asciiTheme="minorHAnsi" w:hAnsiTheme="minorHAnsi" w:cstheme="minorHAnsi"/>
                <w:b/>
              </w:rPr>
            </w:pPr>
            <w:r w:rsidRPr="00760234">
              <w:rPr>
                <w:rFonts w:asciiTheme="minorHAnsi" w:hAnsiTheme="minorHAnsi" w:cstheme="minorHAnsi"/>
                <w:b/>
              </w:rPr>
              <w:t xml:space="preserve">Community </w:t>
            </w:r>
          </w:p>
          <w:p w14:paraId="6355D54B" w14:textId="77777777" w:rsidR="00206742" w:rsidRPr="00760234" w:rsidRDefault="00206742" w:rsidP="007A1DE2">
            <w:pPr>
              <w:rPr>
                <w:rFonts w:asciiTheme="minorHAnsi" w:hAnsiTheme="minorHAnsi" w:cstheme="minorHAnsi"/>
                <w:b/>
              </w:rPr>
            </w:pPr>
            <w:r w:rsidRPr="00760234">
              <w:rPr>
                <w:rFonts w:asciiTheme="minorHAnsi" w:hAnsiTheme="minorHAnsi" w:cstheme="minorHAnsi"/>
                <w:b/>
              </w:rPr>
              <w:t>(256 hours ~ 32 days)</w:t>
            </w:r>
          </w:p>
        </w:tc>
        <w:tc>
          <w:tcPr>
            <w:tcW w:w="3258" w:type="dxa"/>
          </w:tcPr>
          <w:p w14:paraId="6EE480C6" w14:textId="52B11DA1" w:rsidR="00206742" w:rsidRPr="00760234" w:rsidRDefault="00206742" w:rsidP="007A1DE2">
            <w:pPr>
              <w:rPr>
                <w:rFonts w:asciiTheme="minorHAnsi" w:hAnsiTheme="minorHAnsi" w:cstheme="minorHAnsi"/>
              </w:rPr>
            </w:pPr>
            <w:r w:rsidRPr="00760234">
              <w:rPr>
                <w:rFonts w:asciiTheme="minorHAnsi" w:hAnsiTheme="minorHAnsi" w:cstheme="minorHAnsi"/>
              </w:rPr>
              <w:t>8/24 – 10/16/20</w:t>
            </w:r>
          </w:p>
          <w:p w14:paraId="4F2D26A9" w14:textId="6FCA79E2" w:rsidR="00206742" w:rsidRPr="00760234" w:rsidRDefault="00206742" w:rsidP="007A1DE2">
            <w:pPr>
              <w:rPr>
                <w:rFonts w:asciiTheme="minorHAnsi" w:hAnsiTheme="minorHAnsi" w:cstheme="minorHAnsi"/>
              </w:rPr>
            </w:pPr>
            <w:r w:rsidRPr="00760234">
              <w:rPr>
                <w:rFonts w:asciiTheme="minorHAnsi" w:hAnsiTheme="minorHAnsi" w:cstheme="minorHAnsi"/>
                <w:noProof/>
              </w:rPr>
              <w:drawing>
                <wp:anchor distT="0" distB="0" distL="114300" distR="114300" simplePos="0" relativeHeight="251660288" behindDoc="0" locked="0" layoutInCell="1" allowOverlap="1" wp14:anchorId="796325CF" wp14:editId="0DC6DCC5">
                  <wp:simplePos x="0" y="0"/>
                  <wp:positionH relativeFrom="column">
                    <wp:posOffset>918210</wp:posOffset>
                  </wp:positionH>
                  <wp:positionV relativeFrom="paragraph">
                    <wp:posOffset>81915</wp:posOffset>
                  </wp:positionV>
                  <wp:extent cx="368300" cy="368300"/>
                  <wp:effectExtent l="0" t="0" r="0" b="0"/>
                  <wp:wrapNone/>
                  <wp:docPr id="21" name="Graphic 21" descr="Arrow Horizontal U 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turn.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68300" cy="368300"/>
                          </a:xfrm>
                          <a:prstGeom prst="rect">
                            <a:avLst/>
                          </a:prstGeom>
                        </pic:spPr>
                      </pic:pic>
                    </a:graphicData>
                  </a:graphic>
                  <wp14:sizeRelH relativeFrom="margin">
                    <wp14:pctWidth>0</wp14:pctWidth>
                  </wp14:sizeRelH>
                  <wp14:sizeRelV relativeFrom="margin">
                    <wp14:pctHeight>0</wp14:pctHeight>
                  </wp14:sizeRelV>
                </wp:anchor>
              </w:drawing>
            </w:r>
            <w:r w:rsidRPr="00760234">
              <w:rPr>
                <w:rFonts w:asciiTheme="minorHAnsi" w:hAnsiTheme="minorHAnsi" w:cstheme="minorHAnsi"/>
              </w:rPr>
              <w:t>(8 wks)</w:t>
            </w:r>
            <w:r w:rsidRPr="00760234">
              <w:rPr>
                <w:rFonts w:asciiTheme="minorHAnsi" w:hAnsiTheme="minorHAnsi" w:cstheme="minorHAnsi"/>
                <w:noProof/>
              </w:rPr>
              <w:t xml:space="preserve"> </w:t>
            </w:r>
          </w:p>
        </w:tc>
      </w:tr>
      <w:tr w:rsidR="00DD648A" w:rsidRPr="00206742" w14:paraId="79C9D112" w14:textId="77777777" w:rsidTr="007A1DE2">
        <w:tc>
          <w:tcPr>
            <w:tcW w:w="1534" w:type="dxa"/>
          </w:tcPr>
          <w:p w14:paraId="7F30DB4A" w14:textId="77777777" w:rsidR="00206742" w:rsidRPr="00760234" w:rsidRDefault="00206742" w:rsidP="007A1DE2">
            <w:pPr>
              <w:rPr>
                <w:rFonts w:asciiTheme="minorHAnsi" w:hAnsiTheme="minorHAnsi" w:cstheme="minorHAnsi"/>
              </w:rPr>
            </w:pPr>
          </w:p>
        </w:tc>
        <w:tc>
          <w:tcPr>
            <w:tcW w:w="3831" w:type="dxa"/>
          </w:tcPr>
          <w:p w14:paraId="10599D3F" w14:textId="77777777" w:rsidR="00206742" w:rsidRPr="00760234" w:rsidRDefault="00206742" w:rsidP="007A1DE2">
            <w:pPr>
              <w:rPr>
                <w:rFonts w:asciiTheme="minorHAnsi" w:hAnsiTheme="minorHAnsi" w:cstheme="minorHAnsi"/>
                <w:b/>
              </w:rPr>
            </w:pPr>
            <w:r w:rsidRPr="00760234">
              <w:rPr>
                <w:rFonts w:asciiTheme="minorHAnsi" w:hAnsiTheme="minorHAnsi" w:cstheme="minorHAnsi"/>
                <w:b/>
              </w:rPr>
              <w:t xml:space="preserve">NTD 524 Dietetic Internship Supervised Practice Experience III (Foodservice Management) </w:t>
            </w:r>
          </w:p>
        </w:tc>
        <w:tc>
          <w:tcPr>
            <w:tcW w:w="2123" w:type="dxa"/>
          </w:tcPr>
          <w:p w14:paraId="58F23B00" w14:textId="77777777" w:rsidR="00206742" w:rsidRPr="00760234" w:rsidRDefault="00206742" w:rsidP="007A1DE2">
            <w:pPr>
              <w:rPr>
                <w:rFonts w:asciiTheme="minorHAnsi" w:hAnsiTheme="minorHAnsi" w:cstheme="minorHAnsi"/>
              </w:rPr>
            </w:pPr>
          </w:p>
        </w:tc>
        <w:tc>
          <w:tcPr>
            <w:tcW w:w="2430" w:type="dxa"/>
          </w:tcPr>
          <w:p w14:paraId="5FCE42EB" w14:textId="77777777" w:rsidR="00206742" w:rsidRPr="00760234" w:rsidRDefault="00206742" w:rsidP="007A1DE2">
            <w:pPr>
              <w:rPr>
                <w:rFonts w:asciiTheme="minorHAnsi" w:hAnsiTheme="minorHAnsi" w:cstheme="minorHAnsi"/>
                <w:b/>
              </w:rPr>
            </w:pPr>
            <w:r w:rsidRPr="00760234">
              <w:rPr>
                <w:rFonts w:asciiTheme="minorHAnsi" w:hAnsiTheme="minorHAnsi" w:cstheme="minorHAnsi"/>
                <w:b/>
              </w:rPr>
              <w:t xml:space="preserve">Foodservice management  </w:t>
            </w:r>
          </w:p>
          <w:p w14:paraId="06EA1BFF" w14:textId="77777777" w:rsidR="00206742" w:rsidRPr="00760234" w:rsidRDefault="00206742" w:rsidP="007A1DE2">
            <w:pPr>
              <w:rPr>
                <w:rFonts w:asciiTheme="minorHAnsi" w:hAnsiTheme="minorHAnsi" w:cstheme="minorHAnsi"/>
                <w:b/>
              </w:rPr>
            </w:pPr>
            <w:r w:rsidRPr="00760234">
              <w:rPr>
                <w:rFonts w:asciiTheme="minorHAnsi" w:hAnsiTheme="minorHAnsi" w:cstheme="minorHAnsi"/>
                <w:b/>
              </w:rPr>
              <w:t>(256 hours ~ 32 days)</w:t>
            </w:r>
          </w:p>
        </w:tc>
        <w:tc>
          <w:tcPr>
            <w:tcW w:w="3258" w:type="dxa"/>
          </w:tcPr>
          <w:p w14:paraId="5E40CB52" w14:textId="7F22C7AE" w:rsidR="00206742" w:rsidRPr="00760234" w:rsidRDefault="00206742" w:rsidP="007A1DE2">
            <w:pPr>
              <w:rPr>
                <w:rFonts w:asciiTheme="minorHAnsi" w:hAnsiTheme="minorHAnsi" w:cstheme="minorHAnsi"/>
              </w:rPr>
            </w:pPr>
            <w:r w:rsidRPr="00760234">
              <w:rPr>
                <w:rFonts w:asciiTheme="minorHAnsi" w:hAnsiTheme="minorHAnsi" w:cstheme="minorHAnsi"/>
              </w:rPr>
              <w:t>10/19 – 12/12/20</w:t>
            </w:r>
          </w:p>
          <w:p w14:paraId="76C4DFC7"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 xml:space="preserve">(8  wks) </w:t>
            </w:r>
          </w:p>
        </w:tc>
      </w:tr>
      <w:tr w:rsidR="00DD648A" w:rsidRPr="00206742" w14:paraId="55D39FE7" w14:textId="77777777" w:rsidTr="007A1DE2">
        <w:trPr>
          <w:trHeight w:val="593"/>
        </w:trPr>
        <w:tc>
          <w:tcPr>
            <w:tcW w:w="1534" w:type="dxa"/>
          </w:tcPr>
          <w:p w14:paraId="4E66A270" w14:textId="77777777" w:rsidR="00206742" w:rsidRPr="00760234" w:rsidRDefault="00206742" w:rsidP="007A1DE2">
            <w:pPr>
              <w:rPr>
                <w:rFonts w:asciiTheme="minorHAnsi" w:hAnsiTheme="minorHAnsi" w:cstheme="minorHAnsi"/>
              </w:rPr>
            </w:pPr>
          </w:p>
        </w:tc>
        <w:tc>
          <w:tcPr>
            <w:tcW w:w="3831" w:type="dxa"/>
          </w:tcPr>
          <w:p w14:paraId="5272891D" w14:textId="77777777" w:rsidR="00206742" w:rsidRPr="00760234" w:rsidRDefault="00206742" w:rsidP="007A1DE2">
            <w:pPr>
              <w:rPr>
                <w:rFonts w:asciiTheme="minorHAnsi" w:hAnsiTheme="minorHAnsi" w:cstheme="minorHAnsi"/>
                <w:i/>
              </w:rPr>
            </w:pPr>
            <w:r w:rsidRPr="00760234">
              <w:rPr>
                <w:rFonts w:asciiTheme="minorHAnsi" w:hAnsiTheme="minorHAnsi" w:cstheme="minorHAnsi"/>
                <w:i/>
              </w:rPr>
              <w:t>Winter Break</w:t>
            </w:r>
          </w:p>
        </w:tc>
        <w:tc>
          <w:tcPr>
            <w:tcW w:w="2123" w:type="dxa"/>
          </w:tcPr>
          <w:p w14:paraId="0F0302FE" w14:textId="10F72706" w:rsidR="00206742" w:rsidRPr="00760234" w:rsidRDefault="00DD648A" w:rsidP="007A1DE2">
            <w:pPr>
              <w:rPr>
                <w:rFonts w:asciiTheme="minorHAnsi" w:hAnsiTheme="minorHAnsi" w:cstheme="minorHAnsi"/>
              </w:rPr>
            </w:pPr>
            <w:r>
              <w:rPr>
                <w:rFonts w:asciiTheme="minorHAnsi" w:hAnsiTheme="minorHAnsi" w:cstheme="minorHAnsi"/>
              </w:rPr>
              <w:t>1 day simulation experience</w:t>
            </w:r>
          </w:p>
        </w:tc>
        <w:tc>
          <w:tcPr>
            <w:tcW w:w="2430" w:type="dxa"/>
          </w:tcPr>
          <w:p w14:paraId="01967B81" w14:textId="77777777" w:rsidR="00206742" w:rsidRPr="00760234" w:rsidRDefault="00206742" w:rsidP="007A1DE2">
            <w:pPr>
              <w:rPr>
                <w:rFonts w:asciiTheme="minorHAnsi" w:hAnsiTheme="minorHAnsi" w:cstheme="minorHAnsi"/>
              </w:rPr>
            </w:pPr>
          </w:p>
        </w:tc>
        <w:tc>
          <w:tcPr>
            <w:tcW w:w="3258" w:type="dxa"/>
          </w:tcPr>
          <w:p w14:paraId="050CC44E" w14:textId="77777777" w:rsidR="00206742" w:rsidRPr="00760234" w:rsidRDefault="00206742" w:rsidP="007A1DE2">
            <w:pPr>
              <w:rPr>
                <w:rFonts w:asciiTheme="minorHAnsi" w:hAnsiTheme="minorHAnsi" w:cstheme="minorHAnsi"/>
                <w:i/>
              </w:rPr>
            </w:pPr>
            <w:r w:rsidRPr="00760234">
              <w:rPr>
                <w:rFonts w:asciiTheme="minorHAnsi" w:hAnsiTheme="minorHAnsi" w:cstheme="minorHAnsi"/>
                <w:i/>
              </w:rPr>
              <w:t>12/14/20 – 1/24/21</w:t>
            </w:r>
          </w:p>
        </w:tc>
      </w:tr>
      <w:tr w:rsidR="00DD648A" w:rsidRPr="00206742" w14:paraId="0B83E981" w14:textId="77777777" w:rsidTr="007A1DE2">
        <w:trPr>
          <w:trHeight w:val="593"/>
        </w:trPr>
        <w:tc>
          <w:tcPr>
            <w:tcW w:w="1534" w:type="dxa"/>
          </w:tcPr>
          <w:p w14:paraId="32AA55C4" w14:textId="77777777" w:rsidR="00206742" w:rsidRPr="00760234" w:rsidRDefault="00206742" w:rsidP="007A1DE2">
            <w:pPr>
              <w:rPr>
                <w:rFonts w:asciiTheme="minorHAnsi" w:hAnsiTheme="minorHAnsi" w:cstheme="minorHAnsi"/>
                <w:b/>
              </w:rPr>
            </w:pPr>
            <w:r w:rsidRPr="00760234">
              <w:rPr>
                <w:rFonts w:asciiTheme="minorHAnsi" w:hAnsiTheme="minorHAnsi" w:cstheme="minorHAnsi"/>
                <w:b/>
              </w:rPr>
              <w:t>SPRING 2021</w:t>
            </w:r>
          </w:p>
        </w:tc>
        <w:tc>
          <w:tcPr>
            <w:tcW w:w="3831" w:type="dxa"/>
          </w:tcPr>
          <w:p w14:paraId="4BA9098F"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NTD 612 Nutrition Programs &amp; Policies</w:t>
            </w:r>
          </w:p>
        </w:tc>
        <w:tc>
          <w:tcPr>
            <w:tcW w:w="2123" w:type="dxa"/>
          </w:tcPr>
          <w:p w14:paraId="2EE0861F"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Online</w:t>
            </w:r>
          </w:p>
        </w:tc>
        <w:tc>
          <w:tcPr>
            <w:tcW w:w="2430" w:type="dxa"/>
          </w:tcPr>
          <w:p w14:paraId="76861E90" w14:textId="77777777" w:rsidR="00206742" w:rsidRPr="00760234" w:rsidRDefault="00206742" w:rsidP="007A1DE2">
            <w:pPr>
              <w:rPr>
                <w:rFonts w:asciiTheme="minorHAnsi" w:hAnsiTheme="minorHAnsi" w:cstheme="minorHAnsi"/>
              </w:rPr>
            </w:pPr>
          </w:p>
        </w:tc>
        <w:tc>
          <w:tcPr>
            <w:tcW w:w="3258" w:type="dxa"/>
          </w:tcPr>
          <w:p w14:paraId="124F6936"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1/25 – 5/14/21*</w:t>
            </w:r>
          </w:p>
        </w:tc>
      </w:tr>
      <w:tr w:rsidR="00DD648A" w:rsidRPr="00206742" w14:paraId="0B928690" w14:textId="77777777" w:rsidTr="007A1DE2">
        <w:tc>
          <w:tcPr>
            <w:tcW w:w="1534" w:type="dxa"/>
          </w:tcPr>
          <w:p w14:paraId="5EA1A5C5" w14:textId="77777777" w:rsidR="00206742" w:rsidRPr="00760234" w:rsidRDefault="00206742" w:rsidP="007A1DE2">
            <w:pPr>
              <w:rPr>
                <w:rFonts w:asciiTheme="minorHAnsi" w:hAnsiTheme="minorHAnsi" w:cstheme="minorHAnsi"/>
              </w:rPr>
            </w:pPr>
          </w:p>
        </w:tc>
        <w:tc>
          <w:tcPr>
            <w:tcW w:w="3831" w:type="dxa"/>
          </w:tcPr>
          <w:p w14:paraId="7A616156" w14:textId="77777777" w:rsidR="00206742" w:rsidRPr="00760234" w:rsidRDefault="00206742" w:rsidP="007A1DE2">
            <w:pPr>
              <w:rPr>
                <w:rFonts w:asciiTheme="minorHAnsi" w:hAnsiTheme="minorHAnsi" w:cstheme="minorHAnsi"/>
                <w:b/>
              </w:rPr>
            </w:pPr>
            <w:r w:rsidRPr="00760234">
              <w:rPr>
                <w:rFonts w:asciiTheme="minorHAnsi" w:hAnsiTheme="minorHAnsi" w:cstheme="minorHAnsi"/>
                <w:b/>
              </w:rPr>
              <w:t xml:space="preserve">NTD 523 Dietetic Internship Supervised Practice Experience II (Clinical I) </w:t>
            </w:r>
          </w:p>
        </w:tc>
        <w:tc>
          <w:tcPr>
            <w:tcW w:w="2123" w:type="dxa"/>
          </w:tcPr>
          <w:p w14:paraId="04E01A3B" w14:textId="77777777" w:rsidR="00206742" w:rsidRPr="00760234" w:rsidRDefault="00206742" w:rsidP="007A1DE2">
            <w:pPr>
              <w:rPr>
                <w:rFonts w:asciiTheme="minorHAnsi" w:hAnsiTheme="minorHAnsi" w:cstheme="minorHAnsi"/>
              </w:rPr>
            </w:pPr>
          </w:p>
        </w:tc>
        <w:tc>
          <w:tcPr>
            <w:tcW w:w="2430" w:type="dxa"/>
          </w:tcPr>
          <w:p w14:paraId="245AF1D2" w14:textId="77777777" w:rsidR="00206742" w:rsidRPr="00760234" w:rsidRDefault="00206742" w:rsidP="007A1DE2">
            <w:pPr>
              <w:rPr>
                <w:rFonts w:asciiTheme="minorHAnsi" w:hAnsiTheme="minorHAnsi" w:cstheme="minorHAnsi"/>
                <w:b/>
              </w:rPr>
            </w:pPr>
            <w:r w:rsidRPr="00760234">
              <w:rPr>
                <w:rFonts w:asciiTheme="minorHAnsi" w:hAnsiTheme="minorHAnsi" w:cstheme="minorHAnsi"/>
                <w:b/>
              </w:rPr>
              <w:t xml:space="preserve">In-patient Clinical </w:t>
            </w:r>
          </w:p>
          <w:p w14:paraId="4FFBDB75" w14:textId="77777777" w:rsidR="00206742" w:rsidRPr="00760234" w:rsidRDefault="00206742" w:rsidP="007A1DE2">
            <w:pPr>
              <w:rPr>
                <w:rFonts w:asciiTheme="minorHAnsi" w:hAnsiTheme="minorHAnsi" w:cstheme="minorHAnsi"/>
              </w:rPr>
            </w:pPr>
            <w:r w:rsidRPr="00760234">
              <w:rPr>
                <w:rFonts w:asciiTheme="minorHAnsi" w:hAnsiTheme="minorHAnsi" w:cstheme="minorHAnsi"/>
                <w:b/>
              </w:rPr>
              <w:t>(264 hours ~ 33 days)</w:t>
            </w:r>
          </w:p>
          <w:p w14:paraId="0C1EED00" w14:textId="77777777" w:rsidR="00206742" w:rsidRPr="00760234" w:rsidRDefault="00206742" w:rsidP="007A1DE2">
            <w:pPr>
              <w:rPr>
                <w:rFonts w:asciiTheme="minorHAnsi" w:hAnsiTheme="minorHAnsi" w:cstheme="minorHAnsi"/>
                <w:b/>
              </w:rPr>
            </w:pPr>
          </w:p>
        </w:tc>
        <w:tc>
          <w:tcPr>
            <w:tcW w:w="3258" w:type="dxa"/>
          </w:tcPr>
          <w:p w14:paraId="1976D625" w14:textId="15AFAA6D" w:rsidR="00206742" w:rsidRPr="00760234" w:rsidRDefault="00206742" w:rsidP="007A1DE2">
            <w:pPr>
              <w:rPr>
                <w:rFonts w:asciiTheme="minorHAnsi" w:hAnsiTheme="minorHAnsi" w:cstheme="minorHAnsi"/>
              </w:rPr>
            </w:pPr>
            <w:r w:rsidRPr="00760234">
              <w:rPr>
                <w:rFonts w:asciiTheme="minorHAnsi" w:hAnsiTheme="minorHAnsi" w:cstheme="minorHAnsi"/>
              </w:rPr>
              <w:t xml:space="preserve">1/25 – 3/20/21 </w:t>
            </w:r>
          </w:p>
          <w:p w14:paraId="7F02054E" w14:textId="0F29DF75" w:rsidR="00206742" w:rsidRPr="00760234" w:rsidRDefault="00206742" w:rsidP="007A1DE2">
            <w:pPr>
              <w:rPr>
                <w:rFonts w:asciiTheme="minorHAnsi" w:hAnsiTheme="minorHAnsi" w:cstheme="minorHAnsi"/>
              </w:rPr>
            </w:pPr>
            <w:r w:rsidRPr="00760234">
              <w:rPr>
                <w:rFonts w:asciiTheme="minorHAnsi" w:hAnsiTheme="minorHAnsi" w:cstheme="minorHAnsi"/>
                <w:noProof/>
              </w:rPr>
              <w:drawing>
                <wp:anchor distT="0" distB="0" distL="114300" distR="114300" simplePos="0" relativeHeight="251661312" behindDoc="0" locked="0" layoutInCell="1" allowOverlap="1" wp14:anchorId="1FF8540C" wp14:editId="0620F28A">
                  <wp:simplePos x="0" y="0"/>
                  <wp:positionH relativeFrom="column">
                    <wp:posOffset>770890</wp:posOffset>
                  </wp:positionH>
                  <wp:positionV relativeFrom="paragraph">
                    <wp:posOffset>215265</wp:posOffset>
                  </wp:positionV>
                  <wp:extent cx="372110" cy="372110"/>
                  <wp:effectExtent l="0" t="0" r="889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14:sizeRelH relativeFrom="page">
                    <wp14:pctWidth>0</wp14:pctWidth>
                  </wp14:sizeRelH>
                  <wp14:sizeRelV relativeFrom="page">
                    <wp14:pctHeight>0</wp14:pctHeight>
                  </wp14:sizeRelV>
                </wp:anchor>
              </w:drawing>
            </w:r>
            <w:r w:rsidRPr="00760234">
              <w:rPr>
                <w:rFonts w:asciiTheme="minorHAnsi" w:hAnsiTheme="minorHAnsi" w:cstheme="minorHAnsi"/>
              </w:rPr>
              <w:t>(8 weeks)</w:t>
            </w:r>
          </w:p>
        </w:tc>
      </w:tr>
      <w:tr w:rsidR="00DD648A" w:rsidRPr="00206742" w14:paraId="573FD481" w14:textId="77777777" w:rsidTr="007A1DE2">
        <w:trPr>
          <w:trHeight w:val="674"/>
        </w:trPr>
        <w:tc>
          <w:tcPr>
            <w:tcW w:w="1534" w:type="dxa"/>
          </w:tcPr>
          <w:p w14:paraId="0F40F44B" w14:textId="77777777" w:rsidR="00206742" w:rsidRPr="00760234" w:rsidRDefault="00206742" w:rsidP="007A1DE2">
            <w:pPr>
              <w:rPr>
                <w:rFonts w:asciiTheme="minorHAnsi" w:hAnsiTheme="minorHAnsi" w:cstheme="minorHAnsi"/>
              </w:rPr>
            </w:pPr>
          </w:p>
        </w:tc>
        <w:tc>
          <w:tcPr>
            <w:tcW w:w="3831" w:type="dxa"/>
          </w:tcPr>
          <w:p w14:paraId="49E89AA4" w14:textId="77777777" w:rsidR="00206742" w:rsidRPr="00760234" w:rsidRDefault="00206742" w:rsidP="007A1DE2">
            <w:pPr>
              <w:rPr>
                <w:rFonts w:asciiTheme="minorHAnsi" w:hAnsiTheme="minorHAnsi" w:cstheme="minorHAnsi"/>
                <w:b/>
              </w:rPr>
            </w:pPr>
            <w:r w:rsidRPr="00760234">
              <w:rPr>
                <w:rFonts w:asciiTheme="minorHAnsi" w:hAnsiTheme="minorHAnsi" w:cstheme="minorHAnsi"/>
                <w:b/>
              </w:rPr>
              <w:t>NTD 525 Dietetic Internship Supervised Practice Experience IV (Clinical II)</w:t>
            </w:r>
          </w:p>
        </w:tc>
        <w:tc>
          <w:tcPr>
            <w:tcW w:w="2123" w:type="dxa"/>
          </w:tcPr>
          <w:p w14:paraId="7B8164A9" w14:textId="77777777" w:rsidR="00206742" w:rsidRPr="00760234" w:rsidRDefault="00206742" w:rsidP="007A1DE2">
            <w:pPr>
              <w:rPr>
                <w:rFonts w:asciiTheme="minorHAnsi" w:hAnsiTheme="minorHAnsi" w:cstheme="minorHAnsi"/>
              </w:rPr>
            </w:pPr>
          </w:p>
        </w:tc>
        <w:tc>
          <w:tcPr>
            <w:tcW w:w="2430" w:type="dxa"/>
          </w:tcPr>
          <w:p w14:paraId="2DFF947E" w14:textId="77777777" w:rsidR="00206742" w:rsidRPr="00760234" w:rsidRDefault="00206742" w:rsidP="007A1DE2">
            <w:pPr>
              <w:rPr>
                <w:rFonts w:asciiTheme="minorHAnsi" w:hAnsiTheme="minorHAnsi" w:cstheme="minorHAnsi"/>
                <w:b/>
              </w:rPr>
            </w:pPr>
            <w:r w:rsidRPr="00760234">
              <w:rPr>
                <w:rFonts w:asciiTheme="minorHAnsi" w:hAnsiTheme="minorHAnsi" w:cstheme="minorHAnsi"/>
                <w:b/>
              </w:rPr>
              <w:t>Out-patient clinical</w:t>
            </w:r>
          </w:p>
          <w:p w14:paraId="40F06B3B" w14:textId="77777777" w:rsidR="00206742" w:rsidRPr="00760234" w:rsidRDefault="00206742" w:rsidP="007A1DE2">
            <w:pPr>
              <w:rPr>
                <w:rFonts w:asciiTheme="minorHAnsi" w:hAnsiTheme="minorHAnsi" w:cstheme="minorHAnsi"/>
              </w:rPr>
            </w:pPr>
            <w:r w:rsidRPr="00760234">
              <w:rPr>
                <w:rFonts w:asciiTheme="minorHAnsi" w:hAnsiTheme="minorHAnsi" w:cstheme="minorHAnsi"/>
                <w:b/>
              </w:rPr>
              <w:t>(264 hours ~ 33 days)</w:t>
            </w:r>
            <w:r w:rsidRPr="00760234">
              <w:rPr>
                <w:rFonts w:asciiTheme="minorHAnsi" w:hAnsiTheme="minorHAnsi" w:cstheme="minorHAnsi"/>
              </w:rPr>
              <w:t xml:space="preserve"> </w:t>
            </w:r>
          </w:p>
          <w:p w14:paraId="624E9EE2" w14:textId="77777777" w:rsidR="00206742" w:rsidRPr="00760234" w:rsidRDefault="00206742" w:rsidP="007A1DE2">
            <w:pPr>
              <w:rPr>
                <w:rFonts w:asciiTheme="minorHAnsi" w:hAnsiTheme="minorHAnsi" w:cstheme="minorHAnsi"/>
                <w:b/>
              </w:rPr>
            </w:pPr>
          </w:p>
        </w:tc>
        <w:tc>
          <w:tcPr>
            <w:tcW w:w="3258" w:type="dxa"/>
          </w:tcPr>
          <w:p w14:paraId="7D3225E1"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 xml:space="preserve">3/22 – 5/14/21 </w:t>
            </w:r>
          </w:p>
          <w:p w14:paraId="07E42A85"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(8 weeks)</w:t>
            </w:r>
          </w:p>
        </w:tc>
      </w:tr>
      <w:tr w:rsidR="00DD648A" w:rsidRPr="00206742" w14:paraId="22131790" w14:textId="77777777" w:rsidTr="007A1DE2">
        <w:tc>
          <w:tcPr>
            <w:tcW w:w="1534" w:type="dxa"/>
          </w:tcPr>
          <w:p w14:paraId="46C84ECD" w14:textId="77777777" w:rsidR="00206742" w:rsidRPr="00760234" w:rsidRDefault="00206742" w:rsidP="007A1DE2">
            <w:pPr>
              <w:rPr>
                <w:rFonts w:asciiTheme="minorHAnsi" w:hAnsiTheme="minorHAnsi" w:cstheme="minorHAnsi"/>
              </w:rPr>
            </w:pPr>
            <w:bookmarkStart w:id="10" w:name="_Hlk1376495"/>
            <w:r w:rsidRPr="00760234">
              <w:rPr>
                <w:rFonts w:asciiTheme="minorHAnsi" w:hAnsiTheme="minorHAnsi" w:cstheme="minorHAnsi"/>
              </w:rPr>
              <w:t>SUMMER 2021</w:t>
            </w:r>
          </w:p>
        </w:tc>
        <w:tc>
          <w:tcPr>
            <w:tcW w:w="3831" w:type="dxa"/>
          </w:tcPr>
          <w:p w14:paraId="0D83E492"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NTD 630 Nutrition Capstone**</w:t>
            </w:r>
          </w:p>
        </w:tc>
        <w:tc>
          <w:tcPr>
            <w:tcW w:w="2123" w:type="dxa"/>
          </w:tcPr>
          <w:p w14:paraId="17E45D34"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Online</w:t>
            </w:r>
          </w:p>
        </w:tc>
        <w:tc>
          <w:tcPr>
            <w:tcW w:w="2430" w:type="dxa"/>
          </w:tcPr>
          <w:p w14:paraId="2ED85528" w14:textId="77777777" w:rsidR="00206742" w:rsidRPr="00760234" w:rsidRDefault="00206742" w:rsidP="007A1DE2">
            <w:pPr>
              <w:rPr>
                <w:rFonts w:asciiTheme="minorHAnsi" w:hAnsiTheme="minorHAnsi" w:cstheme="minorHAnsi"/>
              </w:rPr>
            </w:pPr>
          </w:p>
        </w:tc>
        <w:tc>
          <w:tcPr>
            <w:tcW w:w="3258" w:type="dxa"/>
          </w:tcPr>
          <w:p w14:paraId="3C479B06" w14:textId="77777777" w:rsidR="00206742" w:rsidRPr="00760234" w:rsidRDefault="00206742" w:rsidP="007A1DE2">
            <w:pPr>
              <w:rPr>
                <w:rFonts w:asciiTheme="minorHAnsi" w:hAnsiTheme="minorHAnsi" w:cstheme="minorHAnsi"/>
              </w:rPr>
            </w:pPr>
            <w:r w:rsidRPr="00760234">
              <w:rPr>
                <w:rFonts w:asciiTheme="minorHAnsi" w:hAnsiTheme="minorHAnsi" w:cstheme="minorHAnsi"/>
              </w:rPr>
              <w:t>5/17-7/17/21</w:t>
            </w:r>
          </w:p>
        </w:tc>
      </w:tr>
    </w:tbl>
    <w:bookmarkEnd w:id="10"/>
    <w:p w14:paraId="517BB5BF" w14:textId="4EB3A616" w:rsidR="00206742" w:rsidRPr="00760234" w:rsidRDefault="00206742" w:rsidP="00206742">
      <w:pPr>
        <w:rPr>
          <w:rFonts w:asciiTheme="minorHAnsi" w:hAnsiTheme="minorHAnsi" w:cstheme="minorHAnsi"/>
        </w:rPr>
      </w:pPr>
      <w:r w:rsidRPr="00760234">
        <w:rPr>
          <w:rFonts w:asciiTheme="minorHAnsi" w:hAnsiTheme="minorHAnsi" w:cstheme="minorHAnsi"/>
        </w:rPr>
        <w:t>* See WCU graduate academic calendar for specific dates for online courses</w:t>
      </w:r>
    </w:p>
    <w:p w14:paraId="11F83057" w14:textId="1C516561" w:rsidR="00206742" w:rsidRPr="00760234" w:rsidRDefault="00206742" w:rsidP="00206742">
      <w:pPr>
        <w:rPr>
          <w:rFonts w:asciiTheme="minorHAnsi" w:hAnsiTheme="minorHAnsi" w:cstheme="minorHAnsi"/>
        </w:rPr>
      </w:pPr>
      <w:r w:rsidRPr="00760234">
        <w:rPr>
          <w:rFonts w:asciiTheme="minorHAnsi" w:hAnsiTheme="minorHAnsi" w:cstheme="minorHAnsi"/>
          <w:noProof/>
        </w:rPr>
        <w:drawing>
          <wp:anchor distT="0" distB="0" distL="114300" distR="114300" simplePos="0" relativeHeight="251662336" behindDoc="0" locked="0" layoutInCell="1" allowOverlap="1" wp14:anchorId="31E73ED0" wp14:editId="057A4721">
            <wp:simplePos x="0" y="0"/>
            <wp:positionH relativeFrom="column">
              <wp:posOffset>3759200</wp:posOffset>
            </wp:positionH>
            <wp:positionV relativeFrom="paragraph">
              <wp:posOffset>190500</wp:posOffset>
            </wp:positionV>
            <wp:extent cx="194310" cy="19431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pic:spPr>
                </pic:pic>
              </a:graphicData>
            </a:graphic>
            <wp14:sizeRelH relativeFrom="page">
              <wp14:pctWidth>0</wp14:pctWidth>
            </wp14:sizeRelH>
            <wp14:sizeRelV relativeFrom="page">
              <wp14:pctHeight>0</wp14:pctHeight>
            </wp14:sizeRelV>
          </wp:anchor>
        </w:drawing>
      </w:r>
      <w:r w:rsidRPr="00760234">
        <w:rPr>
          <w:rFonts w:asciiTheme="minorHAnsi" w:hAnsiTheme="minorHAnsi" w:cstheme="minorHAnsi"/>
        </w:rPr>
        <w:t xml:space="preserve">**receive DI verification statement at culmination of the MSCN/DI program and eligible to take national registration examination for registered dietitian nutritionists.    </w:t>
      </w:r>
      <w:r w:rsidRPr="00760234">
        <w:rPr>
          <w:rFonts w:asciiTheme="minorHAnsi" w:hAnsiTheme="minorHAnsi" w:cstheme="minorHAnsi"/>
        </w:rPr>
        <w:tab/>
      </w:r>
      <w:r w:rsidRPr="00760234">
        <w:rPr>
          <w:rFonts w:asciiTheme="minorHAnsi" w:hAnsiTheme="minorHAnsi" w:cstheme="minorHAnsi"/>
        </w:rPr>
        <w:tab/>
        <w:t xml:space="preserve">Fall rotations: Community &amp; </w:t>
      </w:r>
      <w:r w:rsidR="003F3B9A">
        <w:rPr>
          <w:rFonts w:asciiTheme="minorHAnsi" w:hAnsiTheme="minorHAnsi" w:cstheme="minorHAnsi"/>
        </w:rPr>
        <w:t>Foodservice</w:t>
      </w:r>
      <w:r w:rsidRPr="00760234">
        <w:rPr>
          <w:rFonts w:asciiTheme="minorHAnsi" w:hAnsiTheme="minorHAnsi" w:cstheme="minorHAnsi"/>
        </w:rPr>
        <w:t xml:space="preserve"> times can be switched with each other. Spring rotations: </w:t>
      </w:r>
      <w:r w:rsidR="003F3B9A">
        <w:rPr>
          <w:rFonts w:asciiTheme="minorHAnsi" w:hAnsiTheme="minorHAnsi" w:cstheme="minorHAnsi"/>
        </w:rPr>
        <w:t>Clinical I</w:t>
      </w:r>
      <w:r w:rsidR="003F3B9A" w:rsidRPr="003F3B9A">
        <w:rPr>
          <w:rFonts w:asciiTheme="minorHAnsi" w:hAnsiTheme="minorHAnsi" w:cstheme="minorHAnsi"/>
        </w:rPr>
        <w:t xml:space="preserve"> and </w:t>
      </w:r>
      <w:r w:rsidR="003F3B9A">
        <w:rPr>
          <w:rFonts w:asciiTheme="minorHAnsi" w:hAnsiTheme="minorHAnsi" w:cstheme="minorHAnsi"/>
        </w:rPr>
        <w:t xml:space="preserve">Clinical II </w:t>
      </w:r>
      <w:r w:rsidRPr="00760234">
        <w:rPr>
          <w:rFonts w:asciiTheme="minorHAnsi" w:hAnsiTheme="minorHAnsi" w:cstheme="minorHAnsi"/>
        </w:rPr>
        <w:t xml:space="preserve">times can be switched with each other. </w:t>
      </w:r>
    </w:p>
    <w:p w14:paraId="1CB2EBB4" w14:textId="5B0FF331" w:rsidR="00206742" w:rsidRDefault="00206742">
      <w:pPr>
        <w:rPr>
          <w:rFonts w:asciiTheme="minorHAnsi" w:eastAsia="Calibri" w:hAnsiTheme="minorHAnsi" w:cstheme="minorHAnsi"/>
          <w:b/>
        </w:rPr>
      </w:pPr>
      <w:r w:rsidRPr="00206742">
        <w:rPr>
          <w:rFonts w:asciiTheme="minorHAnsi" w:eastAsia="Calibri" w:hAnsiTheme="minorHAnsi" w:cstheme="minorHAnsi"/>
          <w:b/>
        </w:rPr>
        <w:t xml:space="preserve"> </w:t>
      </w:r>
    </w:p>
    <w:p w14:paraId="5E78249A" w14:textId="77777777" w:rsidR="00A32A42" w:rsidRDefault="00A32A42" w:rsidP="00A32A42">
      <w:pPr>
        <w:rPr>
          <w:rFonts w:asciiTheme="minorHAnsi" w:eastAsia="Calibri" w:hAnsiTheme="minorHAnsi" w:cstheme="minorHAnsi"/>
          <w:b/>
        </w:rPr>
      </w:pPr>
      <w:r>
        <w:rPr>
          <w:rFonts w:asciiTheme="minorHAnsi" w:eastAsia="Calibri" w:hAnsiTheme="minorHAnsi" w:cstheme="minorHAnsi"/>
          <w:b/>
        </w:rPr>
        <w:t xml:space="preserve">Student responsibilities: </w:t>
      </w:r>
    </w:p>
    <w:p w14:paraId="1F670AD2" w14:textId="1154157C" w:rsidR="00DB2973" w:rsidRPr="00760234" w:rsidRDefault="00DB2973" w:rsidP="00760234">
      <w:pPr>
        <w:pStyle w:val="ListParagraph"/>
        <w:numPr>
          <w:ilvl w:val="0"/>
          <w:numId w:val="49"/>
        </w:numPr>
        <w:rPr>
          <w:rFonts w:asciiTheme="minorHAnsi" w:eastAsia="Calibri" w:hAnsiTheme="minorHAnsi" w:cstheme="minorHAnsi"/>
          <w:b/>
          <w:sz w:val="22"/>
          <w:szCs w:val="22"/>
        </w:rPr>
      </w:pPr>
      <w:r w:rsidRPr="00760234">
        <w:rPr>
          <w:rFonts w:asciiTheme="minorHAnsi" w:eastAsia="Calibri" w:hAnsiTheme="minorHAnsi" w:cstheme="minorHAnsi"/>
          <w:b/>
          <w:sz w:val="22"/>
          <w:szCs w:val="22"/>
        </w:rPr>
        <w:t xml:space="preserve">Interns will complete the required COVID-19 online trainings provided by WCU prior to the start of an in-person internship rotation. </w:t>
      </w:r>
    </w:p>
    <w:p w14:paraId="0DF18D79" w14:textId="6F15DF46" w:rsidR="00603707" w:rsidRPr="00760234" w:rsidRDefault="00603707" w:rsidP="00760234">
      <w:pPr>
        <w:pStyle w:val="ListParagraph"/>
        <w:numPr>
          <w:ilvl w:val="0"/>
          <w:numId w:val="49"/>
        </w:numPr>
        <w:rPr>
          <w:rFonts w:asciiTheme="minorHAnsi" w:eastAsia="Calibri" w:hAnsiTheme="minorHAnsi" w:cstheme="minorHAnsi"/>
          <w:b/>
          <w:sz w:val="22"/>
          <w:szCs w:val="22"/>
        </w:rPr>
      </w:pPr>
      <w:r w:rsidRPr="00760234">
        <w:rPr>
          <w:rFonts w:asciiTheme="minorHAnsi" w:eastAsia="Calibri" w:hAnsiTheme="minorHAnsi" w:cstheme="minorHAnsi"/>
          <w:b/>
          <w:sz w:val="22"/>
          <w:szCs w:val="22"/>
        </w:rPr>
        <w:t>Interns attending in-person supervised practice experiences will be required to sign the ACKNOWLEDGMENT OF RISK REGARDING FALL 2020</w:t>
      </w:r>
      <w:r w:rsidR="00A32A42" w:rsidRPr="00760234">
        <w:rPr>
          <w:rFonts w:asciiTheme="minorHAnsi" w:eastAsia="Calibri" w:hAnsiTheme="minorHAnsi" w:cstheme="minorHAnsi"/>
          <w:b/>
          <w:sz w:val="22"/>
          <w:szCs w:val="22"/>
        </w:rPr>
        <w:t xml:space="preserve"> </w:t>
      </w:r>
      <w:r w:rsidRPr="00760234">
        <w:rPr>
          <w:rFonts w:asciiTheme="minorHAnsi" w:eastAsia="Calibri" w:hAnsiTheme="minorHAnsi" w:cstheme="minorHAnsi"/>
          <w:b/>
          <w:sz w:val="22"/>
          <w:szCs w:val="22"/>
        </w:rPr>
        <w:t xml:space="preserve">INTERNSHIP/PRACTICUM/FIELD EXPERIENCES form </w:t>
      </w:r>
      <w:r w:rsidR="00CF5709">
        <w:rPr>
          <w:rFonts w:asciiTheme="minorHAnsi" w:eastAsia="Calibri" w:hAnsiTheme="minorHAnsi" w:cstheme="minorHAnsi"/>
          <w:b/>
          <w:sz w:val="22"/>
          <w:szCs w:val="22"/>
        </w:rPr>
        <w:t xml:space="preserve">completed in myWCU.  </w:t>
      </w:r>
      <w:r w:rsidRPr="00760234">
        <w:rPr>
          <w:rFonts w:asciiTheme="minorHAnsi" w:eastAsia="Calibri" w:hAnsiTheme="minorHAnsi" w:cstheme="minorHAnsi"/>
          <w:b/>
          <w:sz w:val="22"/>
          <w:szCs w:val="22"/>
        </w:rPr>
        <w:t>Interns who do not wish to</w:t>
      </w:r>
      <w:r w:rsidR="00A32A42" w:rsidRPr="00760234">
        <w:rPr>
          <w:rFonts w:asciiTheme="minorHAnsi" w:eastAsia="Calibri" w:hAnsiTheme="minorHAnsi" w:cstheme="minorHAnsi"/>
          <w:b/>
          <w:sz w:val="22"/>
          <w:szCs w:val="22"/>
        </w:rPr>
        <w:t xml:space="preserve"> complete in-person internship hours and </w:t>
      </w:r>
      <w:r w:rsidRPr="00760234">
        <w:rPr>
          <w:rFonts w:asciiTheme="minorHAnsi" w:eastAsia="Calibri" w:hAnsiTheme="minorHAnsi" w:cstheme="minorHAnsi"/>
          <w:b/>
          <w:sz w:val="22"/>
          <w:szCs w:val="22"/>
        </w:rPr>
        <w:t>would prefer virtual experiences will be provided alternate learning experiences by either the site preceptor or WCU DI faculty or staff.  The alternate learning experiences and assignments will attempt to meet the required 2017 ACEND standards but if the program is unable to meet the minimum of 600 hours in an authentic</w:t>
      </w:r>
      <w:r w:rsidR="006175E9" w:rsidRPr="00760234">
        <w:rPr>
          <w:rFonts w:asciiTheme="minorHAnsi" w:eastAsia="Calibri" w:hAnsiTheme="minorHAnsi" w:cstheme="minorHAnsi"/>
          <w:b/>
          <w:sz w:val="22"/>
          <w:szCs w:val="22"/>
        </w:rPr>
        <w:t>,</w:t>
      </w:r>
      <w:r w:rsidRPr="00760234">
        <w:rPr>
          <w:rFonts w:asciiTheme="minorHAnsi" w:eastAsia="Calibri" w:hAnsiTheme="minorHAnsi" w:cstheme="minorHAnsi"/>
          <w:b/>
          <w:sz w:val="22"/>
          <w:szCs w:val="22"/>
        </w:rPr>
        <w:t xml:space="preserve"> professional work setting, the </w:t>
      </w:r>
      <w:r w:rsidR="0062308B" w:rsidRPr="00760234">
        <w:rPr>
          <w:rFonts w:asciiTheme="minorHAnsi" w:eastAsia="Calibri" w:hAnsiTheme="minorHAnsi" w:cstheme="minorHAnsi"/>
          <w:b/>
          <w:sz w:val="22"/>
          <w:szCs w:val="22"/>
        </w:rPr>
        <w:t xml:space="preserve">intern’s individual </w:t>
      </w:r>
      <w:r w:rsidRPr="00760234">
        <w:rPr>
          <w:rFonts w:asciiTheme="minorHAnsi" w:eastAsia="Calibri" w:hAnsiTheme="minorHAnsi" w:cstheme="minorHAnsi"/>
          <w:b/>
          <w:sz w:val="22"/>
          <w:szCs w:val="22"/>
        </w:rPr>
        <w:t xml:space="preserve">DI program </w:t>
      </w:r>
      <w:r w:rsidR="00A32A42" w:rsidRPr="00760234">
        <w:rPr>
          <w:rFonts w:asciiTheme="minorHAnsi" w:eastAsia="Calibri" w:hAnsiTheme="minorHAnsi" w:cstheme="minorHAnsi"/>
          <w:b/>
          <w:sz w:val="22"/>
          <w:szCs w:val="22"/>
        </w:rPr>
        <w:t xml:space="preserve">plan </w:t>
      </w:r>
      <w:r w:rsidRPr="00760234">
        <w:rPr>
          <w:rFonts w:asciiTheme="minorHAnsi" w:eastAsia="Calibri" w:hAnsiTheme="minorHAnsi" w:cstheme="minorHAnsi"/>
          <w:b/>
          <w:sz w:val="22"/>
          <w:szCs w:val="22"/>
        </w:rPr>
        <w:t>may need to be extended to meet the ACEND DI program standards</w:t>
      </w:r>
      <w:r w:rsidR="0062308B" w:rsidRPr="00760234">
        <w:rPr>
          <w:rFonts w:asciiTheme="minorHAnsi" w:eastAsia="Calibri" w:hAnsiTheme="minorHAnsi" w:cstheme="minorHAnsi"/>
          <w:b/>
          <w:sz w:val="22"/>
          <w:szCs w:val="22"/>
        </w:rPr>
        <w:t xml:space="preserve"> for completion</w:t>
      </w:r>
      <w:r w:rsidRPr="00760234">
        <w:rPr>
          <w:rFonts w:asciiTheme="minorHAnsi" w:eastAsia="Calibri" w:hAnsiTheme="minorHAnsi" w:cstheme="minorHAnsi"/>
          <w:b/>
          <w:sz w:val="22"/>
          <w:szCs w:val="22"/>
        </w:rPr>
        <w:t>. Interns will work with the DI Director and site preceptors to identify an appropriate plan</w:t>
      </w:r>
      <w:r w:rsidR="00A32A42" w:rsidRPr="00760234">
        <w:rPr>
          <w:rFonts w:asciiTheme="minorHAnsi" w:eastAsia="Calibri" w:hAnsiTheme="minorHAnsi" w:cstheme="minorHAnsi"/>
          <w:b/>
          <w:sz w:val="22"/>
          <w:szCs w:val="22"/>
        </w:rPr>
        <w:t xml:space="preserve"> and alternate schedule if an extension is needed.</w:t>
      </w:r>
    </w:p>
    <w:p w14:paraId="36329222" w14:textId="77777777" w:rsidR="00D5656C" w:rsidRPr="00760234" w:rsidRDefault="00D5656C" w:rsidP="00760234">
      <w:pPr>
        <w:pStyle w:val="ListParagraph"/>
        <w:rPr>
          <w:rFonts w:asciiTheme="minorHAnsi" w:eastAsia="Calibri" w:hAnsiTheme="minorHAnsi" w:cstheme="minorHAnsi"/>
          <w:b/>
          <w:sz w:val="22"/>
          <w:szCs w:val="22"/>
        </w:rPr>
      </w:pPr>
    </w:p>
    <w:p w14:paraId="0D05C412" w14:textId="6A14F33B" w:rsidR="00D5656C" w:rsidRPr="00760234" w:rsidRDefault="00D5656C" w:rsidP="00760234">
      <w:pPr>
        <w:pStyle w:val="ListParagraph"/>
        <w:numPr>
          <w:ilvl w:val="0"/>
          <w:numId w:val="49"/>
        </w:numPr>
        <w:rPr>
          <w:rFonts w:asciiTheme="minorHAnsi" w:eastAsia="Calibri" w:hAnsiTheme="minorHAnsi" w:cstheme="minorHAnsi"/>
          <w:b/>
          <w:sz w:val="22"/>
          <w:szCs w:val="22"/>
        </w:rPr>
      </w:pPr>
      <w:r w:rsidRPr="00760234">
        <w:rPr>
          <w:rFonts w:asciiTheme="minorHAnsi" w:eastAsia="Calibri" w:hAnsiTheme="minorHAnsi" w:cstheme="minorHAnsi"/>
          <w:b/>
          <w:sz w:val="22"/>
          <w:szCs w:val="22"/>
        </w:rPr>
        <w:t>Students must follow all policies and procedures set forth by the site to reduce personal exposure and</w:t>
      </w:r>
      <w:r w:rsidR="00D603AE" w:rsidRPr="00760234">
        <w:rPr>
          <w:rFonts w:asciiTheme="minorHAnsi" w:eastAsia="Calibri" w:hAnsiTheme="minorHAnsi" w:cstheme="minorHAnsi"/>
          <w:b/>
          <w:sz w:val="22"/>
          <w:szCs w:val="22"/>
        </w:rPr>
        <w:t xml:space="preserve"> </w:t>
      </w:r>
      <w:r w:rsidRPr="00760234">
        <w:rPr>
          <w:rFonts w:asciiTheme="minorHAnsi" w:eastAsia="Calibri" w:hAnsiTheme="minorHAnsi" w:cstheme="minorHAnsi"/>
          <w:b/>
          <w:sz w:val="22"/>
          <w:szCs w:val="22"/>
        </w:rPr>
        <w:t>spreading of the virus. This may include, but is not limited to:</w:t>
      </w:r>
    </w:p>
    <w:p w14:paraId="76482603" w14:textId="7D7C1157" w:rsidR="00D5656C" w:rsidRPr="00760234" w:rsidRDefault="00D5656C" w:rsidP="00760234">
      <w:pPr>
        <w:pStyle w:val="ListParagraph"/>
        <w:numPr>
          <w:ilvl w:val="0"/>
          <w:numId w:val="51"/>
        </w:numPr>
        <w:ind w:left="990" w:hanging="270"/>
        <w:rPr>
          <w:rFonts w:asciiTheme="minorHAnsi" w:eastAsia="Calibri" w:hAnsiTheme="minorHAnsi" w:cstheme="minorHAnsi"/>
          <w:b/>
          <w:sz w:val="22"/>
          <w:szCs w:val="22"/>
        </w:rPr>
      </w:pPr>
      <w:r w:rsidRPr="00760234">
        <w:rPr>
          <w:rFonts w:asciiTheme="minorHAnsi" w:eastAsia="Calibri" w:hAnsiTheme="minorHAnsi" w:cstheme="minorHAnsi"/>
          <w:b/>
          <w:sz w:val="22"/>
          <w:szCs w:val="22"/>
        </w:rPr>
        <w:t>wearing PPE such as surgical masks and gloves (cloth masks may be acceptable in non-patient areas;</w:t>
      </w:r>
      <w:r w:rsidR="00D603AE" w:rsidRPr="00760234">
        <w:rPr>
          <w:rFonts w:asciiTheme="minorHAnsi" w:eastAsia="Calibri" w:hAnsiTheme="minorHAnsi" w:cstheme="minorHAnsi"/>
          <w:b/>
          <w:sz w:val="22"/>
          <w:szCs w:val="22"/>
        </w:rPr>
        <w:t xml:space="preserve"> </w:t>
      </w:r>
      <w:r w:rsidRPr="00760234">
        <w:rPr>
          <w:rFonts w:asciiTheme="minorHAnsi" w:eastAsia="Calibri" w:hAnsiTheme="minorHAnsi" w:cstheme="minorHAnsi"/>
          <w:b/>
          <w:sz w:val="22"/>
          <w:szCs w:val="22"/>
        </w:rPr>
        <w:t>check site policies)</w:t>
      </w:r>
    </w:p>
    <w:p w14:paraId="461853A7" w14:textId="77777777" w:rsidR="00D5656C" w:rsidRPr="00760234" w:rsidRDefault="00D5656C" w:rsidP="00760234">
      <w:pPr>
        <w:pStyle w:val="ListParagraph"/>
        <w:numPr>
          <w:ilvl w:val="0"/>
          <w:numId w:val="51"/>
        </w:numPr>
        <w:ind w:left="990" w:hanging="270"/>
        <w:rPr>
          <w:rFonts w:asciiTheme="minorHAnsi" w:eastAsia="Calibri" w:hAnsiTheme="minorHAnsi" w:cstheme="minorHAnsi"/>
          <w:b/>
          <w:sz w:val="22"/>
          <w:szCs w:val="22"/>
        </w:rPr>
      </w:pPr>
      <w:r w:rsidRPr="00760234">
        <w:rPr>
          <w:rFonts w:asciiTheme="minorHAnsi" w:eastAsia="Calibri" w:hAnsiTheme="minorHAnsi" w:cstheme="minorHAnsi"/>
          <w:b/>
          <w:sz w:val="22"/>
          <w:szCs w:val="22"/>
        </w:rPr>
        <w:t>submitting to a temperature check when arriving onsite</w:t>
      </w:r>
    </w:p>
    <w:p w14:paraId="166C0BB5" w14:textId="77777777" w:rsidR="00D5656C" w:rsidRPr="00760234" w:rsidRDefault="00D5656C" w:rsidP="00760234">
      <w:pPr>
        <w:pStyle w:val="ListParagraph"/>
        <w:numPr>
          <w:ilvl w:val="0"/>
          <w:numId w:val="51"/>
        </w:numPr>
        <w:ind w:left="990" w:hanging="270"/>
        <w:rPr>
          <w:rFonts w:asciiTheme="minorHAnsi" w:eastAsia="Calibri" w:hAnsiTheme="minorHAnsi" w:cstheme="minorHAnsi"/>
          <w:b/>
          <w:sz w:val="22"/>
          <w:szCs w:val="22"/>
        </w:rPr>
      </w:pPr>
      <w:r w:rsidRPr="00760234">
        <w:rPr>
          <w:rFonts w:asciiTheme="minorHAnsi" w:eastAsia="Calibri" w:hAnsiTheme="minorHAnsi" w:cstheme="minorHAnsi"/>
          <w:b/>
          <w:sz w:val="22"/>
          <w:szCs w:val="22"/>
        </w:rPr>
        <w:t>answering questions related to virus exposure and symptoms.</w:t>
      </w:r>
    </w:p>
    <w:p w14:paraId="52BACE86" w14:textId="77777777" w:rsidR="00D5656C" w:rsidRPr="00760234" w:rsidRDefault="00D5656C" w:rsidP="00760234">
      <w:pPr>
        <w:pStyle w:val="ListParagraph"/>
        <w:numPr>
          <w:ilvl w:val="0"/>
          <w:numId w:val="51"/>
        </w:numPr>
        <w:ind w:left="990" w:hanging="270"/>
        <w:rPr>
          <w:rFonts w:asciiTheme="minorHAnsi" w:eastAsia="Calibri" w:hAnsiTheme="minorHAnsi" w:cstheme="minorHAnsi"/>
          <w:b/>
          <w:sz w:val="22"/>
          <w:szCs w:val="22"/>
        </w:rPr>
      </w:pPr>
      <w:r w:rsidRPr="00760234">
        <w:rPr>
          <w:rFonts w:asciiTheme="minorHAnsi" w:eastAsia="Calibri" w:hAnsiTheme="minorHAnsi" w:cstheme="minorHAnsi"/>
          <w:b/>
          <w:sz w:val="22"/>
          <w:szCs w:val="22"/>
        </w:rPr>
        <w:t>Social distancing by staying at least 6 feet away from other people</w:t>
      </w:r>
    </w:p>
    <w:p w14:paraId="427733D4" w14:textId="40B00BB0" w:rsidR="00D5656C" w:rsidRPr="00760234" w:rsidRDefault="00D5656C" w:rsidP="00760234">
      <w:pPr>
        <w:pStyle w:val="ListParagraph"/>
        <w:numPr>
          <w:ilvl w:val="0"/>
          <w:numId w:val="51"/>
        </w:numPr>
        <w:ind w:left="990" w:hanging="270"/>
        <w:rPr>
          <w:rFonts w:asciiTheme="minorHAnsi" w:eastAsia="Calibri" w:hAnsiTheme="minorHAnsi" w:cstheme="minorHAnsi"/>
          <w:b/>
          <w:sz w:val="22"/>
          <w:szCs w:val="22"/>
        </w:rPr>
      </w:pPr>
      <w:r w:rsidRPr="00760234">
        <w:rPr>
          <w:rFonts w:asciiTheme="minorHAnsi" w:eastAsia="Calibri" w:hAnsiTheme="minorHAnsi" w:cstheme="minorHAnsi"/>
          <w:b/>
          <w:sz w:val="22"/>
          <w:szCs w:val="22"/>
        </w:rPr>
        <w:t>Other infection-control behaviors are encouraged. Follow these guidelines from the Center for Disease Control and Prevention in order to prevent the spread of this virus:</w:t>
      </w:r>
    </w:p>
    <w:p w14:paraId="720C30A4" w14:textId="3880AEF2" w:rsidR="00D5656C" w:rsidRPr="00760234" w:rsidRDefault="00D5656C" w:rsidP="00760234">
      <w:pPr>
        <w:pStyle w:val="ListParagraph"/>
        <w:numPr>
          <w:ilvl w:val="0"/>
          <w:numId w:val="52"/>
        </w:numPr>
        <w:ind w:left="1440" w:hanging="450"/>
        <w:rPr>
          <w:rFonts w:asciiTheme="minorHAnsi" w:eastAsia="Calibri" w:hAnsiTheme="minorHAnsi" w:cstheme="minorHAnsi"/>
          <w:b/>
          <w:sz w:val="22"/>
          <w:szCs w:val="22"/>
        </w:rPr>
      </w:pPr>
      <w:r w:rsidRPr="00760234">
        <w:rPr>
          <w:rFonts w:asciiTheme="minorHAnsi" w:eastAsia="Calibri" w:hAnsiTheme="minorHAnsi" w:cstheme="minorHAnsi"/>
          <w:b/>
          <w:sz w:val="22"/>
          <w:szCs w:val="22"/>
        </w:rPr>
        <w:t>Wash your hands often with soap and water for at least 20 seconds. If soap and water are not</w:t>
      </w:r>
    </w:p>
    <w:p w14:paraId="58B3019B" w14:textId="77777777" w:rsidR="00D5656C" w:rsidRPr="00760234" w:rsidRDefault="00D5656C" w:rsidP="00760234">
      <w:pPr>
        <w:pStyle w:val="ListParagraph"/>
        <w:numPr>
          <w:ilvl w:val="0"/>
          <w:numId w:val="52"/>
        </w:numPr>
        <w:ind w:left="1440" w:hanging="450"/>
        <w:rPr>
          <w:rFonts w:asciiTheme="minorHAnsi" w:eastAsia="Calibri" w:hAnsiTheme="minorHAnsi" w:cstheme="minorHAnsi"/>
          <w:b/>
          <w:sz w:val="22"/>
          <w:szCs w:val="22"/>
        </w:rPr>
      </w:pPr>
      <w:r w:rsidRPr="00760234">
        <w:rPr>
          <w:rFonts w:asciiTheme="minorHAnsi" w:eastAsia="Calibri" w:hAnsiTheme="minorHAnsi" w:cstheme="minorHAnsi"/>
          <w:b/>
          <w:sz w:val="22"/>
          <w:szCs w:val="22"/>
        </w:rPr>
        <w:t>available, use an alcohol-based hand sanitizer with at least 60% alcohol.</w:t>
      </w:r>
    </w:p>
    <w:p w14:paraId="6651853A" w14:textId="0DF5992E" w:rsidR="00D5656C" w:rsidRPr="00760234" w:rsidRDefault="00D5656C" w:rsidP="00760234">
      <w:pPr>
        <w:pStyle w:val="ListParagraph"/>
        <w:numPr>
          <w:ilvl w:val="0"/>
          <w:numId w:val="52"/>
        </w:numPr>
        <w:ind w:left="1440" w:hanging="450"/>
        <w:rPr>
          <w:rFonts w:asciiTheme="minorHAnsi" w:eastAsia="Calibri" w:hAnsiTheme="minorHAnsi" w:cstheme="minorHAnsi"/>
          <w:b/>
          <w:sz w:val="22"/>
          <w:szCs w:val="22"/>
        </w:rPr>
      </w:pPr>
      <w:r w:rsidRPr="00760234">
        <w:rPr>
          <w:rFonts w:asciiTheme="minorHAnsi" w:eastAsia="Calibri" w:hAnsiTheme="minorHAnsi" w:cstheme="minorHAnsi"/>
          <w:b/>
          <w:sz w:val="22"/>
          <w:szCs w:val="22"/>
        </w:rPr>
        <w:t>Avoid touching your eyes, nose, and mouth with unwashed hands.</w:t>
      </w:r>
    </w:p>
    <w:p w14:paraId="6070EDD1" w14:textId="0CC49EBB" w:rsidR="00D5656C" w:rsidRPr="00760234" w:rsidRDefault="00D5656C" w:rsidP="00760234">
      <w:pPr>
        <w:pStyle w:val="ListParagraph"/>
        <w:numPr>
          <w:ilvl w:val="0"/>
          <w:numId w:val="52"/>
        </w:numPr>
        <w:ind w:left="1440" w:hanging="450"/>
        <w:rPr>
          <w:rFonts w:asciiTheme="minorHAnsi" w:eastAsia="Calibri" w:hAnsiTheme="minorHAnsi" w:cstheme="minorHAnsi"/>
          <w:b/>
          <w:sz w:val="22"/>
          <w:szCs w:val="22"/>
        </w:rPr>
      </w:pPr>
      <w:r w:rsidRPr="00760234">
        <w:rPr>
          <w:rFonts w:asciiTheme="minorHAnsi" w:eastAsia="Calibri" w:hAnsiTheme="minorHAnsi" w:cstheme="minorHAnsi"/>
          <w:b/>
          <w:sz w:val="22"/>
          <w:szCs w:val="22"/>
        </w:rPr>
        <w:t>Avoid close contact with people who are sick.</w:t>
      </w:r>
    </w:p>
    <w:p w14:paraId="67604C68" w14:textId="0418B1B2" w:rsidR="00D5656C" w:rsidRPr="00760234" w:rsidRDefault="00D5656C" w:rsidP="00760234">
      <w:pPr>
        <w:pStyle w:val="ListParagraph"/>
        <w:numPr>
          <w:ilvl w:val="0"/>
          <w:numId w:val="52"/>
        </w:numPr>
        <w:ind w:left="1440" w:hanging="450"/>
        <w:rPr>
          <w:rFonts w:asciiTheme="minorHAnsi" w:eastAsia="Calibri" w:hAnsiTheme="minorHAnsi" w:cstheme="minorHAnsi"/>
          <w:b/>
          <w:sz w:val="22"/>
          <w:szCs w:val="22"/>
        </w:rPr>
      </w:pPr>
      <w:r w:rsidRPr="00760234">
        <w:rPr>
          <w:rFonts w:asciiTheme="minorHAnsi" w:eastAsia="Calibri" w:hAnsiTheme="minorHAnsi" w:cstheme="minorHAnsi"/>
          <w:b/>
          <w:sz w:val="22"/>
          <w:szCs w:val="22"/>
        </w:rPr>
        <w:t>If you are sick, stay home. If a student, report your illness to the campus nurse.</w:t>
      </w:r>
    </w:p>
    <w:p w14:paraId="746017AE" w14:textId="33E2C067" w:rsidR="00D5656C" w:rsidRPr="00760234" w:rsidRDefault="00D5656C" w:rsidP="00760234">
      <w:pPr>
        <w:pStyle w:val="ListParagraph"/>
        <w:numPr>
          <w:ilvl w:val="0"/>
          <w:numId w:val="52"/>
        </w:numPr>
        <w:ind w:left="1440" w:hanging="450"/>
        <w:rPr>
          <w:rFonts w:asciiTheme="minorHAnsi" w:eastAsia="Calibri" w:hAnsiTheme="minorHAnsi" w:cstheme="minorHAnsi"/>
          <w:b/>
          <w:sz w:val="22"/>
          <w:szCs w:val="22"/>
        </w:rPr>
      </w:pPr>
      <w:r w:rsidRPr="00760234">
        <w:rPr>
          <w:rFonts w:asciiTheme="minorHAnsi" w:eastAsia="Calibri" w:hAnsiTheme="minorHAnsi" w:cstheme="minorHAnsi"/>
          <w:b/>
          <w:sz w:val="22"/>
          <w:szCs w:val="22"/>
        </w:rPr>
        <w:t>Cover your cough or sneeze with a tissue, then throw the tissue in the trash.</w:t>
      </w:r>
    </w:p>
    <w:p w14:paraId="5FC6A767" w14:textId="7016170E" w:rsidR="00C71A2B" w:rsidRPr="00760234" w:rsidRDefault="00D5656C" w:rsidP="00760234">
      <w:pPr>
        <w:pStyle w:val="ListParagraph"/>
        <w:numPr>
          <w:ilvl w:val="0"/>
          <w:numId w:val="52"/>
        </w:numPr>
        <w:ind w:left="1440" w:hanging="450"/>
        <w:rPr>
          <w:rFonts w:asciiTheme="minorHAnsi" w:eastAsia="Calibri" w:hAnsiTheme="minorHAnsi" w:cstheme="minorHAnsi"/>
          <w:b/>
          <w:sz w:val="22"/>
          <w:szCs w:val="22"/>
        </w:rPr>
      </w:pPr>
      <w:r w:rsidRPr="00760234">
        <w:rPr>
          <w:rFonts w:asciiTheme="minorHAnsi" w:eastAsia="Calibri" w:hAnsiTheme="minorHAnsi" w:cstheme="minorHAnsi"/>
          <w:b/>
          <w:sz w:val="22"/>
          <w:szCs w:val="22"/>
        </w:rPr>
        <w:t>Clean and disinfect frequently touched objects and surfaces.</w:t>
      </w:r>
    </w:p>
    <w:p w14:paraId="3ED4CDFB" w14:textId="77777777" w:rsidR="00D5656C" w:rsidRPr="00760234" w:rsidRDefault="00D5656C" w:rsidP="00D5656C">
      <w:pPr>
        <w:ind w:left="1440" w:hanging="450"/>
        <w:rPr>
          <w:rFonts w:asciiTheme="minorHAnsi" w:eastAsia="Calibri" w:hAnsiTheme="minorHAnsi" w:cstheme="minorHAnsi"/>
          <w:b/>
        </w:rPr>
      </w:pPr>
    </w:p>
    <w:p w14:paraId="6D632A50" w14:textId="639205DD" w:rsidR="00C71A2B" w:rsidRPr="00760234" w:rsidRDefault="00A32A42" w:rsidP="00760234">
      <w:pPr>
        <w:pStyle w:val="ListParagraph"/>
        <w:numPr>
          <w:ilvl w:val="0"/>
          <w:numId w:val="48"/>
        </w:numPr>
        <w:rPr>
          <w:rFonts w:asciiTheme="minorHAnsi" w:eastAsia="Calibri" w:hAnsiTheme="minorHAnsi" w:cstheme="minorHAnsi"/>
          <w:b/>
          <w:sz w:val="22"/>
          <w:szCs w:val="22"/>
        </w:rPr>
      </w:pPr>
      <w:r w:rsidRPr="00760234">
        <w:rPr>
          <w:rFonts w:asciiTheme="minorHAnsi" w:eastAsia="Calibri" w:hAnsiTheme="minorHAnsi" w:cstheme="minorHAnsi"/>
          <w:b/>
          <w:sz w:val="22"/>
          <w:szCs w:val="22"/>
        </w:rPr>
        <w:t>Intern r</w:t>
      </w:r>
      <w:r w:rsidR="00C71A2B" w:rsidRPr="00760234">
        <w:rPr>
          <w:rFonts w:asciiTheme="minorHAnsi" w:eastAsia="Calibri" w:hAnsiTheme="minorHAnsi" w:cstheme="minorHAnsi"/>
          <w:b/>
          <w:sz w:val="22"/>
          <w:szCs w:val="22"/>
        </w:rPr>
        <w:t>equirements for those experiencing symptoms of illness. Should you experience symptoms potentially related to COVID-19 (for example, a fever, cough, or shortness of breath, or other or symptoms as defined by the CDC), you agree to seek medical attention and follow all medical advice. If medical advice dictates, you agree to promptly quarantine/isolate. If you are symptomatic and tested for COVID-19, you will self-report by completing the designated University form.</w:t>
      </w:r>
      <w:r w:rsidRPr="00760234">
        <w:rPr>
          <w:rFonts w:asciiTheme="minorHAnsi" w:eastAsia="Calibri" w:hAnsiTheme="minorHAnsi" w:cstheme="minorHAnsi"/>
          <w:b/>
          <w:sz w:val="22"/>
          <w:szCs w:val="22"/>
        </w:rPr>
        <w:t xml:space="preserve"> You will notify the site preceptor and DI directly immediately. </w:t>
      </w:r>
      <w:r w:rsidR="00344268" w:rsidRPr="00760234">
        <w:rPr>
          <w:rFonts w:asciiTheme="minorHAnsi" w:eastAsia="Calibri" w:hAnsiTheme="minorHAnsi" w:cstheme="minorHAnsi"/>
          <w:b/>
          <w:sz w:val="22"/>
          <w:szCs w:val="22"/>
        </w:rPr>
        <w:t xml:space="preserve">Hours will need to be made up at a later date and follow the sick/absenteeism policy. </w:t>
      </w:r>
    </w:p>
    <w:p w14:paraId="2591CF3B" w14:textId="77777777" w:rsidR="00A32A42" w:rsidRPr="00760234" w:rsidRDefault="00A32A42" w:rsidP="00760234">
      <w:pPr>
        <w:pStyle w:val="ListParagraph"/>
        <w:rPr>
          <w:rFonts w:asciiTheme="minorHAnsi" w:eastAsia="Calibri" w:hAnsiTheme="minorHAnsi" w:cstheme="minorHAnsi"/>
          <w:b/>
          <w:sz w:val="22"/>
          <w:szCs w:val="22"/>
        </w:rPr>
      </w:pPr>
    </w:p>
    <w:p w14:paraId="51CDE15C" w14:textId="7A4D2C07" w:rsidR="00603707" w:rsidRPr="00760234" w:rsidRDefault="00C71A2B" w:rsidP="00760234">
      <w:pPr>
        <w:pStyle w:val="ListParagraph"/>
        <w:numPr>
          <w:ilvl w:val="0"/>
          <w:numId w:val="48"/>
        </w:numPr>
        <w:rPr>
          <w:rFonts w:asciiTheme="minorHAnsi" w:eastAsia="Calibri" w:hAnsiTheme="minorHAnsi" w:cstheme="minorHAnsi"/>
          <w:b/>
          <w:sz w:val="22"/>
          <w:szCs w:val="22"/>
        </w:rPr>
      </w:pPr>
      <w:r w:rsidRPr="00760234">
        <w:rPr>
          <w:rFonts w:asciiTheme="minorHAnsi" w:eastAsia="Calibri" w:hAnsiTheme="minorHAnsi" w:cstheme="minorHAnsi"/>
          <w:b/>
          <w:sz w:val="22"/>
          <w:szCs w:val="22"/>
        </w:rPr>
        <w:t>Exposure. If you have been notified that you have been exposed to someone with COVID-19, you agree to seek and follow all medical advice, and quarantine for 14 days. You also agree to self-isolate during any period of time during which you are awaiting the result of a COVID-19 test. If you believe you have been exposed to someone with COVID-19, you agree to seek medical advice concerning the potential exposure</w:t>
      </w:r>
      <w:r w:rsidR="00A32A42" w:rsidRPr="00760234">
        <w:rPr>
          <w:rFonts w:asciiTheme="minorHAnsi" w:eastAsia="Calibri" w:hAnsiTheme="minorHAnsi" w:cstheme="minorHAnsi"/>
          <w:b/>
          <w:sz w:val="22"/>
          <w:szCs w:val="22"/>
        </w:rPr>
        <w:t xml:space="preserve"> and notify the site preceptor and DI directly immediately</w:t>
      </w:r>
      <w:r w:rsidRPr="00760234">
        <w:rPr>
          <w:rFonts w:asciiTheme="minorHAnsi" w:eastAsia="Calibri" w:hAnsiTheme="minorHAnsi" w:cstheme="minorHAnsi"/>
          <w:b/>
          <w:sz w:val="22"/>
          <w:szCs w:val="22"/>
        </w:rPr>
        <w:t>. If you are symptomatic and tested for COVID-19, you will self-report by completing the designated University form.</w:t>
      </w:r>
    </w:p>
    <w:p w14:paraId="7A63ACB1" w14:textId="128F924E" w:rsidR="00603707" w:rsidRPr="00760234" w:rsidRDefault="00D91CF6" w:rsidP="00760234">
      <w:pPr>
        <w:pStyle w:val="ListParagraph"/>
        <w:numPr>
          <w:ilvl w:val="0"/>
          <w:numId w:val="48"/>
        </w:numPr>
        <w:rPr>
          <w:rFonts w:asciiTheme="minorHAnsi" w:eastAsia="Calibri" w:hAnsiTheme="minorHAnsi" w:cstheme="minorHAnsi"/>
          <w:b/>
          <w:sz w:val="22"/>
          <w:szCs w:val="22"/>
        </w:rPr>
      </w:pPr>
      <w:r w:rsidRPr="00760234">
        <w:rPr>
          <w:rFonts w:asciiTheme="minorHAnsi" w:eastAsia="Calibri" w:hAnsiTheme="minorHAnsi" w:cstheme="minorHAnsi"/>
          <w:b/>
          <w:sz w:val="22"/>
          <w:szCs w:val="22"/>
        </w:rPr>
        <w:t xml:space="preserve">Travel. Consider current CDC travel recommendations and follow state and local travel restriction.  </w:t>
      </w:r>
      <w:r w:rsidR="00EA2107" w:rsidRPr="00760234">
        <w:rPr>
          <w:rFonts w:asciiTheme="minorHAnsi" w:eastAsia="Calibri" w:hAnsiTheme="minorHAnsi" w:cstheme="minorHAnsi"/>
          <w:b/>
          <w:sz w:val="22"/>
          <w:szCs w:val="22"/>
        </w:rPr>
        <w:t xml:space="preserve">As of 7/20/20, </w:t>
      </w:r>
      <w:r w:rsidR="00344268" w:rsidRPr="00760234">
        <w:rPr>
          <w:rFonts w:asciiTheme="minorHAnsi" w:eastAsia="Calibri" w:hAnsiTheme="minorHAnsi" w:cstheme="minorHAnsi"/>
          <w:b/>
          <w:sz w:val="22"/>
          <w:szCs w:val="22"/>
        </w:rPr>
        <w:t xml:space="preserve">WCU recommends that students do not </w:t>
      </w:r>
      <w:r w:rsidR="00EA2107" w:rsidRPr="00760234">
        <w:rPr>
          <w:rFonts w:asciiTheme="minorHAnsi" w:eastAsia="Calibri" w:hAnsiTheme="minorHAnsi" w:cstheme="minorHAnsi"/>
          <w:b/>
          <w:sz w:val="22"/>
          <w:szCs w:val="22"/>
        </w:rPr>
        <w:t xml:space="preserve">travel </w:t>
      </w:r>
      <w:r w:rsidR="00344268" w:rsidRPr="00760234">
        <w:rPr>
          <w:rFonts w:asciiTheme="minorHAnsi" w:eastAsia="Calibri" w:hAnsiTheme="minorHAnsi" w:cstheme="minorHAnsi"/>
          <w:b/>
          <w:sz w:val="22"/>
          <w:szCs w:val="22"/>
        </w:rPr>
        <w:t xml:space="preserve">outside of the United States, especially during in-person dietetic internship rotations.  The inability to follow local, state, and federal travel restrictions may affect your ability to complete the in-person supervised practice hours.  </w:t>
      </w:r>
    </w:p>
    <w:p w14:paraId="13C6BD9D" w14:textId="5D7954BE" w:rsidR="00EA2107" w:rsidRPr="00760234" w:rsidRDefault="00EA2107" w:rsidP="00760234">
      <w:pPr>
        <w:pStyle w:val="ListParagraph"/>
        <w:rPr>
          <w:rFonts w:asciiTheme="minorHAnsi" w:eastAsia="Calibri" w:hAnsiTheme="minorHAnsi" w:cstheme="minorHAnsi"/>
          <w:b/>
          <w:sz w:val="22"/>
          <w:szCs w:val="22"/>
        </w:rPr>
      </w:pPr>
    </w:p>
    <w:p w14:paraId="3E58474A" w14:textId="77777777" w:rsidR="00A32A42" w:rsidRPr="00760234" w:rsidRDefault="00A32A42" w:rsidP="00603707">
      <w:pPr>
        <w:rPr>
          <w:rFonts w:asciiTheme="minorHAnsi" w:eastAsia="Calibri" w:hAnsiTheme="minorHAnsi" w:cstheme="minorHAnsi"/>
          <w:b/>
        </w:rPr>
      </w:pPr>
      <w:r w:rsidRPr="00760234">
        <w:rPr>
          <w:rFonts w:asciiTheme="minorHAnsi" w:eastAsia="Calibri" w:hAnsiTheme="minorHAnsi" w:cstheme="minorHAnsi"/>
          <w:b/>
        </w:rPr>
        <w:t xml:space="preserve">Site responsibilities: </w:t>
      </w:r>
    </w:p>
    <w:p w14:paraId="064C172B" w14:textId="3DAE7FCE" w:rsidR="00603707" w:rsidRPr="00760234" w:rsidRDefault="0062308B" w:rsidP="00760234">
      <w:pPr>
        <w:pStyle w:val="ListParagraph"/>
        <w:numPr>
          <w:ilvl w:val="0"/>
          <w:numId w:val="50"/>
        </w:numPr>
        <w:rPr>
          <w:rFonts w:asciiTheme="minorHAnsi" w:eastAsia="Calibri" w:hAnsiTheme="minorHAnsi" w:cstheme="minorHAnsi"/>
          <w:b/>
          <w:sz w:val="22"/>
          <w:szCs w:val="22"/>
        </w:rPr>
      </w:pPr>
      <w:r w:rsidRPr="00760234">
        <w:rPr>
          <w:rFonts w:asciiTheme="minorHAnsi" w:eastAsia="Calibri" w:hAnsiTheme="minorHAnsi" w:cstheme="minorHAnsi"/>
          <w:b/>
          <w:sz w:val="22"/>
          <w:szCs w:val="22"/>
        </w:rPr>
        <w:t xml:space="preserve">Before interns attend </w:t>
      </w:r>
      <w:r w:rsidR="00A32A42" w:rsidRPr="00760234">
        <w:rPr>
          <w:rFonts w:asciiTheme="minorHAnsi" w:eastAsia="Calibri" w:hAnsiTheme="minorHAnsi" w:cstheme="minorHAnsi"/>
          <w:b/>
          <w:sz w:val="22"/>
          <w:szCs w:val="22"/>
        </w:rPr>
        <w:t xml:space="preserve">in-person </w:t>
      </w:r>
      <w:r w:rsidRPr="00760234">
        <w:rPr>
          <w:rFonts w:asciiTheme="minorHAnsi" w:eastAsia="Calibri" w:hAnsiTheme="minorHAnsi" w:cstheme="minorHAnsi"/>
          <w:b/>
          <w:sz w:val="22"/>
          <w:szCs w:val="22"/>
        </w:rPr>
        <w:t>internship experiences, an internship s</w:t>
      </w:r>
      <w:r w:rsidR="00603707" w:rsidRPr="00760234">
        <w:rPr>
          <w:rFonts w:asciiTheme="minorHAnsi" w:eastAsia="Calibri" w:hAnsiTheme="minorHAnsi" w:cstheme="minorHAnsi"/>
          <w:b/>
          <w:sz w:val="22"/>
          <w:szCs w:val="22"/>
        </w:rPr>
        <w:t xml:space="preserve">ite shall provide </w:t>
      </w:r>
      <w:r w:rsidR="00760234" w:rsidRPr="00760234">
        <w:rPr>
          <w:rFonts w:asciiTheme="minorHAnsi" w:eastAsia="Calibri" w:hAnsiTheme="minorHAnsi" w:cstheme="minorHAnsi"/>
          <w:b/>
          <w:sz w:val="22"/>
          <w:szCs w:val="22"/>
        </w:rPr>
        <w:t xml:space="preserve">the dietetic intern </w:t>
      </w:r>
      <w:r w:rsidR="00603707" w:rsidRPr="00760234">
        <w:rPr>
          <w:rFonts w:asciiTheme="minorHAnsi" w:eastAsia="Calibri" w:hAnsiTheme="minorHAnsi" w:cstheme="minorHAnsi"/>
          <w:b/>
          <w:sz w:val="22"/>
          <w:szCs w:val="22"/>
        </w:rPr>
        <w:t xml:space="preserve">with a </w:t>
      </w:r>
      <w:r w:rsidRPr="00760234">
        <w:rPr>
          <w:rFonts w:asciiTheme="minorHAnsi" w:eastAsia="Calibri" w:hAnsiTheme="minorHAnsi" w:cstheme="minorHAnsi"/>
          <w:b/>
          <w:sz w:val="22"/>
          <w:szCs w:val="22"/>
        </w:rPr>
        <w:t xml:space="preserve">COVID-19 safety plan or policy intended to reduce exposure risk to the intern and employees. </w:t>
      </w:r>
      <w:r w:rsidR="00D91CF6" w:rsidRPr="00760234">
        <w:rPr>
          <w:rFonts w:asciiTheme="minorHAnsi" w:eastAsia="Calibri" w:hAnsiTheme="minorHAnsi" w:cstheme="minorHAnsi"/>
          <w:b/>
          <w:sz w:val="22"/>
          <w:szCs w:val="22"/>
        </w:rPr>
        <w:t xml:space="preserve">PA sites may follow the following PA Dept. of Health safety guidelines: </w:t>
      </w:r>
      <w:hyperlink r:id="rId54" w:history="1">
        <w:r w:rsidR="00D91CF6" w:rsidRPr="00760234">
          <w:rPr>
            <w:rStyle w:val="Hyperlink"/>
            <w:rFonts w:asciiTheme="minorHAnsi" w:eastAsia="Calibri" w:hAnsiTheme="minorHAnsi" w:cstheme="minorHAnsi"/>
            <w:sz w:val="22"/>
            <w:szCs w:val="22"/>
          </w:rPr>
          <w:t>https://www.health.pa.gov/topics/disease/coronavirus/Pages/Coronavirus.aspx</w:t>
        </w:r>
      </w:hyperlink>
    </w:p>
    <w:p w14:paraId="218C0FA3" w14:textId="52747BE5" w:rsidR="00A32A42" w:rsidRPr="00760234" w:rsidRDefault="00A32A42" w:rsidP="00760234">
      <w:pPr>
        <w:pStyle w:val="ListParagraph"/>
        <w:numPr>
          <w:ilvl w:val="0"/>
          <w:numId w:val="50"/>
        </w:numPr>
        <w:rPr>
          <w:rFonts w:asciiTheme="minorHAnsi" w:eastAsia="Calibri" w:hAnsiTheme="minorHAnsi" w:cstheme="minorHAnsi"/>
          <w:b/>
          <w:sz w:val="22"/>
          <w:szCs w:val="22"/>
        </w:rPr>
      </w:pPr>
      <w:r w:rsidRPr="00760234">
        <w:rPr>
          <w:rFonts w:asciiTheme="minorHAnsi" w:eastAsia="Calibri" w:hAnsiTheme="minorHAnsi" w:cstheme="minorHAnsi"/>
          <w:b/>
          <w:sz w:val="22"/>
          <w:szCs w:val="22"/>
        </w:rPr>
        <w:t xml:space="preserve">Sites will notify the DI director and intern of required </w:t>
      </w:r>
      <w:r w:rsidR="00344268" w:rsidRPr="00760234">
        <w:rPr>
          <w:rFonts w:asciiTheme="minorHAnsi" w:eastAsia="Calibri" w:hAnsiTheme="minorHAnsi" w:cstheme="minorHAnsi"/>
          <w:b/>
          <w:sz w:val="22"/>
          <w:szCs w:val="22"/>
        </w:rPr>
        <w:t>necessary procedures</w:t>
      </w:r>
      <w:r w:rsidRPr="00760234">
        <w:rPr>
          <w:rFonts w:asciiTheme="minorHAnsi" w:eastAsia="Calibri" w:hAnsiTheme="minorHAnsi" w:cstheme="minorHAnsi"/>
          <w:b/>
          <w:sz w:val="22"/>
          <w:szCs w:val="22"/>
        </w:rPr>
        <w:t xml:space="preserve"> and Personal </w:t>
      </w:r>
      <w:r w:rsidR="00344268" w:rsidRPr="00760234">
        <w:rPr>
          <w:rFonts w:asciiTheme="minorHAnsi" w:eastAsia="Calibri" w:hAnsiTheme="minorHAnsi" w:cstheme="minorHAnsi"/>
          <w:b/>
          <w:sz w:val="22"/>
          <w:szCs w:val="22"/>
        </w:rPr>
        <w:t>Protective</w:t>
      </w:r>
      <w:r w:rsidRPr="00760234">
        <w:rPr>
          <w:rFonts w:asciiTheme="minorHAnsi" w:eastAsia="Calibri" w:hAnsiTheme="minorHAnsi" w:cstheme="minorHAnsi"/>
          <w:b/>
          <w:sz w:val="22"/>
          <w:szCs w:val="22"/>
        </w:rPr>
        <w:t xml:space="preserve"> Equipment (PPE) to be worn on-site. </w:t>
      </w:r>
    </w:p>
    <w:p w14:paraId="02D8A1F4" w14:textId="47C58CFA" w:rsidR="00A32A42" w:rsidRPr="00760234" w:rsidRDefault="00A32A42" w:rsidP="00760234">
      <w:pPr>
        <w:pStyle w:val="ListParagraph"/>
        <w:numPr>
          <w:ilvl w:val="0"/>
          <w:numId w:val="50"/>
        </w:numPr>
        <w:rPr>
          <w:rFonts w:asciiTheme="minorHAnsi" w:eastAsia="Calibri" w:hAnsiTheme="minorHAnsi" w:cstheme="minorHAnsi"/>
          <w:b/>
          <w:sz w:val="22"/>
          <w:szCs w:val="22"/>
        </w:rPr>
      </w:pPr>
      <w:r w:rsidRPr="00760234">
        <w:rPr>
          <w:rFonts w:asciiTheme="minorHAnsi" w:eastAsia="Calibri" w:hAnsiTheme="minorHAnsi" w:cstheme="minorHAnsi"/>
          <w:b/>
          <w:sz w:val="22"/>
          <w:szCs w:val="22"/>
        </w:rPr>
        <w:t xml:space="preserve">If a site is providing </w:t>
      </w:r>
      <w:r w:rsidR="00D91CF6" w:rsidRPr="00760234">
        <w:rPr>
          <w:rFonts w:asciiTheme="minorHAnsi" w:eastAsia="Calibri" w:hAnsiTheme="minorHAnsi" w:cstheme="minorHAnsi"/>
          <w:b/>
          <w:sz w:val="22"/>
          <w:szCs w:val="22"/>
        </w:rPr>
        <w:t>a virtual experience</w:t>
      </w:r>
      <w:r w:rsidRPr="00760234">
        <w:rPr>
          <w:rFonts w:asciiTheme="minorHAnsi" w:eastAsia="Calibri" w:hAnsiTheme="minorHAnsi" w:cstheme="minorHAnsi"/>
          <w:b/>
          <w:sz w:val="22"/>
          <w:szCs w:val="22"/>
        </w:rPr>
        <w:t>, clear expectations of projects, tasks and assignment will be given and virtual meeting times will be communicated</w:t>
      </w:r>
      <w:r w:rsidR="00CF5709">
        <w:rPr>
          <w:rFonts w:asciiTheme="minorHAnsi" w:eastAsia="Calibri" w:hAnsiTheme="minorHAnsi" w:cstheme="minorHAnsi"/>
          <w:b/>
          <w:sz w:val="22"/>
          <w:szCs w:val="22"/>
        </w:rPr>
        <w:t xml:space="preserve"> to and agreed upon with </w:t>
      </w:r>
      <w:r w:rsidRPr="00760234">
        <w:rPr>
          <w:rFonts w:asciiTheme="minorHAnsi" w:eastAsia="Calibri" w:hAnsiTheme="minorHAnsi" w:cstheme="minorHAnsi"/>
          <w:b/>
          <w:sz w:val="22"/>
          <w:szCs w:val="22"/>
        </w:rPr>
        <w:t xml:space="preserve">the intern. </w:t>
      </w:r>
    </w:p>
    <w:p w14:paraId="2719858F" w14:textId="43CF7C7B" w:rsidR="00370BDF" w:rsidRPr="00760234" w:rsidRDefault="00370BDF">
      <w:pPr>
        <w:rPr>
          <w:rFonts w:asciiTheme="minorHAnsi" w:eastAsia="Calibri" w:hAnsiTheme="minorHAnsi" w:cs="Calibri"/>
          <w:b/>
        </w:rPr>
      </w:pPr>
      <w:r w:rsidRPr="00760234">
        <w:rPr>
          <w:rFonts w:asciiTheme="minorHAnsi" w:eastAsia="Calibri" w:hAnsiTheme="minorHAnsi" w:cs="Calibri"/>
          <w:b/>
        </w:rPr>
        <w:br w:type="page"/>
      </w:r>
    </w:p>
    <w:p w14:paraId="4E1937D2" w14:textId="47A3CFF5" w:rsidR="006C102F" w:rsidRPr="00760234" w:rsidRDefault="000161C9" w:rsidP="00583E05">
      <w:pPr>
        <w:spacing w:after="160" w:line="259" w:lineRule="auto"/>
        <w:outlineLvl w:val="0"/>
        <w:rPr>
          <w:rFonts w:asciiTheme="minorHAnsi" w:eastAsia="Calibri" w:hAnsiTheme="minorHAnsi" w:cs="Calibri"/>
          <w:b/>
        </w:rPr>
      </w:pPr>
      <w:r w:rsidRPr="00760234">
        <w:rPr>
          <w:rFonts w:asciiTheme="minorHAnsi" w:eastAsia="Calibri" w:hAnsiTheme="minorHAnsi" w:cs="Calibri"/>
          <w:b/>
        </w:rPr>
        <w:t>Appendix</w:t>
      </w:r>
      <w:r w:rsidR="00EA7198" w:rsidRPr="00760234">
        <w:rPr>
          <w:rFonts w:asciiTheme="minorHAnsi" w:eastAsia="Calibri" w:hAnsiTheme="minorHAnsi" w:cs="Calibri"/>
          <w:b/>
        </w:rPr>
        <w:t xml:space="preserve"> A</w:t>
      </w:r>
    </w:p>
    <w:p w14:paraId="726DB5AE" w14:textId="113C286D" w:rsidR="00AE303C" w:rsidRDefault="00AE303C" w:rsidP="00AE303C">
      <w:pPr>
        <w:spacing w:after="160" w:line="259" w:lineRule="auto"/>
        <w:jc w:val="center"/>
        <w:outlineLvl w:val="0"/>
        <w:rPr>
          <w:rFonts w:asciiTheme="minorHAnsi" w:eastAsia="Calibri" w:hAnsiTheme="minorHAnsi" w:cs="Calibri"/>
          <w:b/>
        </w:rPr>
      </w:pPr>
      <w:r>
        <w:rPr>
          <w:rFonts w:asciiTheme="minorHAnsi" w:eastAsia="Calibri" w:hAnsiTheme="minorHAnsi" w:cs="Calibri"/>
          <w:b/>
        </w:rPr>
        <w:t>ACEND Competencies – 2017 Standards</w:t>
      </w:r>
    </w:p>
    <w:p w14:paraId="4BE794E5" w14:textId="0DA78790" w:rsidR="00AE303C" w:rsidRPr="00AE303C" w:rsidRDefault="00AE303C" w:rsidP="00AE303C">
      <w:pPr>
        <w:spacing w:after="160" w:line="259" w:lineRule="auto"/>
        <w:outlineLvl w:val="0"/>
        <w:rPr>
          <w:rFonts w:asciiTheme="minorHAnsi" w:eastAsia="Calibri" w:hAnsiTheme="minorHAnsi" w:cs="Calibri"/>
        </w:rPr>
      </w:pPr>
      <w:r>
        <w:rPr>
          <w:rFonts w:asciiTheme="minorHAnsi" w:eastAsia="Calibri" w:hAnsiTheme="minorHAnsi" w:cs="Calibri"/>
        </w:rPr>
        <w:t xml:space="preserve">At the culmination of the WCU Dietetic Internship program, graduates are prepared with the following core competencies. </w:t>
      </w:r>
    </w:p>
    <w:p w14:paraId="60326CC1" w14:textId="6D293895" w:rsidR="00AE303C" w:rsidRPr="00AE303C" w:rsidRDefault="00AE303C" w:rsidP="00AE303C">
      <w:pPr>
        <w:pStyle w:val="Default"/>
        <w:rPr>
          <w:rFonts w:asciiTheme="minorHAnsi" w:hAnsiTheme="minorHAnsi" w:cstheme="minorHAnsi"/>
          <w:b/>
          <w:sz w:val="22"/>
          <w:szCs w:val="22"/>
        </w:rPr>
      </w:pPr>
      <w:r w:rsidRPr="00AE303C">
        <w:rPr>
          <w:rFonts w:asciiTheme="minorHAnsi" w:hAnsiTheme="minorHAnsi" w:cstheme="minorHAnsi"/>
          <w:b/>
          <w:sz w:val="22"/>
          <w:szCs w:val="22"/>
        </w:rPr>
        <w:t xml:space="preserve">Domain 1. Scientific and Evidence Base of Practice: Integration of scientific information and translation of research into practice. </w:t>
      </w:r>
    </w:p>
    <w:p w14:paraId="0983119E" w14:textId="77777777" w:rsidR="00AE303C" w:rsidRPr="00AE303C" w:rsidRDefault="00AE303C" w:rsidP="00AE303C">
      <w:pPr>
        <w:pStyle w:val="Default"/>
        <w:rPr>
          <w:rFonts w:asciiTheme="minorHAnsi" w:hAnsiTheme="minorHAnsi" w:cstheme="minorHAnsi"/>
          <w:sz w:val="22"/>
          <w:szCs w:val="22"/>
        </w:rPr>
      </w:pPr>
    </w:p>
    <w:p w14:paraId="0447844A" w14:textId="77777777" w:rsidR="00AE303C" w:rsidRPr="00AE303C" w:rsidRDefault="00AE303C" w:rsidP="00AE303C">
      <w:pPr>
        <w:pStyle w:val="Default"/>
        <w:rPr>
          <w:rFonts w:asciiTheme="minorHAnsi" w:hAnsiTheme="minorHAnsi" w:cstheme="minorHAnsi"/>
          <w:sz w:val="22"/>
          <w:szCs w:val="22"/>
          <w:u w:val="single"/>
        </w:rPr>
      </w:pPr>
      <w:r w:rsidRPr="00AE303C">
        <w:rPr>
          <w:rFonts w:asciiTheme="minorHAnsi" w:hAnsiTheme="minorHAnsi" w:cstheme="minorHAnsi"/>
          <w:sz w:val="22"/>
          <w:szCs w:val="22"/>
          <w:u w:val="single"/>
        </w:rPr>
        <w:t xml:space="preserve">Competencies </w:t>
      </w:r>
    </w:p>
    <w:p w14:paraId="46AAAC9A"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Upon completion of the program, graduates are able to: </w:t>
      </w:r>
    </w:p>
    <w:p w14:paraId="1CAC5FBF"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1.1 Select indicators of program quality and/or customer service and measure achievement of objectives. </w:t>
      </w:r>
    </w:p>
    <w:p w14:paraId="1BE1E706"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1.2 Apply evidence-based guidelines, systematic reviews and scientific literature. </w:t>
      </w:r>
    </w:p>
    <w:p w14:paraId="44689357"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1.3 Justify programs, products, services and care using appropriate evidence or data. </w:t>
      </w:r>
    </w:p>
    <w:p w14:paraId="7AE9595A"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1.4 Evaluate emerging research for application in nutrition and dietetics practice. </w:t>
      </w:r>
    </w:p>
    <w:p w14:paraId="6515CF59"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1.5 Conduct projects using appropriate research methods, ethical procedures and data analysis. </w:t>
      </w:r>
    </w:p>
    <w:p w14:paraId="10C07AB4" w14:textId="273EF7AF" w:rsid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1.6 Incorporate critical-thinking skills in overall practice. </w:t>
      </w:r>
    </w:p>
    <w:p w14:paraId="35B0B8FC" w14:textId="77777777" w:rsidR="00AE303C" w:rsidRPr="00AE303C" w:rsidRDefault="00AE303C" w:rsidP="00AE303C">
      <w:pPr>
        <w:pStyle w:val="Default"/>
        <w:rPr>
          <w:rFonts w:asciiTheme="minorHAnsi" w:hAnsiTheme="minorHAnsi" w:cstheme="minorHAnsi"/>
          <w:sz w:val="22"/>
          <w:szCs w:val="22"/>
        </w:rPr>
      </w:pPr>
    </w:p>
    <w:p w14:paraId="432FF80C" w14:textId="48D9CDBA" w:rsidR="00AE303C" w:rsidRPr="00AE303C" w:rsidRDefault="00AE303C" w:rsidP="00AE303C">
      <w:pPr>
        <w:pStyle w:val="Default"/>
        <w:rPr>
          <w:rFonts w:asciiTheme="minorHAnsi" w:hAnsiTheme="minorHAnsi" w:cstheme="minorHAnsi"/>
          <w:b/>
          <w:sz w:val="22"/>
          <w:szCs w:val="22"/>
        </w:rPr>
      </w:pPr>
      <w:r w:rsidRPr="00AE303C">
        <w:rPr>
          <w:rFonts w:asciiTheme="minorHAnsi" w:hAnsiTheme="minorHAnsi" w:cstheme="minorHAnsi"/>
          <w:b/>
          <w:sz w:val="22"/>
          <w:szCs w:val="22"/>
        </w:rPr>
        <w:t xml:space="preserve">Domain 2. Professional Practice Expectations: Beliefs, values, attitudes and behaviors for the professional dietitian nutritionist level of practice. </w:t>
      </w:r>
    </w:p>
    <w:p w14:paraId="224BC817" w14:textId="77777777" w:rsidR="00AE303C" w:rsidRPr="00AE303C" w:rsidRDefault="00AE303C" w:rsidP="00AE303C">
      <w:pPr>
        <w:pStyle w:val="Default"/>
        <w:rPr>
          <w:rFonts w:asciiTheme="minorHAnsi" w:hAnsiTheme="minorHAnsi" w:cstheme="minorHAnsi"/>
          <w:sz w:val="22"/>
          <w:szCs w:val="22"/>
        </w:rPr>
      </w:pPr>
    </w:p>
    <w:p w14:paraId="5047EB21" w14:textId="77777777" w:rsidR="00AE303C" w:rsidRPr="00AE303C" w:rsidRDefault="00AE303C" w:rsidP="00AE303C">
      <w:pPr>
        <w:pStyle w:val="Default"/>
        <w:rPr>
          <w:rFonts w:asciiTheme="minorHAnsi" w:hAnsiTheme="minorHAnsi" w:cstheme="minorHAnsi"/>
          <w:sz w:val="22"/>
          <w:szCs w:val="22"/>
          <w:u w:val="single"/>
        </w:rPr>
      </w:pPr>
      <w:r w:rsidRPr="00AE303C">
        <w:rPr>
          <w:rFonts w:asciiTheme="minorHAnsi" w:hAnsiTheme="minorHAnsi" w:cstheme="minorHAnsi"/>
          <w:sz w:val="22"/>
          <w:szCs w:val="22"/>
          <w:u w:val="single"/>
        </w:rPr>
        <w:t xml:space="preserve">Competencies </w:t>
      </w:r>
    </w:p>
    <w:p w14:paraId="7214237B"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Upon completion of the program, graduates are able to: </w:t>
      </w:r>
    </w:p>
    <w:p w14:paraId="09A2255D"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2.1 Practice in compliance with current federal regulations and state statutes and rules, as applicable, and in accordance with accreditation standards and the Scope of Nutrition and Dietetics Practice and Code of Ethics for the Profession of Nutrition and Dietetics. </w:t>
      </w:r>
    </w:p>
    <w:p w14:paraId="2C80280B"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2.2 Demonstrate professional writing skills in preparing professional communications. </w:t>
      </w:r>
    </w:p>
    <w:p w14:paraId="4B8CFDDF"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2.3 Demonstrate active participation, teamwork and contributions in group settings. </w:t>
      </w:r>
    </w:p>
    <w:p w14:paraId="7AF41F9C"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2.4 Function as a member of interprofessional teams. </w:t>
      </w:r>
    </w:p>
    <w:p w14:paraId="026DAE71"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2.5 Assign duties to NDTRs and/or support personnel as appropriate. </w:t>
      </w:r>
    </w:p>
    <w:p w14:paraId="44C9E7D0"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2.6 Refer clients and patients to other professionals and services when needs are beyond individual scope of practice. </w:t>
      </w:r>
    </w:p>
    <w:p w14:paraId="10CEEA56"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2.7 Apply leadership skills to achieve desired outcomes. </w:t>
      </w:r>
    </w:p>
    <w:p w14:paraId="6D00B291"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2.8 Demonstrate negotiation skills. </w:t>
      </w:r>
    </w:p>
    <w:p w14:paraId="4ECF4FE6"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2.9 Participate in professional and community organizations. </w:t>
      </w:r>
    </w:p>
    <w:p w14:paraId="023901B3"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2.10 Demonstrate professional attributes in all areas of practice. </w:t>
      </w:r>
    </w:p>
    <w:p w14:paraId="6002ED04"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2.11 Show cultural competence/sensitivity in interactions with clients, colleagues and staff. </w:t>
      </w:r>
    </w:p>
    <w:p w14:paraId="78691189" w14:textId="45C4785D"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CRDN 2.12 Perform self-assessment and develop goals for self-improvement throughout the program.</w:t>
      </w:r>
      <w:r w:rsidRPr="00AE303C">
        <w:rPr>
          <w:sz w:val="20"/>
          <w:szCs w:val="20"/>
        </w:rPr>
        <w:t xml:space="preserve"> </w:t>
      </w:r>
      <w:r w:rsidRPr="00AE303C">
        <w:rPr>
          <w:rFonts w:asciiTheme="minorHAnsi" w:hAnsiTheme="minorHAnsi" w:cstheme="minorHAnsi"/>
          <w:sz w:val="22"/>
          <w:szCs w:val="22"/>
        </w:rPr>
        <w:t xml:space="preserve">CRDN 2.13 Prepare a plan for professional development according to Commission on Dietetic Registration guidelines. </w:t>
      </w:r>
    </w:p>
    <w:p w14:paraId="71D2BFAF"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2.14 Demonstrate advocacy on local, state or national legislative and regulatory issues or policies impacting the nutrition and dietetics profession. </w:t>
      </w:r>
    </w:p>
    <w:p w14:paraId="3D1093C9" w14:textId="16939ED2" w:rsid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2.15 Practice and/or role play mentoring and precepting others. </w:t>
      </w:r>
    </w:p>
    <w:p w14:paraId="3840A77F" w14:textId="77777777" w:rsidR="00AE303C" w:rsidRPr="00AE303C" w:rsidRDefault="00AE303C" w:rsidP="00AE303C">
      <w:pPr>
        <w:pStyle w:val="Default"/>
        <w:rPr>
          <w:rFonts w:asciiTheme="minorHAnsi" w:hAnsiTheme="minorHAnsi" w:cstheme="minorHAnsi"/>
          <w:sz w:val="22"/>
          <w:szCs w:val="22"/>
        </w:rPr>
      </w:pPr>
    </w:p>
    <w:p w14:paraId="40025F8F" w14:textId="32B3B367" w:rsidR="00AE303C" w:rsidRPr="00AE303C" w:rsidRDefault="00AE303C" w:rsidP="00AE303C">
      <w:pPr>
        <w:pStyle w:val="Default"/>
        <w:rPr>
          <w:rFonts w:asciiTheme="minorHAnsi" w:hAnsiTheme="minorHAnsi" w:cstheme="minorHAnsi"/>
          <w:b/>
          <w:sz w:val="22"/>
          <w:szCs w:val="22"/>
        </w:rPr>
      </w:pPr>
      <w:r w:rsidRPr="00AE303C">
        <w:rPr>
          <w:rFonts w:asciiTheme="minorHAnsi" w:hAnsiTheme="minorHAnsi" w:cstheme="minorHAnsi"/>
          <w:b/>
          <w:sz w:val="22"/>
          <w:szCs w:val="22"/>
        </w:rPr>
        <w:t xml:space="preserve">Domain 3. Clinical and Customer Services: Development and delivery of information, products and services to individuals, groups and populations. </w:t>
      </w:r>
    </w:p>
    <w:p w14:paraId="3618CD1D" w14:textId="77777777" w:rsidR="00AE303C" w:rsidRPr="00AE303C" w:rsidRDefault="00AE303C" w:rsidP="00AE303C">
      <w:pPr>
        <w:pStyle w:val="Default"/>
        <w:rPr>
          <w:rFonts w:asciiTheme="minorHAnsi" w:hAnsiTheme="minorHAnsi" w:cstheme="minorHAnsi"/>
          <w:sz w:val="22"/>
          <w:szCs w:val="22"/>
        </w:rPr>
      </w:pPr>
    </w:p>
    <w:p w14:paraId="7081950B" w14:textId="77777777" w:rsidR="00AE303C" w:rsidRPr="00AE303C" w:rsidRDefault="00AE303C" w:rsidP="00AE303C">
      <w:pPr>
        <w:pStyle w:val="Default"/>
        <w:rPr>
          <w:rFonts w:asciiTheme="minorHAnsi" w:hAnsiTheme="minorHAnsi" w:cstheme="minorHAnsi"/>
          <w:sz w:val="22"/>
          <w:szCs w:val="22"/>
          <w:u w:val="single"/>
        </w:rPr>
      </w:pPr>
      <w:r w:rsidRPr="00AE303C">
        <w:rPr>
          <w:rFonts w:asciiTheme="minorHAnsi" w:hAnsiTheme="minorHAnsi" w:cstheme="minorHAnsi"/>
          <w:sz w:val="22"/>
          <w:szCs w:val="22"/>
          <w:u w:val="single"/>
        </w:rPr>
        <w:t xml:space="preserve">Competencies </w:t>
      </w:r>
    </w:p>
    <w:p w14:paraId="363FBA16"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Upon completion of the program, graduates are able to: </w:t>
      </w:r>
    </w:p>
    <w:p w14:paraId="45D2B7D5"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3.1 Perform the Nutrition Care Process and use standardized nutrition language for individuals, groups and populations of differing ages and health status, in a variety of settings. </w:t>
      </w:r>
    </w:p>
    <w:p w14:paraId="3FE3380D"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3.2 Conduct nutrition focused physical exams. </w:t>
      </w:r>
    </w:p>
    <w:p w14:paraId="0AEA241E"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3.3 Demonstrate effective communications skills for clinical and customer services in a variety of formats and settings. </w:t>
      </w:r>
    </w:p>
    <w:p w14:paraId="53783AC2"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3.4 Design, implement and evaluate presentations to a target audience. </w:t>
      </w:r>
    </w:p>
    <w:p w14:paraId="46731698"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3.5 Develop nutrition education materials that are culturally and age appropriate and designed for the literacy level of the audience. </w:t>
      </w:r>
    </w:p>
    <w:p w14:paraId="48369132"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3.6 Use effective education and counseling skills to facilitate behavior change. </w:t>
      </w:r>
    </w:p>
    <w:p w14:paraId="706D0C0B"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3.7 Develop and deliver products, programs or services that promote consumer health, wellness and lifestyle management. </w:t>
      </w:r>
    </w:p>
    <w:p w14:paraId="2273FCE1"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3.8 Deliver respectful, science-based answers to client questions concerning emerging trends. </w:t>
      </w:r>
    </w:p>
    <w:p w14:paraId="56B91961"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3.9 Coordinate procurement, production, distribution and service of goods and services, demonstrating and promoting responsible use of resources. </w:t>
      </w:r>
    </w:p>
    <w:p w14:paraId="160F8FAF" w14:textId="0F951724" w:rsid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3.10 Develop and evaluate recipes, formulas and menus for acceptability and affordability that accommodate the cultural diversity and health needs of various populations, groups and individuals. </w:t>
      </w:r>
    </w:p>
    <w:p w14:paraId="65A57187" w14:textId="77777777" w:rsidR="00AE303C" w:rsidRPr="00AE303C" w:rsidRDefault="00AE303C" w:rsidP="00AE303C">
      <w:pPr>
        <w:pStyle w:val="Default"/>
        <w:rPr>
          <w:rFonts w:asciiTheme="minorHAnsi" w:hAnsiTheme="minorHAnsi" w:cstheme="minorHAnsi"/>
          <w:sz w:val="22"/>
          <w:szCs w:val="22"/>
        </w:rPr>
      </w:pPr>
    </w:p>
    <w:p w14:paraId="6E07E033" w14:textId="5A2EF86F"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b/>
          <w:sz w:val="22"/>
          <w:szCs w:val="22"/>
        </w:rPr>
        <w:t>Domain 4. Practice Management and Use of Resources: Strategic application of principles of management and systems in the provision of services to individuals and organizations</w:t>
      </w:r>
      <w:r w:rsidRPr="00AE303C">
        <w:rPr>
          <w:rFonts w:asciiTheme="minorHAnsi" w:hAnsiTheme="minorHAnsi" w:cstheme="minorHAnsi"/>
          <w:sz w:val="22"/>
          <w:szCs w:val="22"/>
        </w:rPr>
        <w:t xml:space="preserve">. </w:t>
      </w:r>
    </w:p>
    <w:p w14:paraId="3F30E423" w14:textId="77777777" w:rsidR="00AE303C" w:rsidRPr="00AE303C" w:rsidRDefault="00AE303C" w:rsidP="00AE303C">
      <w:pPr>
        <w:pStyle w:val="Default"/>
        <w:rPr>
          <w:rFonts w:asciiTheme="minorHAnsi" w:hAnsiTheme="minorHAnsi" w:cstheme="minorHAnsi"/>
          <w:sz w:val="22"/>
          <w:szCs w:val="22"/>
        </w:rPr>
      </w:pPr>
    </w:p>
    <w:p w14:paraId="51ACE3DD" w14:textId="77777777" w:rsidR="00AE303C" w:rsidRPr="00BD70DC" w:rsidRDefault="00AE303C" w:rsidP="00AE303C">
      <w:pPr>
        <w:pStyle w:val="Default"/>
        <w:rPr>
          <w:rFonts w:asciiTheme="minorHAnsi" w:hAnsiTheme="minorHAnsi" w:cstheme="minorHAnsi"/>
          <w:sz w:val="22"/>
          <w:szCs w:val="22"/>
          <w:u w:val="single"/>
        </w:rPr>
      </w:pPr>
      <w:r w:rsidRPr="00BD70DC">
        <w:rPr>
          <w:rFonts w:asciiTheme="minorHAnsi" w:hAnsiTheme="minorHAnsi" w:cstheme="minorHAnsi"/>
          <w:sz w:val="22"/>
          <w:szCs w:val="22"/>
          <w:u w:val="single"/>
        </w:rPr>
        <w:t xml:space="preserve">Competencies </w:t>
      </w:r>
    </w:p>
    <w:p w14:paraId="70AE6442"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Upon completion of the program, graduates are able to: </w:t>
      </w:r>
    </w:p>
    <w:p w14:paraId="6D49230C"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4.1 Participate in management of human resources. </w:t>
      </w:r>
    </w:p>
    <w:p w14:paraId="29D272EE"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4.2 Perform management functions related to safety, security and sanitation that affect employees, customers, patients, facilities and food. </w:t>
      </w:r>
    </w:p>
    <w:p w14:paraId="098FD9C6"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4.3 Conduct clinical and customer service quality management activities. </w:t>
      </w:r>
    </w:p>
    <w:p w14:paraId="6EA23514"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4.4 Apply current nutrition informatics to develop, store, retrieve and disseminate information and data. </w:t>
      </w:r>
    </w:p>
    <w:p w14:paraId="5FDB2A4A"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4.5 Analyze quality, financial and productivity data for use in planning. </w:t>
      </w:r>
    </w:p>
    <w:p w14:paraId="75F2339E"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4.6 Propose and use procedures as appropriate to the practice setting to promote sustainability, reduce waste and protect the environment. </w:t>
      </w:r>
    </w:p>
    <w:p w14:paraId="67B33353"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4.7 Conduct feasibility studies for products, programs or services with consideration of costs and benefits. </w:t>
      </w:r>
    </w:p>
    <w:p w14:paraId="60C4EBF7"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4.8 Develop a plan to provide or develop a product, program or service that includes a budget, staffing needs, equipment and supplies. </w:t>
      </w:r>
    </w:p>
    <w:p w14:paraId="49F689A2" w14:textId="77777777" w:rsidR="00AE303C" w:rsidRPr="00AE303C" w:rsidRDefault="00AE303C" w:rsidP="00AE303C">
      <w:pPr>
        <w:pStyle w:val="Default"/>
        <w:rPr>
          <w:rFonts w:asciiTheme="minorHAnsi" w:hAnsiTheme="minorHAnsi" w:cstheme="minorHAnsi"/>
          <w:sz w:val="22"/>
          <w:szCs w:val="22"/>
        </w:rPr>
      </w:pPr>
      <w:r w:rsidRPr="00AE303C">
        <w:rPr>
          <w:rFonts w:asciiTheme="minorHAnsi" w:hAnsiTheme="minorHAnsi" w:cstheme="minorHAnsi"/>
          <w:sz w:val="22"/>
          <w:szCs w:val="22"/>
        </w:rPr>
        <w:t xml:space="preserve">CRDN 4.9 Explain the process for coding and billing for nutrition and dietetics services to obtain reimbursement from public or private payers, fee-for-service and value-based payment systems. </w:t>
      </w:r>
    </w:p>
    <w:p w14:paraId="0C7B7A73" w14:textId="120ADCC7" w:rsidR="00AE303C" w:rsidRPr="00AE303C" w:rsidRDefault="00AE303C" w:rsidP="00AE303C">
      <w:pPr>
        <w:spacing w:after="160" w:line="259" w:lineRule="auto"/>
        <w:outlineLvl w:val="0"/>
        <w:rPr>
          <w:rFonts w:asciiTheme="minorHAnsi" w:hAnsiTheme="minorHAnsi" w:cstheme="minorHAnsi"/>
        </w:rPr>
      </w:pPr>
      <w:r w:rsidRPr="00AE303C">
        <w:rPr>
          <w:rFonts w:asciiTheme="minorHAnsi" w:hAnsiTheme="minorHAnsi" w:cstheme="minorHAnsi"/>
        </w:rPr>
        <w:t>CRDN 4.10 Analyze risk in nutrition and dietetics practice.</w:t>
      </w:r>
    </w:p>
    <w:p w14:paraId="2FF91563" w14:textId="42128B0D" w:rsidR="00AE303C" w:rsidRDefault="00AE303C" w:rsidP="00AE303C">
      <w:pPr>
        <w:spacing w:after="160" w:line="259" w:lineRule="auto"/>
        <w:outlineLvl w:val="0"/>
        <w:rPr>
          <w:rFonts w:asciiTheme="minorHAnsi" w:eastAsia="Calibri" w:hAnsiTheme="minorHAnsi" w:cstheme="minorHAnsi"/>
          <w:b/>
          <w:strike/>
        </w:rPr>
      </w:pPr>
    </w:p>
    <w:p w14:paraId="5C6D3741" w14:textId="586E266E" w:rsidR="00BD70DC" w:rsidRDefault="00BD70DC" w:rsidP="00AE303C">
      <w:pPr>
        <w:spacing w:after="160" w:line="259" w:lineRule="auto"/>
        <w:outlineLvl w:val="0"/>
        <w:rPr>
          <w:rFonts w:asciiTheme="minorHAnsi" w:eastAsia="Calibri" w:hAnsiTheme="minorHAnsi" w:cstheme="minorHAnsi"/>
          <w:b/>
          <w:strike/>
        </w:rPr>
      </w:pPr>
    </w:p>
    <w:p w14:paraId="14C52779" w14:textId="50FF930E" w:rsidR="00BD70DC" w:rsidRDefault="00BD70DC" w:rsidP="00AE303C">
      <w:pPr>
        <w:spacing w:after="160" w:line="259" w:lineRule="auto"/>
        <w:outlineLvl w:val="0"/>
        <w:rPr>
          <w:rFonts w:asciiTheme="minorHAnsi" w:eastAsia="Calibri" w:hAnsiTheme="minorHAnsi" w:cstheme="minorHAnsi"/>
          <w:b/>
          <w:strike/>
        </w:rPr>
      </w:pPr>
    </w:p>
    <w:p w14:paraId="77B96CA7" w14:textId="77777777" w:rsidR="00C1464E" w:rsidRPr="00AE303C" w:rsidRDefault="00C1464E" w:rsidP="00AE303C">
      <w:pPr>
        <w:spacing w:after="160" w:line="259" w:lineRule="auto"/>
        <w:outlineLvl w:val="0"/>
        <w:rPr>
          <w:rFonts w:asciiTheme="minorHAnsi" w:eastAsia="Calibri" w:hAnsiTheme="minorHAnsi" w:cstheme="minorHAnsi"/>
          <w:b/>
          <w:strike/>
        </w:rPr>
      </w:pPr>
    </w:p>
    <w:p w14:paraId="1B35C992" w14:textId="77777777" w:rsidR="00CC3C8D" w:rsidRPr="00CC3C8D" w:rsidRDefault="00CC3C8D">
      <w:pPr>
        <w:spacing w:after="160" w:line="259" w:lineRule="auto"/>
        <w:rPr>
          <w:rFonts w:asciiTheme="minorHAnsi" w:eastAsia="Calibri" w:hAnsiTheme="minorHAnsi" w:cs="Calibri"/>
          <w:b/>
          <w:szCs w:val="20"/>
        </w:rPr>
      </w:pPr>
      <w:r w:rsidRPr="00CC3C8D">
        <w:rPr>
          <w:rFonts w:asciiTheme="minorHAnsi" w:eastAsia="Calibri" w:hAnsiTheme="minorHAnsi" w:cs="Calibri"/>
          <w:b/>
          <w:szCs w:val="20"/>
        </w:rPr>
        <w:t xml:space="preserve">Appendix B </w:t>
      </w:r>
    </w:p>
    <w:p w14:paraId="4974802F" w14:textId="77777777"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jc w:val="center"/>
        <w:rPr>
          <w:rFonts w:ascii="Calibri" w:eastAsia="Calibri" w:hAnsi="Calibri" w:cs="Calibri"/>
          <w:b/>
          <w:i/>
          <w:color w:val="auto"/>
          <w:lang w:val="en-US"/>
        </w:rPr>
      </w:pPr>
      <w:r w:rsidRPr="00D6212A">
        <w:rPr>
          <w:rFonts w:ascii="Calibri" w:eastAsia="Calibri" w:hAnsi="Calibri" w:cs="Calibri"/>
          <w:b/>
          <w:color w:val="auto"/>
          <w:lang w:val="en-US"/>
        </w:rPr>
        <w:t xml:space="preserve">NTD 521 Dietetic Internship Supervised Practice Experience I – </w:t>
      </w:r>
      <w:r w:rsidRPr="00D6212A">
        <w:rPr>
          <w:rFonts w:ascii="Calibri" w:eastAsia="Calibri" w:hAnsi="Calibri" w:cs="Calibri"/>
          <w:b/>
          <w:i/>
          <w:color w:val="auto"/>
          <w:lang w:val="en-US"/>
        </w:rPr>
        <w:t>Community</w:t>
      </w:r>
    </w:p>
    <w:p w14:paraId="15666584" w14:textId="77777777"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jc w:val="center"/>
        <w:rPr>
          <w:rFonts w:ascii="Calibri" w:eastAsia="Calibri" w:hAnsi="Calibri" w:cs="Calibri"/>
          <w:b/>
          <w:lang w:val="en-US"/>
        </w:rPr>
      </w:pPr>
      <w:r w:rsidRPr="00D6212A">
        <w:rPr>
          <w:rFonts w:ascii="Calibri" w:eastAsia="Calibri" w:hAnsi="Calibri" w:cs="Calibri"/>
          <w:b/>
          <w:lang w:val="en-US"/>
        </w:rPr>
        <w:t xml:space="preserve">Checklist and Evaluation by DI rotation Preceptor &amp; Faculty </w:t>
      </w:r>
    </w:p>
    <w:tbl>
      <w:tblPr>
        <w:tblStyle w:val="TableGrid3"/>
        <w:tblW w:w="0" w:type="auto"/>
        <w:tblLook w:val="04A0" w:firstRow="1" w:lastRow="0" w:firstColumn="1" w:lastColumn="0" w:noHBand="0" w:noVBand="1"/>
      </w:tblPr>
      <w:tblGrid>
        <w:gridCol w:w="4720"/>
        <w:gridCol w:w="4630"/>
      </w:tblGrid>
      <w:tr w:rsidR="00D6212A" w:rsidRPr="00D6212A" w14:paraId="0A83D9BB" w14:textId="77777777" w:rsidTr="00FF19A1">
        <w:trPr>
          <w:trHeight w:val="413"/>
        </w:trPr>
        <w:tc>
          <w:tcPr>
            <w:tcW w:w="13068" w:type="dxa"/>
            <w:gridSpan w:val="2"/>
          </w:tcPr>
          <w:p w14:paraId="145135A6" w14:textId="77777777" w:rsidR="00D6212A" w:rsidRPr="00D6212A" w:rsidRDefault="00D6212A" w:rsidP="00D6212A">
            <w:pPr>
              <w:rPr>
                <w:rFonts w:ascii="Calibri" w:hAnsi="Calibri" w:cs="Calibri"/>
                <w:sz w:val="22"/>
              </w:rPr>
            </w:pPr>
            <w:r w:rsidRPr="00D6212A">
              <w:rPr>
                <w:rFonts w:ascii="Calibri" w:hAnsi="Calibri" w:cs="Calibri"/>
                <w:sz w:val="22"/>
              </w:rPr>
              <w:t>Name of Intern:</w:t>
            </w:r>
          </w:p>
        </w:tc>
      </w:tr>
      <w:tr w:rsidR="00D6212A" w:rsidRPr="00D6212A" w14:paraId="330BE435" w14:textId="77777777" w:rsidTr="00FF19A1">
        <w:trPr>
          <w:trHeight w:val="710"/>
        </w:trPr>
        <w:tc>
          <w:tcPr>
            <w:tcW w:w="6588" w:type="dxa"/>
          </w:tcPr>
          <w:p w14:paraId="7F4485CA" w14:textId="77777777" w:rsidR="00D6212A" w:rsidRPr="00D6212A" w:rsidRDefault="00D6212A" w:rsidP="00D6212A">
            <w:pPr>
              <w:rPr>
                <w:rFonts w:cs="Calibri"/>
              </w:rPr>
            </w:pPr>
            <w:r w:rsidRPr="00D6212A">
              <w:rPr>
                <w:rFonts w:ascii="Calibri" w:hAnsi="Calibri" w:cs="Calibri"/>
                <w:sz w:val="22"/>
              </w:rPr>
              <w:t xml:space="preserve">Rotation facility: </w:t>
            </w:r>
          </w:p>
        </w:tc>
        <w:tc>
          <w:tcPr>
            <w:tcW w:w="6480" w:type="dxa"/>
          </w:tcPr>
          <w:p w14:paraId="02CD92B1" w14:textId="77777777" w:rsidR="00D6212A" w:rsidRPr="00D6212A" w:rsidRDefault="00D6212A" w:rsidP="00D6212A">
            <w:pPr>
              <w:numPr>
                <w:ilvl w:val="0"/>
                <w:numId w:val="41"/>
              </w:numPr>
              <w:contextualSpacing/>
              <w:rPr>
                <w:rFonts w:ascii="Calibri" w:hAnsi="Calibri" w:cs="Calibri"/>
                <w:sz w:val="22"/>
              </w:rPr>
            </w:pPr>
            <w:r w:rsidRPr="00D6212A">
              <w:rPr>
                <w:rFonts w:ascii="Calibri" w:hAnsi="Calibri" w:cs="Calibri"/>
                <w:sz w:val="22"/>
              </w:rPr>
              <w:t>Mid-point</w:t>
            </w:r>
          </w:p>
          <w:p w14:paraId="238150F7" w14:textId="77777777" w:rsidR="00D6212A" w:rsidRPr="00D6212A" w:rsidRDefault="00D6212A" w:rsidP="00D6212A">
            <w:pPr>
              <w:numPr>
                <w:ilvl w:val="0"/>
                <w:numId w:val="41"/>
              </w:numPr>
              <w:contextualSpacing/>
              <w:rPr>
                <w:rFonts w:cs="Calibri"/>
              </w:rPr>
            </w:pPr>
            <w:r w:rsidRPr="00D6212A">
              <w:rPr>
                <w:rFonts w:ascii="Calibri" w:hAnsi="Calibri" w:cs="Calibri"/>
                <w:sz w:val="22"/>
              </w:rPr>
              <w:t>Final</w:t>
            </w:r>
          </w:p>
        </w:tc>
      </w:tr>
      <w:tr w:rsidR="00D6212A" w:rsidRPr="00D6212A" w14:paraId="7086C289" w14:textId="77777777" w:rsidTr="00FF19A1">
        <w:trPr>
          <w:trHeight w:val="620"/>
        </w:trPr>
        <w:tc>
          <w:tcPr>
            <w:tcW w:w="6588" w:type="dxa"/>
          </w:tcPr>
          <w:p w14:paraId="6A3E92E1" w14:textId="77777777" w:rsidR="00D6212A" w:rsidRPr="00D6212A" w:rsidRDefault="00D6212A" w:rsidP="00D6212A">
            <w:pPr>
              <w:rPr>
                <w:rFonts w:cs="Calibri"/>
              </w:rPr>
            </w:pPr>
            <w:r w:rsidRPr="00D6212A">
              <w:rPr>
                <w:rFonts w:ascii="Calibri" w:hAnsi="Calibri" w:cs="Calibri"/>
                <w:sz w:val="22"/>
              </w:rPr>
              <w:t>Dates of Rotation:</w:t>
            </w:r>
          </w:p>
        </w:tc>
        <w:tc>
          <w:tcPr>
            <w:tcW w:w="6480" w:type="dxa"/>
          </w:tcPr>
          <w:p w14:paraId="7D95A278" w14:textId="77777777" w:rsidR="00D6212A" w:rsidRPr="00D6212A" w:rsidRDefault="00D6212A" w:rsidP="00D6212A">
            <w:pPr>
              <w:rPr>
                <w:rFonts w:ascii="Calibri" w:hAnsi="Calibri" w:cs="Calibri"/>
                <w:sz w:val="22"/>
              </w:rPr>
            </w:pPr>
            <w:r w:rsidRPr="00D6212A">
              <w:rPr>
                <w:rFonts w:ascii="Calibri" w:hAnsi="Calibri" w:cs="Calibri"/>
                <w:sz w:val="22"/>
              </w:rPr>
              <w:t xml:space="preserve">Total hours completed at this facility: </w:t>
            </w:r>
          </w:p>
        </w:tc>
      </w:tr>
      <w:tr w:rsidR="00D6212A" w:rsidRPr="00D6212A" w14:paraId="33EDF834" w14:textId="77777777" w:rsidTr="00FF19A1">
        <w:trPr>
          <w:trHeight w:val="800"/>
        </w:trPr>
        <w:tc>
          <w:tcPr>
            <w:tcW w:w="6588" w:type="dxa"/>
          </w:tcPr>
          <w:p w14:paraId="7CE2062A" w14:textId="77777777" w:rsidR="00D6212A" w:rsidRPr="00D6212A" w:rsidRDefault="00D6212A" w:rsidP="00D6212A">
            <w:pPr>
              <w:rPr>
                <w:rFonts w:cs="Calibri"/>
              </w:rPr>
            </w:pPr>
            <w:r w:rsidRPr="00D6212A">
              <w:rPr>
                <w:rFonts w:ascii="Calibri" w:hAnsi="Calibri" w:cs="Calibri"/>
                <w:sz w:val="22"/>
              </w:rPr>
              <w:t xml:space="preserve">Name(s) of Preceptors(s): </w:t>
            </w:r>
          </w:p>
        </w:tc>
        <w:tc>
          <w:tcPr>
            <w:tcW w:w="6480" w:type="dxa"/>
          </w:tcPr>
          <w:p w14:paraId="061377F7" w14:textId="77777777" w:rsidR="00D6212A" w:rsidRPr="00D6212A" w:rsidRDefault="00D6212A" w:rsidP="00D6212A">
            <w:pPr>
              <w:rPr>
                <w:rFonts w:ascii="Calibri" w:hAnsi="Calibri" w:cs="Calibri"/>
                <w:sz w:val="22"/>
              </w:rPr>
            </w:pPr>
            <w:r w:rsidRPr="00D6212A">
              <w:rPr>
                <w:rFonts w:ascii="Calibri" w:hAnsi="Calibri" w:cs="Calibri"/>
                <w:sz w:val="22"/>
              </w:rPr>
              <w:t xml:space="preserve">Signature(s) of Preceptor(s): </w:t>
            </w:r>
          </w:p>
        </w:tc>
      </w:tr>
      <w:tr w:rsidR="00D6212A" w:rsidRPr="00D6212A" w14:paraId="7C04F0BD" w14:textId="77777777" w:rsidTr="00FF19A1">
        <w:trPr>
          <w:trHeight w:val="1430"/>
        </w:trPr>
        <w:tc>
          <w:tcPr>
            <w:tcW w:w="13068" w:type="dxa"/>
            <w:gridSpan w:val="2"/>
          </w:tcPr>
          <w:p w14:paraId="4B57A294" w14:textId="77777777" w:rsidR="00D6212A" w:rsidRPr="00D6212A" w:rsidRDefault="00D6212A" w:rsidP="00D6212A">
            <w:pPr>
              <w:rPr>
                <w:rFonts w:ascii="Calibri" w:hAnsi="Calibri" w:cs="Calibri"/>
                <w:sz w:val="22"/>
              </w:rPr>
            </w:pPr>
            <w:r w:rsidRPr="00D6212A">
              <w:rPr>
                <w:rFonts w:ascii="Calibri" w:hAnsi="Calibri" w:cs="Calibri"/>
                <w:sz w:val="22"/>
              </w:rPr>
              <w:t xml:space="preserve">Comments: </w:t>
            </w:r>
          </w:p>
        </w:tc>
      </w:tr>
    </w:tbl>
    <w:p w14:paraId="64946EDB" w14:textId="77777777"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p>
    <w:p w14:paraId="2D6DAC7D" w14:textId="77777777"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r w:rsidRPr="00D6212A">
        <w:rPr>
          <w:rFonts w:ascii="Calibri" w:eastAsia="Calibri" w:hAnsi="Calibri" w:cs="Calibri"/>
          <w:lang w:val="en-US"/>
        </w:rPr>
        <w:t>Rating Scale:</w:t>
      </w:r>
    </w:p>
    <w:p w14:paraId="637F0496" w14:textId="7CB5AE8F"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D6212A">
        <w:rPr>
          <w:rFonts w:ascii="Calibri" w:eastAsia="Calibri" w:hAnsi="Calibri"/>
          <w:b/>
          <w:bCs/>
          <w:lang w:val="en-US"/>
        </w:rPr>
        <w:t>4 - Surpasses entry level competency (above average)</w:t>
      </w:r>
      <w:r>
        <w:rPr>
          <w:rFonts w:ascii="Calibri" w:eastAsia="Calibri" w:hAnsi="Calibri"/>
          <w:b/>
          <w:bCs/>
          <w:lang w:val="en-US"/>
        </w:rPr>
        <w:tab/>
      </w:r>
      <w:r>
        <w:rPr>
          <w:rFonts w:ascii="Calibri" w:eastAsia="Calibri" w:hAnsi="Calibri"/>
          <w:b/>
          <w:bCs/>
          <w:lang w:val="en-US"/>
        </w:rPr>
        <w:tab/>
      </w:r>
      <w:r w:rsidRPr="00D6212A">
        <w:rPr>
          <w:rFonts w:ascii="Calibri" w:eastAsia="Calibri" w:hAnsi="Calibri"/>
          <w:b/>
          <w:bCs/>
          <w:lang w:val="en-US"/>
        </w:rPr>
        <w:t>N/O -Not observable</w:t>
      </w:r>
    </w:p>
    <w:p w14:paraId="1ADFCBC8" w14:textId="60AA95AA"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D6212A">
        <w:rPr>
          <w:rFonts w:ascii="Calibri" w:eastAsia="Calibri" w:hAnsi="Calibri"/>
          <w:b/>
          <w:bCs/>
          <w:lang w:val="en-US"/>
        </w:rPr>
        <w:t>3 - Meets entry level competency (average)</w:t>
      </w:r>
      <w:r>
        <w:rPr>
          <w:rFonts w:ascii="Calibri" w:eastAsia="Calibri" w:hAnsi="Calibri"/>
          <w:b/>
          <w:bCs/>
          <w:lang w:val="en-US"/>
        </w:rPr>
        <w:tab/>
      </w:r>
      <w:r>
        <w:rPr>
          <w:rFonts w:ascii="Calibri" w:eastAsia="Calibri" w:hAnsi="Calibri"/>
          <w:b/>
          <w:bCs/>
          <w:lang w:val="en-US"/>
        </w:rPr>
        <w:tab/>
      </w:r>
      <w:r>
        <w:rPr>
          <w:rFonts w:ascii="Calibri" w:eastAsia="Calibri" w:hAnsi="Calibri"/>
          <w:b/>
          <w:bCs/>
          <w:lang w:val="en-US"/>
        </w:rPr>
        <w:tab/>
      </w:r>
      <w:r w:rsidRPr="00D6212A">
        <w:rPr>
          <w:rFonts w:ascii="Calibri" w:eastAsia="Calibri" w:hAnsi="Calibri"/>
          <w:b/>
          <w:bCs/>
          <w:lang w:val="en-US"/>
        </w:rPr>
        <w:t>IP – in progress (used at mid-point)</w:t>
      </w:r>
      <w:r w:rsidRPr="00D6212A">
        <w:rPr>
          <w:rFonts w:ascii="Calibri" w:eastAsia="Calibri" w:hAnsi="Calibri"/>
          <w:b/>
          <w:bCs/>
          <w:lang w:val="en-US"/>
        </w:rPr>
        <w:tab/>
      </w:r>
    </w:p>
    <w:p w14:paraId="1699709B" w14:textId="77777777"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D6212A">
        <w:rPr>
          <w:rFonts w:ascii="Calibri" w:eastAsia="Calibri" w:hAnsi="Calibri" w:cs="Calibri"/>
          <w:b/>
          <w:bCs/>
          <w:lang w:val="en-US"/>
        </w:rPr>
        <w:t>2 -</w:t>
      </w:r>
      <w:r w:rsidRPr="00D6212A">
        <w:rPr>
          <w:rFonts w:ascii="Calibri" w:eastAsia="Calibri" w:hAnsi="Calibri"/>
          <w:b/>
          <w:bCs/>
          <w:lang w:val="en-US"/>
        </w:rPr>
        <w:t xml:space="preserve"> Partially meets competency (below average)</w:t>
      </w:r>
    </w:p>
    <w:p w14:paraId="62D3F696" w14:textId="55499E17"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b/>
          <w:bCs/>
          <w:lang w:val="en-US"/>
        </w:rPr>
      </w:pPr>
      <w:r w:rsidRPr="00D6212A">
        <w:rPr>
          <w:rFonts w:ascii="Calibri" w:eastAsia="Calibri" w:hAnsi="Calibri" w:cs="Calibri"/>
          <w:b/>
          <w:lang w:val="en-US"/>
        </w:rPr>
        <w:t>1</w:t>
      </w:r>
      <w:r w:rsidRPr="00D6212A">
        <w:rPr>
          <w:rFonts w:ascii="Calibri" w:eastAsia="Calibri" w:hAnsi="Calibri" w:cs="Calibri"/>
          <w:lang w:val="en-US"/>
        </w:rPr>
        <w:t xml:space="preserve"> -</w:t>
      </w:r>
      <w:r w:rsidRPr="00D6212A">
        <w:rPr>
          <w:rFonts w:ascii="Calibri" w:eastAsia="Calibri" w:hAnsi="Calibri"/>
          <w:b/>
          <w:bCs/>
          <w:lang w:val="en-US"/>
        </w:rPr>
        <w:t xml:space="preserve"> </w:t>
      </w:r>
      <w:r w:rsidRPr="00D6212A">
        <w:rPr>
          <w:rFonts w:ascii="Calibri" w:eastAsia="Calibri" w:hAnsi="Calibri" w:cs="Calibri"/>
          <w:b/>
          <w:bCs/>
          <w:lang w:val="en-US"/>
        </w:rPr>
        <w:t>Does not meet entry level (needs further instruction)</w:t>
      </w:r>
      <w:r w:rsidRPr="00D6212A">
        <w:rPr>
          <w:rFonts w:ascii="Calibri" w:eastAsia="Calibri" w:hAnsi="Calibri" w:cs="Calibri"/>
          <w:b/>
          <w:bCs/>
          <w:lang w:val="en-US"/>
        </w:rPr>
        <w:tab/>
      </w:r>
      <w:r w:rsidRPr="00D6212A">
        <w:rPr>
          <w:rFonts w:ascii="Calibri" w:eastAsia="Calibri" w:hAnsi="Calibri" w:cs="Calibri"/>
          <w:b/>
          <w:bCs/>
          <w:lang w:val="en-US"/>
        </w:rPr>
        <w:tab/>
      </w:r>
      <w:r w:rsidRPr="00D6212A">
        <w:rPr>
          <w:rFonts w:ascii="Calibri" w:eastAsia="Calibri" w:hAnsi="Calibri" w:cs="Calibri"/>
          <w:b/>
          <w:bCs/>
          <w:lang w:val="en-US"/>
        </w:rPr>
        <w:tab/>
      </w:r>
      <w:r w:rsidRPr="00D6212A">
        <w:rPr>
          <w:rFonts w:ascii="Calibri" w:eastAsia="Calibri" w:hAnsi="Calibri" w:cs="Calibri"/>
          <w:b/>
          <w:bCs/>
          <w:lang w:val="en-US"/>
        </w:rPr>
        <w:tab/>
      </w:r>
      <w:r w:rsidRPr="00D6212A">
        <w:rPr>
          <w:rFonts w:ascii="Calibri" w:eastAsia="Calibri" w:hAnsi="Calibri"/>
          <w:b/>
          <w:bCs/>
          <w:lang w:val="en-US"/>
        </w:rPr>
        <w:tab/>
      </w:r>
      <w:r w:rsidRPr="00D6212A">
        <w:rPr>
          <w:rFonts w:ascii="Calibri" w:eastAsia="Calibri" w:hAnsi="Calibri"/>
          <w:b/>
          <w:bCs/>
          <w:lang w:val="en-US"/>
        </w:rPr>
        <w:tab/>
      </w:r>
      <w:r w:rsidRPr="00D6212A">
        <w:rPr>
          <w:rFonts w:ascii="Calibri" w:eastAsia="Calibri" w:hAnsi="Calibri"/>
          <w:b/>
          <w:bCs/>
          <w:lang w:val="en-US"/>
        </w:rPr>
        <w:tab/>
      </w:r>
      <w:r w:rsidRPr="00D6212A">
        <w:rPr>
          <w:rFonts w:ascii="Calibri" w:eastAsia="Calibri" w:hAnsi="Calibri"/>
          <w:b/>
          <w:bCs/>
          <w:lang w:val="en-US"/>
        </w:rPr>
        <w:tab/>
      </w:r>
    </w:p>
    <w:p w14:paraId="78A7C210" w14:textId="77777777"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r w:rsidRPr="00D6212A">
        <w:rPr>
          <w:rFonts w:ascii="Calibri" w:eastAsia="Calibri" w:hAnsi="Calibri" w:cs="Calibri"/>
          <w:lang w:val="en-US"/>
        </w:rPr>
        <w:t xml:space="preserve">All skills and learning activities must meet entry level expectations (3) for the intern to pass the rotation. </w:t>
      </w:r>
    </w:p>
    <w:p w14:paraId="56CCDD64" w14:textId="77777777"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sz w:val="24"/>
          <w:lang w:val="en-US"/>
        </w:rPr>
      </w:pPr>
      <w:r w:rsidRPr="00D6212A">
        <w:rPr>
          <w:rFonts w:ascii="Calibri" w:eastAsia="Calibri" w:hAnsi="Calibri" w:cs="Calibri"/>
          <w:b/>
          <w:sz w:val="24"/>
          <w:u w:val="single"/>
          <w:lang w:val="en-US"/>
        </w:rPr>
        <w:t>Community Rotation Site Preceptor</w:t>
      </w:r>
      <w:r w:rsidRPr="00D6212A">
        <w:rPr>
          <w:rFonts w:ascii="Calibri" w:eastAsia="Calibri" w:hAnsi="Calibri" w:cs="Calibri"/>
          <w:sz w:val="24"/>
          <w:u w:val="single"/>
          <w:lang w:val="en-US"/>
        </w:rPr>
        <w:t xml:space="preserve"> to evaluate the intern on the following:</w:t>
      </w:r>
    </w:p>
    <w:tbl>
      <w:tblPr>
        <w:tblStyle w:val="TableGrid3"/>
        <w:tblW w:w="0" w:type="auto"/>
        <w:tblLook w:val="04A0" w:firstRow="1" w:lastRow="0" w:firstColumn="1" w:lastColumn="0" w:noHBand="0" w:noVBand="1"/>
      </w:tblPr>
      <w:tblGrid>
        <w:gridCol w:w="2293"/>
        <w:gridCol w:w="1505"/>
        <w:gridCol w:w="5552"/>
      </w:tblGrid>
      <w:tr w:rsidR="00D6212A" w:rsidRPr="00D6212A" w14:paraId="663B5C0C" w14:textId="77777777" w:rsidTr="00D6212A">
        <w:tc>
          <w:tcPr>
            <w:tcW w:w="2293" w:type="dxa"/>
          </w:tcPr>
          <w:p w14:paraId="0C562FA8" w14:textId="77777777" w:rsidR="00D6212A" w:rsidRPr="00D6212A" w:rsidRDefault="00D6212A" w:rsidP="00D6212A">
            <w:pPr>
              <w:rPr>
                <w:rFonts w:ascii="Calibri" w:hAnsi="Calibri" w:cs="Calibri"/>
                <w:b/>
                <w:sz w:val="22"/>
                <w:szCs w:val="22"/>
              </w:rPr>
            </w:pPr>
            <w:r w:rsidRPr="00D6212A">
              <w:rPr>
                <w:rFonts w:ascii="Calibri" w:hAnsi="Calibri" w:cs="Calibri"/>
                <w:b/>
                <w:sz w:val="22"/>
                <w:szCs w:val="22"/>
              </w:rPr>
              <w:t>Skill</w:t>
            </w:r>
          </w:p>
        </w:tc>
        <w:tc>
          <w:tcPr>
            <w:tcW w:w="1505" w:type="dxa"/>
          </w:tcPr>
          <w:p w14:paraId="616EE9D7" w14:textId="77777777" w:rsidR="00D6212A" w:rsidRPr="00D6212A" w:rsidRDefault="00D6212A" w:rsidP="00D6212A">
            <w:pPr>
              <w:rPr>
                <w:rFonts w:ascii="Calibri" w:hAnsi="Calibri" w:cs="Calibri"/>
                <w:b/>
                <w:sz w:val="22"/>
                <w:szCs w:val="22"/>
              </w:rPr>
            </w:pPr>
            <w:r w:rsidRPr="00D6212A">
              <w:rPr>
                <w:rFonts w:ascii="Calibri" w:hAnsi="Calibri" w:cs="Calibri"/>
                <w:b/>
                <w:sz w:val="22"/>
                <w:szCs w:val="22"/>
              </w:rPr>
              <w:t>Rating</w:t>
            </w:r>
          </w:p>
        </w:tc>
        <w:tc>
          <w:tcPr>
            <w:tcW w:w="5552" w:type="dxa"/>
          </w:tcPr>
          <w:p w14:paraId="770DC494" w14:textId="77777777" w:rsidR="00D6212A" w:rsidRPr="00D6212A" w:rsidRDefault="00D6212A" w:rsidP="00D6212A">
            <w:pPr>
              <w:rPr>
                <w:rFonts w:ascii="Calibri" w:hAnsi="Calibri" w:cs="Calibri"/>
                <w:b/>
                <w:sz w:val="22"/>
                <w:szCs w:val="22"/>
              </w:rPr>
            </w:pPr>
            <w:r w:rsidRPr="00D6212A">
              <w:rPr>
                <w:rFonts w:ascii="Calibri" w:hAnsi="Calibri" w:cs="Calibri"/>
                <w:b/>
                <w:sz w:val="22"/>
                <w:szCs w:val="22"/>
              </w:rPr>
              <w:t>Comment</w:t>
            </w:r>
          </w:p>
        </w:tc>
      </w:tr>
      <w:tr w:rsidR="00D6212A" w:rsidRPr="00D6212A" w14:paraId="6A979C03" w14:textId="77777777" w:rsidTr="00D6212A">
        <w:trPr>
          <w:trHeight w:val="576"/>
        </w:trPr>
        <w:tc>
          <w:tcPr>
            <w:tcW w:w="2293" w:type="dxa"/>
          </w:tcPr>
          <w:p w14:paraId="0E4722FC"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 xml:space="preserve">Communication (verbal, non-verbal, written) </w:t>
            </w:r>
          </w:p>
        </w:tc>
        <w:tc>
          <w:tcPr>
            <w:tcW w:w="1505" w:type="dxa"/>
          </w:tcPr>
          <w:p w14:paraId="5A15E33B" w14:textId="77777777" w:rsidR="00D6212A" w:rsidRPr="00D6212A" w:rsidRDefault="00D6212A" w:rsidP="00D6212A">
            <w:pPr>
              <w:rPr>
                <w:rFonts w:ascii="Calibri" w:hAnsi="Calibri" w:cs="Calibri"/>
                <w:sz w:val="22"/>
                <w:szCs w:val="22"/>
              </w:rPr>
            </w:pPr>
          </w:p>
        </w:tc>
        <w:tc>
          <w:tcPr>
            <w:tcW w:w="5552" w:type="dxa"/>
          </w:tcPr>
          <w:p w14:paraId="14BB256E" w14:textId="77777777" w:rsidR="00D6212A" w:rsidRPr="00D6212A" w:rsidRDefault="00D6212A" w:rsidP="00D6212A">
            <w:pPr>
              <w:rPr>
                <w:rFonts w:ascii="Calibri" w:hAnsi="Calibri" w:cs="Calibri"/>
                <w:sz w:val="22"/>
                <w:szCs w:val="22"/>
              </w:rPr>
            </w:pPr>
          </w:p>
        </w:tc>
      </w:tr>
      <w:tr w:rsidR="00D6212A" w:rsidRPr="00D6212A" w14:paraId="6699B770" w14:textId="77777777" w:rsidTr="00D6212A">
        <w:trPr>
          <w:trHeight w:val="576"/>
        </w:trPr>
        <w:tc>
          <w:tcPr>
            <w:tcW w:w="2293" w:type="dxa"/>
          </w:tcPr>
          <w:p w14:paraId="554921FD"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 xml:space="preserve">Decision making </w:t>
            </w:r>
          </w:p>
        </w:tc>
        <w:tc>
          <w:tcPr>
            <w:tcW w:w="1505" w:type="dxa"/>
          </w:tcPr>
          <w:p w14:paraId="71A9CD42" w14:textId="77777777" w:rsidR="00D6212A" w:rsidRPr="00D6212A" w:rsidRDefault="00D6212A" w:rsidP="00D6212A">
            <w:pPr>
              <w:rPr>
                <w:rFonts w:ascii="Calibri" w:hAnsi="Calibri" w:cs="Calibri"/>
                <w:sz w:val="22"/>
                <w:szCs w:val="22"/>
              </w:rPr>
            </w:pPr>
          </w:p>
        </w:tc>
        <w:tc>
          <w:tcPr>
            <w:tcW w:w="5552" w:type="dxa"/>
          </w:tcPr>
          <w:p w14:paraId="1A3461D4" w14:textId="77777777" w:rsidR="00D6212A" w:rsidRPr="00D6212A" w:rsidRDefault="00D6212A" w:rsidP="00D6212A">
            <w:pPr>
              <w:rPr>
                <w:rFonts w:ascii="Calibri" w:hAnsi="Calibri" w:cs="Calibri"/>
                <w:sz w:val="22"/>
                <w:szCs w:val="22"/>
              </w:rPr>
            </w:pPr>
          </w:p>
        </w:tc>
      </w:tr>
      <w:tr w:rsidR="00D6212A" w:rsidRPr="00D6212A" w14:paraId="26ED0C50" w14:textId="77777777" w:rsidTr="00D6212A">
        <w:trPr>
          <w:trHeight w:val="576"/>
        </w:trPr>
        <w:tc>
          <w:tcPr>
            <w:tcW w:w="2293" w:type="dxa"/>
          </w:tcPr>
          <w:p w14:paraId="321F3115"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Enthusiasm</w:t>
            </w:r>
          </w:p>
        </w:tc>
        <w:tc>
          <w:tcPr>
            <w:tcW w:w="1505" w:type="dxa"/>
          </w:tcPr>
          <w:p w14:paraId="71AAD3F5" w14:textId="77777777" w:rsidR="00D6212A" w:rsidRPr="00D6212A" w:rsidRDefault="00D6212A" w:rsidP="00D6212A">
            <w:pPr>
              <w:rPr>
                <w:rFonts w:ascii="Calibri" w:hAnsi="Calibri" w:cs="Calibri"/>
                <w:sz w:val="22"/>
                <w:szCs w:val="22"/>
              </w:rPr>
            </w:pPr>
          </w:p>
        </w:tc>
        <w:tc>
          <w:tcPr>
            <w:tcW w:w="5552" w:type="dxa"/>
          </w:tcPr>
          <w:p w14:paraId="41925C55" w14:textId="77777777" w:rsidR="00D6212A" w:rsidRPr="00D6212A" w:rsidRDefault="00D6212A" w:rsidP="00D6212A">
            <w:pPr>
              <w:rPr>
                <w:rFonts w:ascii="Calibri" w:hAnsi="Calibri" w:cs="Calibri"/>
                <w:sz w:val="22"/>
                <w:szCs w:val="22"/>
              </w:rPr>
            </w:pPr>
          </w:p>
        </w:tc>
      </w:tr>
      <w:tr w:rsidR="00D6212A" w:rsidRPr="00D6212A" w14:paraId="075A1E06" w14:textId="77777777" w:rsidTr="00D6212A">
        <w:trPr>
          <w:trHeight w:val="576"/>
        </w:trPr>
        <w:tc>
          <w:tcPr>
            <w:tcW w:w="2293" w:type="dxa"/>
          </w:tcPr>
          <w:p w14:paraId="6EFE0DF6"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Integrity/Honesty</w:t>
            </w:r>
          </w:p>
        </w:tc>
        <w:tc>
          <w:tcPr>
            <w:tcW w:w="1505" w:type="dxa"/>
          </w:tcPr>
          <w:p w14:paraId="236A7959" w14:textId="77777777" w:rsidR="00D6212A" w:rsidRPr="00D6212A" w:rsidRDefault="00D6212A" w:rsidP="00D6212A">
            <w:pPr>
              <w:rPr>
                <w:rFonts w:ascii="Calibri" w:hAnsi="Calibri" w:cs="Calibri"/>
                <w:sz w:val="22"/>
                <w:szCs w:val="22"/>
              </w:rPr>
            </w:pPr>
          </w:p>
        </w:tc>
        <w:tc>
          <w:tcPr>
            <w:tcW w:w="5552" w:type="dxa"/>
          </w:tcPr>
          <w:p w14:paraId="46BE2339" w14:textId="77777777" w:rsidR="00D6212A" w:rsidRPr="00D6212A" w:rsidRDefault="00D6212A" w:rsidP="00D6212A">
            <w:pPr>
              <w:rPr>
                <w:rFonts w:ascii="Calibri" w:hAnsi="Calibri" w:cs="Calibri"/>
                <w:sz w:val="22"/>
                <w:szCs w:val="22"/>
              </w:rPr>
            </w:pPr>
          </w:p>
        </w:tc>
      </w:tr>
      <w:tr w:rsidR="00D6212A" w:rsidRPr="00D6212A" w14:paraId="1435E32D" w14:textId="77777777" w:rsidTr="00D6212A">
        <w:trPr>
          <w:trHeight w:val="576"/>
        </w:trPr>
        <w:tc>
          <w:tcPr>
            <w:tcW w:w="2293" w:type="dxa"/>
          </w:tcPr>
          <w:p w14:paraId="273E7744"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Positive Attitude</w:t>
            </w:r>
          </w:p>
        </w:tc>
        <w:tc>
          <w:tcPr>
            <w:tcW w:w="1505" w:type="dxa"/>
          </w:tcPr>
          <w:p w14:paraId="22723031" w14:textId="77777777" w:rsidR="00D6212A" w:rsidRPr="00D6212A" w:rsidRDefault="00D6212A" w:rsidP="00D6212A">
            <w:pPr>
              <w:rPr>
                <w:rFonts w:ascii="Calibri" w:hAnsi="Calibri" w:cs="Calibri"/>
                <w:sz w:val="22"/>
                <w:szCs w:val="22"/>
              </w:rPr>
            </w:pPr>
          </w:p>
        </w:tc>
        <w:tc>
          <w:tcPr>
            <w:tcW w:w="5552" w:type="dxa"/>
          </w:tcPr>
          <w:p w14:paraId="11AF7C07" w14:textId="77777777" w:rsidR="00D6212A" w:rsidRPr="00D6212A" w:rsidRDefault="00D6212A" w:rsidP="00D6212A">
            <w:pPr>
              <w:rPr>
                <w:rFonts w:ascii="Calibri" w:hAnsi="Calibri" w:cs="Calibri"/>
                <w:sz w:val="22"/>
                <w:szCs w:val="22"/>
              </w:rPr>
            </w:pPr>
          </w:p>
        </w:tc>
      </w:tr>
      <w:tr w:rsidR="00D6212A" w:rsidRPr="00D6212A" w14:paraId="409F968B" w14:textId="77777777" w:rsidTr="00D6212A">
        <w:trPr>
          <w:trHeight w:val="576"/>
        </w:trPr>
        <w:tc>
          <w:tcPr>
            <w:tcW w:w="2293" w:type="dxa"/>
          </w:tcPr>
          <w:p w14:paraId="7258E586"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 xml:space="preserve">Problem Solving </w:t>
            </w:r>
          </w:p>
        </w:tc>
        <w:tc>
          <w:tcPr>
            <w:tcW w:w="1505" w:type="dxa"/>
          </w:tcPr>
          <w:p w14:paraId="576A3E03" w14:textId="77777777" w:rsidR="00D6212A" w:rsidRPr="00D6212A" w:rsidRDefault="00D6212A" w:rsidP="00D6212A">
            <w:pPr>
              <w:rPr>
                <w:rFonts w:ascii="Calibri" w:hAnsi="Calibri" w:cs="Calibri"/>
                <w:sz w:val="22"/>
                <w:szCs w:val="22"/>
              </w:rPr>
            </w:pPr>
          </w:p>
        </w:tc>
        <w:tc>
          <w:tcPr>
            <w:tcW w:w="5552" w:type="dxa"/>
          </w:tcPr>
          <w:p w14:paraId="21D9EE81" w14:textId="77777777" w:rsidR="00D6212A" w:rsidRPr="00D6212A" w:rsidRDefault="00D6212A" w:rsidP="00D6212A">
            <w:pPr>
              <w:rPr>
                <w:rFonts w:ascii="Calibri" w:hAnsi="Calibri" w:cs="Calibri"/>
                <w:sz w:val="22"/>
                <w:szCs w:val="22"/>
              </w:rPr>
            </w:pPr>
          </w:p>
        </w:tc>
      </w:tr>
      <w:tr w:rsidR="00D6212A" w:rsidRPr="00D6212A" w14:paraId="09AF30FD" w14:textId="77777777" w:rsidTr="00D6212A">
        <w:trPr>
          <w:trHeight w:val="576"/>
        </w:trPr>
        <w:tc>
          <w:tcPr>
            <w:tcW w:w="2293" w:type="dxa"/>
          </w:tcPr>
          <w:p w14:paraId="455F1781"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Resilience</w:t>
            </w:r>
          </w:p>
        </w:tc>
        <w:tc>
          <w:tcPr>
            <w:tcW w:w="1505" w:type="dxa"/>
          </w:tcPr>
          <w:p w14:paraId="6C1594DD" w14:textId="77777777" w:rsidR="00D6212A" w:rsidRPr="00D6212A" w:rsidRDefault="00D6212A" w:rsidP="00D6212A">
            <w:pPr>
              <w:rPr>
                <w:rFonts w:ascii="Calibri" w:hAnsi="Calibri" w:cs="Calibri"/>
                <w:sz w:val="22"/>
                <w:szCs w:val="22"/>
              </w:rPr>
            </w:pPr>
          </w:p>
        </w:tc>
        <w:tc>
          <w:tcPr>
            <w:tcW w:w="5552" w:type="dxa"/>
          </w:tcPr>
          <w:p w14:paraId="12FCDCCC" w14:textId="77777777" w:rsidR="00D6212A" w:rsidRPr="00D6212A" w:rsidRDefault="00D6212A" w:rsidP="00D6212A">
            <w:pPr>
              <w:rPr>
                <w:rFonts w:ascii="Calibri" w:hAnsi="Calibri" w:cs="Calibri"/>
                <w:sz w:val="22"/>
                <w:szCs w:val="22"/>
              </w:rPr>
            </w:pPr>
          </w:p>
        </w:tc>
      </w:tr>
      <w:tr w:rsidR="00D6212A" w:rsidRPr="00D6212A" w14:paraId="5E086935" w14:textId="77777777" w:rsidTr="00D6212A">
        <w:trPr>
          <w:trHeight w:val="576"/>
        </w:trPr>
        <w:tc>
          <w:tcPr>
            <w:tcW w:w="2293" w:type="dxa"/>
          </w:tcPr>
          <w:p w14:paraId="20F71A33"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Responsibility</w:t>
            </w:r>
          </w:p>
        </w:tc>
        <w:tc>
          <w:tcPr>
            <w:tcW w:w="1505" w:type="dxa"/>
          </w:tcPr>
          <w:p w14:paraId="42B4EA86" w14:textId="77777777" w:rsidR="00D6212A" w:rsidRPr="00D6212A" w:rsidRDefault="00D6212A" w:rsidP="00D6212A">
            <w:pPr>
              <w:rPr>
                <w:rFonts w:ascii="Calibri" w:hAnsi="Calibri" w:cs="Calibri"/>
                <w:sz w:val="22"/>
                <w:szCs w:val="22"/>
              </w:rPr>
            </w:pPr>
          </w:p>
        </w:tc>
        <w:tc>
          <w:tcPr>
            <w:tcW w:w="5552" w:type="dxa"/>
          </w:tcPr>
          <w:p w14:paraId="3195E1E9" w14:textId="77777777" w:rsidR="00D6212A" w:rsidRPr="00D6212A" w:rsidRDefault="00D6212A" w:rsidP="00D6212A">
            <w:pPr>
              <w:rPr>
                <w:rFonts w:ascii="Calibri" w:hAnsi="Calibri" w:cs="Calibri"/>
                <w:sz w:val="22"/>
                <w:szCs w:val="22"/>
              </w:rPr>
            </w:pPr>
          </w:p>
        </w:tc>
      </w:tr>
      <w:tr w:rsidR="00D6212A" w:rsidRPr="00D6212A" w14:paraId="7B4E5560" w14:textId="77777777" w:rsidTr="00D6212A">
        <w:trPr>
          <w:trHeight w:val="576"/>
        </w:trPr>
        <w:tc>
          <w:tcPr>
            <w:tcW w:w="2293" w:type="dxa"/>
          </w:tcPr>
          <w:p w14:paraId="03B8EDA0"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Teamwork</w:t>
            </w:r>
          </w:p>
        </w:tc>
        <w:tc>
          <w:tcPr>
            <w:tcW w:w="1505" w:type="dxa"/>
          </w:tcPr>
          <w:p w14:paraId="6880BEA8" w14:textId="77777777" w:rsidR="00D6212A" w:rsidRPr="00D6212A" w:rsidRDefault="00D6212A" w:rsidP="00D6212A">
            <w:pPr>
              <w:rPr>
                <w:rFonts w:ascii="Calibri" w:hAnsi="Calibri" w:cs="Calibri"/>
                <w:sz w:val="22"/>
                <w:szCs w:val="22"/>
              </w:rPr>
            </w:pPr>
          </w:p>
        </w:tc>
        <w:tc>
          <w:tcPr>
            <w:tcW w:w="5552" w:type="dxa"/>
          </w:tcPr>
          <w:p w14:paraId="2E1F2154" w14:textId="77777777" w:rsidR="00D6212A" w:rsidRPr="00D6212A" w:rsidRDefault="00D6212A" w:rsidP="00D6212A">
            <w:pPr>
              <w:rPr>
                <w:rFonts w:ascii="Calibri" w:hAnsi="Calibri" w:cs="Calibri"/>
                <w:sz w:val="22"/>
                <w:szCs w:val="22"/>
              </w:rPr>
            </w:pPr>
          </w:p>
        </w:tc>
      </w:tr>
      <w:tr w:rsidR="00D6212A" w:rsidRPr="00D6212A" w14:paraId="4DBAD0B1" w14:textId="77777777" w:rsidTr="00D6212A">
        <w:trPr>
          <w:trHeight w:val="576"/>
        </w:trPr>
        <w:tc>
          <w:tcPr>
            <w:tcW w:w="2293" w:type="dxa"/>
          </w:tcPr>
          <w:p w14:paraId="072E371E"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Willingness to Learn</w:t>
            </w:r>
          </w:p>
        </w:tc>
        <w:tc>
          <w:tcPr>
            <w:tcW w:w="1505" w:type="dxa"/>
          </w:tcPr>
          <w:p w14:paraId="13053B77" w14:textId="77777777" w:rsidR="00D6212A" w:rsidRPr="00D6212A" w:rsidRDefault="00D6212A" w:rsidP="00D6212A">
            <w:pPr>
              <w:rPr>
                <w:rFonts w:ascii="Calibri" w:hAnsi="Calibri" w:cs="Calibri"/>
                <w:sz w:val="22"/>
                <w:szCs w:val="22"/>
              </w:rPr>
            </w:pPr>
          </w:p>
        </w:tc>
        <w:tc>
          <w:tcPr>
            <w:tcW w:w="5552" w:type="dxa"/>
          </w:tcPr>
          <w:p w14:paraId="4AC6F53C" w14:textId="77777777" w:rsidR="00D6212A" w:rsidRPr="00D6212A" w:rsidRDefault="00D6212A" w:rsidP="00D6212A">
            <w:pPr>
              <w:rPr>
                <w:rFonts w:ascii="Calibri" w:hAnsi="Calibri" w:cs="Calibri"/>
                <w:sz w:val="22"/>
                <w:szCs w:val="22"/>
              </w:rPr>
            </w:pPr>
          </w:p>
        </w:tc>
      </w:tr>
      <w:tr w:rsidR="00D6212A" w:rsidRPr="00D6212A" w14:paraId="324F93CF" w14:textId="77777777" w:rsidTr="00D6212A">
        <w:trPr>
          <w:trHeight w:val="576"/>
        </w:trPr>
        <w:tc>
          <w:tcPr>
            <w:tcW w:w="2293" w:type="dxa"/>
          </w:tcPr>
          <w:p w14:paraId="12E50499"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Accountability</w:t>
            </w:r>
          </w:p>
        </w:tc>
        <w:tc>
          <w:tcPr>
            <w:tcW w:w="1505" w:type="dxa"/>
          </w:tcPr>
          <w:p w14:paraId="76EE2371" w14:textId="77777777" w:rsidR="00D6212A" w:rsidRPr="00D6212A" w:rsidRDefault="00D6212A" w:rsidP="00D6212A">
            <w:pPr>
              <w:rPr>
                <w:rFonts w:ascii="Calibri" w:hAnsi="Calibri" w:cs="Calibri"/>
                <w:sz w:val="22"/>
                <w:szCs w:val="22"/>
              </w:rPr>
            </w:pPr>
          </w:p>
        </w:tc>
        <w:tc>
          <w:tcPr>
            <w:tcW w:w="5552" w:type="dxa"/>
          </w:tcPr>
          <w:p w14:paraId="28D2994B" w14:textId="77777777" w:rsidR="00D6212A" w:rsidRPr="00D6212A" w:rsidRDefault="00D6212A" w:rsidP="00D6212A">
            <w:pPr>
              <w:rPr>
                <w:rFonts w:ascii="Calibri" w:hAnsi="Calibri" w:cs="Calibri"/>
                <w:sz w:val="22"/>
                <w:szCs w:val="22"/>
              </w:rPr>
            </w:pPr>
          </w:p>
        </w:tc>
      </w:tr>
      <w:tr w:rsidR="00D6212A" w:rsidRPr="00D6212A" w14:paraId="7BCC131A" w14:textId="77777777" w:rsidTr="00D6212A">
        <w:trPr>
          <w:trHeight w:val="576"/>
        </w:trPr>
        <w:tc>
          <w:tcPr>
            <w:tcW w:w="2293" w:type="dxa"/>
          </w:tcPr>
          <w:p w14:paraId="31E64391" w14:textId="77777777" w:rsidR="00D6212A" w:rsidRPr="00D6212A" w:rsidRDefault="00D6212A" w:rsidP="00D6212A">
            <w:pPr>
              <w:rPr>
                <w:rFonts w:ascii="Calibri" w:hAnsi="Calibri" w:cs="Calibri"/>
                <w:sz w:val="22"/>
              </w:rPr>
            </w:pPr>
            <w:r w:rsidRPr="00D6212A">
              <w:rPr>
                <w:rFonts w:ascii="Calibri" w:hAnsi="Calibri" w:cs="Calibri"/>
                <w:sz w:val="22"/>
              </w:rPr>
              <w:t>Time Management</w:t>
            </w:r>
          </w:p>
        </w:tc>
        <w:tc>
          <w:tcPr>
            <w:tcW w:w="1505" w:type="dxa"/>
          </w:tcPr>
          <w:p w14:paraId="69BAE392" w14:textId="77777777" w:rsidR="00D6212A" w:rsidRPr="00D6212A" w:rsidRDefault="00D6212A" w:rsidP="00D6212A">
            <w:pPr>
              <w:rPr>
                <w:rFonts w:cs="Calibri"/>
              </w:rPr>
            </w:pPr>
          </w:p>
        </w:tc>
        <w:tc>
          <w:tcPr>
            <w:tcW w:w="5552" w:type="dxa"/>
          </w:tcPr>
          <w:p w14:paraId="41B94655" w14:textId="77777777" w:rsidR="00D6212A" w:rsidRPr="00D6212A" w:rsidRDefault="00D6212A" w:rsidP="00D6212A">
            <w:pPr>
              <w:rPr>
                <w:rFonts w:cs="Calibri"/>
              </w:rPr>
            </w:pPr>
          </w:p>
        </w:tc>
      </w:tr>
    </w:tbl>
    <w:p w14:paraId="538B9E63" w14:textId="77777777"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p>
    <w:tbl>
      <w:tblPr>
        <w:tblStyle w:val="TableGrid3"/>
        <w:tblW w:w="9355" w:type="dxa"/>
        <w:tblLook w:val="04A0" w:firstRow="1" w:lastRow="0" w:firstColumn="1" w:lastColumn="0" w:noHBand="0" w:noVBand="1"/>
      </w:tblPr>
      <w:tblGrid>
        <w:gridCol w:w="801"/>
        <w:gridCol w:w="5250"/>
        <w:gridCol w:w="1194"/>
        <w:gridCol w:w="2110"/>
      </w:tblGrid>
      <w:tr w:rsidR="00D6212A" w:rsidRPr="00D6212A" w14:paraId="63F999A8" w14:textId="77777777" w:rsidTr="00D6212A">
        <w:tc>
          <w:tcPr>
            <w:tcW w:w="810" w:type="dxa"/>
          </w:tcPr>
          <w:p w14:paraId="2E482FF5" w14:textId="77777777" w:rsidR="00D6212A" w:rsidRPr="00D6212A" w:rsidRDefault="00D6212A" w:rsidP="00D6212A">
            <w:pPr>
              <w:rPr>
                <w:rFonts w:ascii="Calibri" w:hAnsi="Calibri" w:cs="Calibri"/>
                <w:b/>
                <w:sz w:val="22"/>
                <w:szCs w:val="22"/>
              </w:rPr>
            </w:pPr>
            <w:r w:rsidRPr="00D6212A">
              <w:rPr>
                <w:rFonts w:ascii="Calibri" w:hAnsi="Calibri" w:cs="Calibri"/>
                <w:b/>
                <w:sz w:val="22"/>
                <w:szCs w:val="22"/>
              </w:rPr>
              <w:t>CRDN</w:t>
            </w:r>
          </w:p>
        </w:tc>
        <w:tc>
          <w:tcPr>
            <w:tcW w:w="5665" w:type="dxa"/>
          </w:tcPr>
          <w:p w14:paraId="22648460" w14:textId="77777777" w:rsidR="00D6212A" w:rsidRPr="00D6212A" w:rsidRDefault="00D6212A" w:rsidP="00D6212A">
            <w:pPr>
              <w:rPr>
                <w:rFonts w:ascii="Calibri" w:hAnsi="Calibri" w:cs="Calibri"/>
                <w:b/>
                <w:sz w:val="22"/>
                <w:szCs w:val="22"/>
              </w:rPr>
            </w:pPr>
            <w:r w:rsidRPr="00D6212A">
              <w:rPr>
                <w:rFonts w:ascii="Calibri" w:hAnsi="Calibri" w:cs="Calibri"/>
                <w:b/>
                <w:sz w:val="22"/>
                <w:szCs w:val="22"/>
              </w:rPr>
              <w:t>Learning Activities - Community</w:t>
            </w:r>
          </w:p>
        </w:tc>
        <w:tc>
          <w:tcPr>
            <w:tcW w:w="630" w:type="dxa"/>
          </w:tcPr>
          <w:p w14:paraId="05371D76" w14:textId="77777777" w:rsidR="00D6212A" w:rsidRPr="00D6212A" w:rsidRDefault="00D6212A" w:rsidP="00D6212A">
            <w:pPr>
              <w:rPr>
                <w:rFonts w:ascii="Calibri" w:hAnsi="Calibri" w:cs="Calibri"/>
                <w:b/>
                <w:sz w:val="22"/>
                <w:szCs w:val="22"/>
              </w:rPr>
            </w:pPr>
            <w:r w:rsidRPr="00D6212A">
              <w:rPr>
                <w:rFonts w:ascii="Calibri" w:hAnsi="Calibri" w:cs="Calibri"/>
                <w:b/>
                <w:sz w:val="22"/>
                <w:szCs w:val="22"/>
              </w:rPr>
              <w:t>Date completed</w:t>
            </w:r>
          </w:p>
        </w:tc>
        <w:tc>
          <w:tcPr>
            <w:tcW w:w="2250" w:type="dxa"/>
          </w:tcPr>
          <w:p w14:paraId="2E71EF64" w14:textId="77777777" w:rsidR="00D6212A" w:rsidRPr="00D6212A" w:rsidRDefault="00D6212A" w:rsidP="00D6212A">
            <w:pPr>
              <w:rPr>
                <w:rFonts w:ascii="Calibri" w:hAnsi="Calibri" w:cs="Calibri"/>
                <w:b/>
                <w:sz w:val="22"/>
                <w:szCs w:val="22"/>
              </w:rPr>
            </w:pPr>
            <w:r w:rsidRPr="00D6212A">
              <w:rPr>
                <w:rFonts w:ascii="Calibri" w:hAnsi="Calibri" w:cs="Calibri"/>
                <w:b/>
                <w:sz w:val="22"/>
                <w:szCs w:val="22"/>
              </w:rPr>
              <w:t>Rating by Preceptor</w:t>
            </w:r>
          </w:p>
        </w:tc>
      </w:tr>
      <w:tr w:rsidR="00D6212A" w:rsidRPr="00D6212A" w14:paraId="7BCFDFF5" w14:textId="77777777" w:rsidTr="00D6212A">
        <w:trPr>
          <w:trHeight w:val="602"/>
        </w:trPr>
        <w:tc>
          <w:tcPr>
            <w:tcW w:w="810" w:type="dxa"/>
          </w:tcPr>
          <w:p w14:paraId="7988A30F"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1.5</w:t>
            </w:r>
          </w:p>
        </w:tc>
        <w:tc>
          <w:tcPr>
            <w:tcW w:w="5665" w:type="dxa"/>
          </w:tcPr>
          <w:p w14:paraId="09E47F46"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 xml:space="preserve">Apply appropriate research methods, ethical procedures and data analysis to conduct research or projects. </w:t>
            </w:r>
          </w:p>
        </w:tc>
        <w:tc>
          <w:tcPr>
            <w:tcW w:w="630" w:type="dxa"/>
          </w:tcPr>
          <w:p w14:paraId="1DF3479F" w14:textId="77777777" w:rsidR="00D6212A" w:rsidRPr="00D6212A" w:rsidRDefault="00D6212A" w:rsidP="00D6212A">
            <w:pPr>
              <w:rPr>
                <w:rFonts w:ascii="Calibri" w:hAnsi="Calibri" w:cs="Calibri"/>
              </w:rPr>
            </w:pPr>
          </w:p>
        </w:tc>
        <w:tc>
          <w:tcPr>
            <w:tcW w:w="2250" w:type="dxa"/>
          </w:tcPr>
          <w:p w14:paraId="190F522A" w14:textId="77777777" w:rsidR="00D6212A" w:rsidRPr="00D6212A" w:rsidRDefault="00D6212A" w:rsidP="00D6212A">
            <w:pPr>
              <w:rPr>
                <w:rFonts w:ascii="Calibri" w:hAnsi="Calibri" w:cs="Calibri"/>
              </w:rPr>
            </w:pPr>
          </w:p>
        </w:tc>
      </w:tr>
      <w:tr w:rsidR="00D6212A" w:rsidRPr="00D6212A" w14:paraId="5A0929CF" w14:textId="77777777" w:rsidTr="00D6212A">
        <w:trPr>
          <w:trHeight w:val="692"/>
        </w:trPr>
        <w:tc>
          <w:tcPr>
            <w:tcW w:w="810" w:type="dxa"/>
          </w:tcPr>
          <w:p w14:paraId="70CFBDE0"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1.6</w:t>
            </w:r>
          </w:p>
        </w:tc>
        <w:tc>
          <w:tcPr>
            <w:tcW w:w="5665" w:type="dxa"/>
          </w:tcPr>
          <w:p w14:paraId="6CB42E96"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Critical thinking demonstrated in program planning and other projects.</w:t>
            </w:r>
          </w:p>
        </w:tc>
        <w:tc>
          <w:tcPr>
            <w:tcW w:w="630" w:type="dxa"/>
          </w:tcPr>
          <w:p w14:paraId="576C2634" w14:textId="77777777" w:rsidR="00D6212A" w:rsidRPr="00D6212A" w:rsidRDefault="00D6212A" w:rsidP="00D6212A">
            <w:pPr>
              <w:rPr>
                <w:rFonts w:ascii="Calibri" w:hAnsi="Calibri" w:cs="Calibri"/>
              </w:rPr>
            </w:pPr>
          </w:p>
        </w:tc>
        <w:tc>
          <w:tcPr>
            <w:tcW w:w="2250" w:type="dxa"/>
          </w:tcPr>
          <w:p w14:paraId="6B028084" w14:textId="77777777" w:rsidR="00D6212A" w:rsidRPr="00D6212A" w:rsidRDefault="00D6212A" w:rsidP="00D6212A">
            <w:pPr>
              <w:rPr>
                <w:rFonts w:ascii="Calibri" w:hAnsi="Calibri" w:cs="Calibri"/>
              </w:rPr>
            </w:pPr>
          </w:p>
        </w:tc>
      </w:tr>
      <w:tr w:rsidR="00D6212A" w:rsidRPr="00D6212A" w14:paraId="3F9AF7AA" w14:textId="77777777" w:rsidTr="00D6212A">
        <w:trPr>
          <w:trHeight w:val="692"/>
        </w:trPr>
        <w:tc>
          <w:tcPr>
            <w:tcW w:w="810" w:type="dxa"/>
          </w:tcPr>
          <w:p w14:paraId="2C95CCBB"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2.3</w:t>
            </w:r>
          </w:p>
        </w:tc>
        <w:tc>
          <w:tcPr>
            <w:tcW w:w="5665" w:type="dxa"/>
          </w:tcPr>
          <w:p w14:paraId="09DBF64E"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 xml:space="preserve">Demonstrate active participation, teamwork and contributions in group settings. May include presenting at meetings, contributing to a group project or working with a team. </w:t>
            </w:r>
          </w:p>
        </w:tc>
        <w:tc>
          <w:tcPr>
            <w:tcW w:w="630" w:type="dxa"/>
          </w:tcPr>
          <w:p w14:paraId="5684D60B" w14:textId="77777777" w:rsidR="00D6212A" w:rsidRPr="00D6212A" w:rsidRDefault="00D6212A" w:rsidP="00D6212A">
            <w:pPr>
              <w:rPr>
                <w:rFonts w:ascii="Calibri" w:hAnsi="Calibri" w:cs="Calibri"/>
              </w:rPr>
            </w:pPr>
          </w:p>
        </w:tc>
        <w:tc>
          <w:tcPr>
            <w:tcW w:w="2250" w:type="dxa"/>
          </w:tcPr>
          <w:p w14:paraId="41143751" w14:textId="77777777" w:rsidR="00D6212A" w:rsidRPr="00D6212A" w:rsidRDefault="00D6212A" w:rsidP="00D6212A">
            <w:pPr>
              <w:rPr>
                <w:rFonts w:ascii="Calibri" w:hAnsi="Calibri" w:cs="Calibri"/>
              </w:rPr>
            </w:pPr>
          </w:p>
        </w:tc>
      </w:tr>
      <w:tr w:rsidR="00D6212A" w:rsidRPr="00D6212A" w14:paraId="4D2BA4B5" w14:textId="77777777" w:rsidTr="00D6212A">
        <w:trPr>
          <w:trHeight w:val="674"/>
        </w:trPr>
        <w:tc>
          <w:tcPr>
            <w:tcW w:w="810" w:type="dxa"/>
          </w:tcPr>
          <w:p w14:paraId="371C1B69"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2.7</w:t>
            </w:r>
          </w:p>
        </w:tc>
        <w:tc>
          <w:tcPr>
            <w:tcW w:w="5665" w:type="dxa"/>
          </w:tcPr>
          <w:p w14:paraId="4C545F24"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Take on leadership role to explore community-based food assistance programs and generate appropriate referrals.</w:t>
            </w:r>
          </w:p>
        </w:tc>
        <w:tc>
          <w:tcPr>
            <w:tcW w:w="630" w:type="dxa"/>
          </w:tcPr>
          <w:p w14:paraId="5BD2B34E" w14:textId="77777777" w:rsidR="00D6212A" w:rsidRPr="00D6212A" w:rsidRDefault="00D6212A" w:rsidP="00D6212A">
            <w:pPr>
              <w:rPr>
                <w:rFonts w:ascii="Calibri" w:hAnsi="Calibri" w:cs="Calibri"/>
              </w:rPr>
            </w:pPr>
          </w:p>
        </w:tc>
        <w:tc>
          <w:tcPr>
            <w:tcW w:w="2250" w:type="dxa"/>
          </w:tcPr>
          <w:p w14:paraId="3D359F43" w14:textId="77777777" w:rsidR="00D6212A" w:rsidRPr="00D6212A" w:rsidRDefault="00D6212A" w:rsidP="00D6212A">
            <w:pPr>
              <w:rPr>
                <w:rFonts w:ascii="Calibri" w:hAnsi="Calibri" w:cs="Calibri"/>
              </w:rPr>
            </w:pPr>
          </w:p>
        </w:tc>
      </w:tr>
      <w:tr w:rsidR="00D6212A" w:rsidRPr="00D6212A" w14:paraId="57A0E2D4" w14:textId="77777777" w:rsidTr="00D6212A">
        <w:trPr>
          <w:trHeight w:val="674"/>
        </w:trPr>
        <w:tc>
          <w:tcPr>
            <w:tcW w:w="810" w:type="dxa"/>
          </w:tcPr>
          <w:p w14:paraId="1E5A85A7"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2.11</w:t>
            </w:r>
          </w:p>
        </w:tc>
        <w:tc>
          <w:tcPr>
            <w:tcW w:w="5665" w:type="dxa"/>
          </w:tcPr>
          <w:p w14:paraId="11C61F9A"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Show cultural competence/sensitivity in interactions with clients, colleagues and staff.</w:t>
            </w:r>
          </w:p>
        </w:tc>
        <w:tc>
          <w:tcPr>
            <w:tcW w:w="630" w:type="dxa"/>
          </w:tcPr>
          <w:p w14:paraId="78B718CE" w14:textId="77777777" w:rsidR="00D6212A" w:rsidRPr="00D6212A" w:rsidRDefault="00D6212A" w:rsidP="00D6212A">
            <w:pPr>
              <w:rPr>
                <w:rFonts w:ascii="Calibri" w:hAnsi="Calibri" w:cs="Calibri"/>
              </w:rPr>
            </w:pPr>
          </w:p>
        </w:tc>
        <w:tc>
          <w:tcPr>
            <w:tcW w:w="2250" w:type="dxa"/>
          </w:tcPr>
          <w:p w14:paraId="233F8A14" w14:textId="77777777" w:rsidR="00D6212A" w:rsidRPr="00D6212A" w:rsidRDefault="00D6212A" w:rsidP="00D6212A">
            <w:pPr>
              <w:rPr>
                <w:rFonts w:ascii="Calibri" w:hAnsi="Calibri" w:cs="Calibri"/>
              </w:rPr>
            </w:pPr>
          </w:p>
        </w:tc>
      </w:tr>
      <w:tr w:rsidR="00D6212A" w:rsidRPr="00D6212A" w14:paraId="1BB99351" w14:textId="77777777" w:rsidTr="00D6212A">
        <w:trPr>
          <w:trHeight w:val="656"/>
        </w:trPr>
        <w:tc>
          <w:tcPr>
            <w:tcW w:w="810" w:type="dxa"/>
          </w:tcPr>
          <w:p w14:paraId="522AB662"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3.3</w:t>
            </w:r>
          </w:p>
        </w:tc>
        <w:tc>
          <w:tcPr>
            <w:tcW w:w="5665" w:type="dxa"/>
          </w:tcPr>
          <w:p w14:paraId="4BA39F7F"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Demonstrate effective communication skills in presenting nutrition interventions in the community setting.</w:t>
            </w:r>
          </w:p>
        </w:tc>
        <w:tc>
          <w:tcPr>
            <w:tcW w:w="630" w:type="dxa"/>
          </w:tcPr>
          <w:p w14:paraId="5F2AB96E" w14:textId="77777777" w:rsidR="00D6212A" w:rsidRPr="00D6212A" w:rsidRDefault="00D6212A" w:rsidP="00D6212A">
            <w:pPr>
              <w:rPr>
                <w:rFonts w:ascii="Calibri" w:hAnsi="Calibri" w:cs="Calibri"/>
              </w:rPr>
            </w:pPr>
          </w:p>
        </w:tc>
        <w:tc>
          <w:tcPr>
            <w:tcW w:w="2250" w:type="dxa"/>
          </w:tcPr>
          <w:p w14:paraId="05189931" w14:textId="77777777" w:rsidR="00D6212A" w:rsidRPr="00D6212A" w:rsidRDefault="00D6212A" w:rsidP="00D6212A">
            <w:pPr>
              <w:rPr>
                <w:rFonts w:ascii="Calibri" w:hAnsi="Calibri" w:cs="Calibri"/>
              </w:rPr>
            </w:pPr>
          </w:p>
        </w:tc>
      </w:tr>
      <w:tr w:rsidR="00D6212A" w:rsidRPr="00D6212A" w14:paraId="641043EB" w14:textId="77777777" w:rsidTr="00D6212A">
        <w:tc>
          <w:tcPr>
            <w:tcW w:w="810" w:type="dxa"/>
          </w:tcPr>
          <w:p w14:paraId="39554BD7"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3.5</w:t>
            </w:r>
          </w:p>
        </w:tc>
        <w:tc>
          <w:tcPr>
            <w:tcW w:w="5665" w:type="dxa"/>
          </w:tcPr>
          <w:p w14:paraId="184B408A"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Create nutrition education materials for nutrition lessons that are culturally and age appropriate and an appropriate literacy level by documenting the grade-level of the material.</w:t>
            </w:r>
          </w:p>
        </w:tc>
        <w:tc>
          <w:tcPr>
            <w:tcW w:w="630" w:type="dxa"/>
          </w:tcPr>
          <w:p w14:paraId="19F7A1E9" w14:textId="77777777" w:rsidR="00D6212A" w:rsidRPr="00D6212A" w:rsidRDefault="00D6212A" w:rsidP="00D6212A">
            <w:pPr>
              <w:rPr>
                <w:rFonts w:ascii="Calibri" w:hAnsi="Calibri" w:cs="Calibri"/>
              </w:rPr>
            </w:pPr>
          </w:p>
        </w:tc>
        <w:tc>
          <w:tcPr>
            <w:tcW w:w="2250" w:type="dxa"/>
          </w:tcPr>
          <w:p w14:paraId="4C0B2ED3" w14:textId="77777777" w:rsidR="00D6212A" w:rsidRPr="00D6212A" w:rsidRDefault="00D6212A" w:rsidP="00D6212A">
            <w:pPr>
              <w:rPr>
                <w:rFonts w:ascii="Calibri" w:hAnsi="Calibri" w:cs="Calibri"/>
              </w:rPr>
            </w:pPr>
          </w:p>
        </w:tc>
      </w:tr>
      <w:tr w:rsidR="00D6212A" w:rsidRPr="00D6212A" w14:paraId="5C5E46E5" w14:textId="77777777" w:rsidTr="00D6212A">
        <w:tc>
          <w:tcPr>
            <w:tcW w:w="810" w:type="dxa"/>
          </w:tcPr>
          <w:p w14:paraId="5F0A8475"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3.6</w:t>
            </w:r>
          </w:p>
        </w:tc>
        <w:tc>
          <w:tcPr>
            <w:tcW w:w="5665" w:type="dxa"/>
          </w:tcPr>
          <w:p w14:paraId="31886089"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Demonstrate effective education and counseling skills during the nutrition intervention to facilitate behavior change.</w:t>
            </w:r>
          </w:p>
        </w:tc>
        <w:tc>
          <w:tcPr>
            <w:tcW w:w="630" w:type="dxa"/>
          </w:tcPr>
          <w:p w14:paraId="57EC2E0D" w14:textId="77777777" w:rsidR="00D6212A" w:rsidRPr="00D6212A" w:rsidRDefault="00D6212A" w:rsidP="00D6212A">
            <w:pPr>
              <w:rPr>
                <w:rFonts w:ascii="Calibri" w:hAnsi="Calibri" w:cs="Calibri"/>
              </w:rPr>
            </w:pPr>
          </w:p>
        </w:tc>
        <w:tc>
          <w:tcPr>
            <w:tcW w:w="2250" w:type="dxa"/>
          </w:tcPr>
          <w:p w14:paraId="1AAF911A" w14:textId="77777777" w:rsidR="00D6212A" w:rsidRPr="00D6212A" w:rsidRDefault="00D6212A" w:rsidP="00D6212A">
            <w:pPr>
              <w:rPr>
                <w:rFonts w:ascii="Calibri" w:hAnsi="Calibri" w:cs="Calibri"/>
              </w:rPr>
            </w:pPr>
          </w:p>
        </w:tc>
      </w:tr>
      <w:tr w:rsidR="00D6212A" w:rsidRPr="00D6212A" w14:paraId="3B956646" w14:textId="77777777" w:rsidTr="00D6212A">
        <w:trPr>
          <w:trHeight w:val="737"/>
        </w:trPr>
        <w:tc>
          <w:tcPr>
            <w:tcW w:w="810" w:type="dxa"/>
          </w:tcPr>
          <w:p w14:paraId="27D29EBA"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3.10</w:t>
            </w:r>
          </w:p>
        </w:tc>
        <w:tc>
          <w:tcPr>
            <w:tcW w:w="5665" w:type="dxa"/>
          </w:tcPr>
          <w:p w14:paraId="56200FC0"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Develop acceptable and affordable recipes and/or menus to meet the cultural and health needs of a target audience or individual.</w:t>
            </w:r>
          </w:p>
        </w:tc>
        <w:tc>
          <w:tcPr>
            <w:tcW w:w="630" w:type="dxa"/>
          </w:tcPr>
          <w:p w14:paraId="27090BD9" w14:textId="77777777" w:rsidR="00D6212A" w:rsidRPr="00D6212A" w:rsidRDefault="00D6212A" w:rsidP="00D6212A">
            <w:pPr>
              <w:rPr>
                <w:rFonts w:ascii="Calibri" w:hAnsi="Calibri" w:cs="Calibri"/>
              </w:rPr>
            </w:pPr>
          </w:p>
        </w:tc>
        <w:tc>
          <w:tcPr>
            <w:tcW w:w="2250" w:type="dxa"/>
          </w:tcPr>
          <w:p w14:paraId="2118482B" w14:textId="77777777" w:rsidR="00D6212A" w:rsidRPr="00D6212A" w:rsidRDefault="00D6212A" w:rsidP="00D6212A">
            <w:pPr>
              <w:rPr>
                <w:rFonts w:ascii="Calibri" w:hAnsi="Calibri" w:cs="Calibri"/>
              </w:rPr>
            </w:pPr>
          </w:p>
        </w:tc>
      </w:tr>
      <w:tr w:rsidR="00D6212A" w:rsidRPr="00D6212A" w14:paraId="5FAEEB9A" w14:textId="77777777" w:rsidTr="00D6212A">
        <w:trPr>
          <w:trHeight w:val="566"/>
        </w:trPr>
        <w:tc>
          <w:tcPr>
            <w:tcW w:w="810" w:type="dxa"/>
          </w:tcPr>
          <w:p w14:paraId="6D815E4C"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4.4</w:t>
            </w:r>
          </w:p>
        </w:tc>
        <w:tc>
          <w:tcPr>
            <w:tcW w:w="5665" w:type="dxa"/>
          </w:tcPr>
          <w:p w14:paraId="170B85C5"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Use nutrition informatics to develop and disseminate information to clients at a community site.</w:t>
            </w:r>
          </w:p>
        </w:tc>
        <w:tc>
          <w:tcPr>
            <w:tcW w:w="630" w:type="dxa"/>
          </w:tcPr>
          <w:p w14:paraId="3017894B" w14:textId="77777777" w:rsidR="00D6212A" w:rsidRPr="00D6212A" w:rsidRDefault="00D6212A" w:rsidP="00D6212A">
            <w:pPr>
              <w:rPr>
                <w:rFonts w:ascii="Calibri" w:hAnsi="Calibri" w:cs="Calibri"/>
              </w:rPr>
            </w:pPr>
          </w:p>
        </w:tc>
        <w:tc>
          <w:tcPr>
            <w:tcW w:w="2250" w:type="dxa"/>
          </w:tcPr>
          <w:p w14:paraId="11FADAF7" w14:textId="77777777" w:rsidR="00D6212A" w:rsidRPr="00D6212A" w:rsidRDefault="00D6212A" w:rsidP="00D6212A">
            <w:pPr>
              <w:rPr>
                <w:rFonts w:ascii="Calibri" w:hAnsi="Calibri" w:cs="Calibri"/>
              </w:rPr>
            </w:pPr>
          </w:p>
        </w:tc>
      </w:tr>
    </w:tbl>
    <w:p w14:paraId="7702381F" w14:textId="77777777"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b/>
          <w:sz w:val="24"/>
          <w:u w:val="single"/>
          <w:lang w:val="en-US"/>
        </w:rPr>
      </w:pPr>
    </w:p>
    <w:p w14:paraId="2B2FF1C7" w14:textId="77777777"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sz w:val="24"/>
          <w:lang w:val="en-US"/>
        </w:rPr>
      </w:pPr>
      <w:r w:rsidRPr="00D6212A">
        <w:rPr>
          <w:rFonts w:ascii="Calibri" w:eastAsia="Calibri" w:hAnsi="Calibri" w:cs="Calibri"/>
          <w:b/>
          <w:sz w:val="24"/>
          <w:u w:val="single"/>
          <w:lang w:val="en-US"/>
        </w:rPr>
        <w:t>NTD 521- Community - Course Instructor/Faculty</w:t>
      </w:r>
      <w:r w:rsidRPr="00D6212A">
        <w:rPr>
          <w:rFonts w:ascii="Calibri" w:eastAsia="Calibri" w:hAnsi="Calibri" w:cs="Calibri"/>
          <w:sz w:val="24"/>
          <w:u w:val="single"/>
          <w:lang w:val="en-US"/>
        </w:rPr>
        <w:t xml:space="preserve"> to evaluate the intern on the following:</w:t>
      </w:r>
    </w:p>
    <w:p w14:paraId="695B2426" w14:textId="77777777"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lang w:val="en-US"/>
        </w:rPr>
      </w:pPr>
      <w:r w:rsidRPr="00D6212A">
        <w:rPr>
          <w:rFonts w:ascii="Calibri" w:eastAsia="Calibri" w:hAnsi="Calibri" w:cs="Calibri"/>
          <w:lang w:val="en-US"/>
        </w:rPr>
        <w:t xml:space="preserve">The community site will be used to complete projects. </w:t>
      </w:r>
    </w:p>
    <w:p w14:paraId="6886C33C" w14:textId="77777777"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r w:rsidRPr="00D6212A">
        <w:rPr>
          <w:rFonts w:ascii="Calibri" w:eastAsia="Calibri" w:hAnsi="Calibri" w:cs="Calibri"/>
          <w:lang w:val="en-US"/>
        </w:rPr>
        <w:t xml:space="preserve"> * Indicates learning activities completed in the NTD didactic coursework &amp; evaluated by the WCU faculty</w:t>
      </w:r>
    </w:p>
    <w:tbl>
      <w:tblPr>
        <w:tblStyle w:val="TableGrid3"/>
        <w:tblW w:w="9355" w:type="dxa"/>
        <w:tblLayout w:type="fixed"/>
        <w:tblLook w:val="04A0" w:firstRow="1" w:lastRow="0" w:firstColumn="1" w:lastColumn="0" w:noHBand="0" w:noVBand="1"/>
      </w:tblPr>
      <w:tblGrid>
        <w:gridCol w:w="830"/>
        <w:gridCol w:w="6275"/>
        <w:gridCol w:w="990"/>
        <w:gridCol w:w="1260"/>
      </w:tblGrid>
      <w:tr w:rsidR="00D6212A" w:rsidRPr="00D6212A" w14:paraId="3C1F1178" w14:textId="77777777" w:rsidTr="00D6212A">
        <w:tc>
          <w:tcPr>
            <w:tcW w:w="830" w:type="dxa"/>
          </w:tcPr>
          <w:p w14:paraId="14FCB130" w14:textId="77777777" w:rsidR="00D6212A" w:rsidRPr="00D6212A" w:rsidRDefault="00D6212A" w:rsidP="00D6212A">
            <w:pPr>
              <w:rPr>
                <w:rFonts w:ascii="Calibri" w:hAnsi="Calibri" w:cs="Calibri"/>
                <w:b/>
                <w:sz w:val="22"/>
                <w:szCs w:val="22"/>
              </w:rPr>
            </w:pPr>
            <w:r w:rsidRPr="00D6212A">
              <w:rPr>
                <w:rFonts w:ascii="Calibri" w:hAnsi="Calibri" w:cs="Calibri"/>
                <w:b/>
                <w:sz w:val="22"/>
                <w:szCs w:val="22"/>
              </w:rPr>
              <w:t>CRDN</w:t>
            </w:r>
          </w:p>
        </w:tc>
        <w:tc>
          <w:tcPr>
            <w:tcW w:w="6275" w:type="dxa"/>
          </w:tcPr>
          <w:p w14:paraId="3D26307D" w14:textId="77777777" w:rsidR="00D6212A" w:rsidRPr="00D6212A" w:rsidRDefault="00D6212A" w:rsidP="00D6212A">
            <w:pPr>
              <w:rPr>
                <w:rFonts w:ascii="Calibri" w:hAnsi="Calibri" w:cs="Calibri"/>
                <w:b/>
                <w:sz w:val="22"/>
                <w:szCs w:val="22"/>
              </w:rPr>
            </w:pPr>
            <w:r w:rsidRPr="00D6212A">
              <w:rPr>
                <w:rFonts w:ascii="Calibri" w:hAnsi="Calibri" w:cs="Calibri"/>
                <w:b/>
                <w:sz w:val="22"/>
                <w:szCs w:val="22"/>
              </w:rPr>
              <w:t>Learning Activities</w:t>
            </w:r>
          </w:p>
        </w:tc>
        <w:tc>
          <w:tcPr>
            <w:tcW w:w="990" w:type="dxa"/>
          </w:tcPr>
          <w:p w14:paraId="7D1F1222" w14:textId="77777777" w:rsidR="00D6212A" w:rsidRPr="00D6212A" w:rsidRDefault="00D6212A" w:rsidP="00D6212A">
            <w:pPr>
              <w:rPr>
                <w:rFonts w:ascii="Calibri" w:hAnsi="Calibri" w:cs="Calibri"/>
                <w:b/>
                <w:sz w:val="22"/>
                <w:szCs w:val="22"/>
              </w:rPr>
            </w:pPr>
            <w:r w:rsidRPr="00D6212A">
              <w:rPr>
                <w:rFonts w:ascii="Calibri" w:hAnsi="Calibri" w:cs="Calibri"/>
                <w:b/>
                <w:sz w:val="22"/>
                <w:szCs w:val="22"/>
              </w:rPr>
              <w:t>Date completed</w:t>
            </w:r>
          </w:p>
        </w:tc>
        <w:tc>
          <w:tcPr>
            <w:tcW w:w="1260" w:type="dxa"/>
          </w:tcPr>
          <w:p w14:paraId="2C07A3AE" w14:textId="77777777" w:rsidR="00D6212A" w:rsidRPr="00D6212A" w:rsidRDefault="00D6212A" w:rsidP="00D6212A">
            <w:pPr>
              <w:rPr>
                <w:rFonts w:ascii="Calibri" w:hAnsi="Calibri" w:cs="Calibri"/>
                <w:b/>
                <w:sz w:val="22"/>
                <w:szCs w:val="22"/>
              </w:rPr>
            </w:pPr>
            <w:r w:rsidRPr="00D6212A">
              <w:rPr>
                <w:rFonts w:ascii="Calibri" w:hAnsi="Calibri" w:cs="Calibri"/>
                <w:b/>
                <w:sz w:val="22"/>
                <w:szCs w:val="22"/>
              </w:rPr>
              <w:t>Rating Evaluation by Faculty</w:t>
            </w:r>
          </w:p>
        </w:tc>
      </w:tr>
      <w:tr w:rsidR="00D6212A" w:rsidRPr="00D6212A" w14:paraId="0F6F1052" w14:textId="77777777" w:rsidTr="00D6212A">
        <w:tc>
          <w:tcPr>
            <w:tcW w:w="830" w:type="dxa"/>
          </w:tcPr>
          <w:p w14:paraId="0EEDF878"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1.1</w:t>
            </w:r>
          </w:p>
        </w:tc>
        <w:tc>
          <w:tcPr>
            <w:tcW w:w="6275" w:type="dxa"/>
          </w:tcPr>
          <w:p w14:paraId="5A61DF32"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Creating &amp; measuring SMART objectives as part of nutrition program plan.*</w:t>
            </w:r>
          </w:p>
        </w:tc>
        <w:tc>
          <w:tcPr>
            <w:tcW w:w="990" w:type="dxa"/>
          </w:tcPr>
          <w:p w14:paraId="77BC6591" w14:textId="77777777" w:rsidR="00D6212A" w:rsidRPr="00D6212A" w:rsidRDefault="00D6212A" w:rsidP="00D6212A">
            <w:pPr>
              <w:rPr>
                <w:rFonts w:ascii="Calibri" w:hAnsi="Calibri" w:cs="Calibri"/>
              </w:rPr>
            </w:pPr>
          </w:p>
        </w:tc>
        <w:tc>
          <w:tcPr>
            <w:tcW w:w="1260" w:type="dxa"/>
          </w:tcPr>
          <w:p w14:paraId="119154CE" w14:textId="77777777" w:rsidR="00D6212A" w:rsidRPr="00D6212A" w:rsidRDefault="00D6212A" w:rsidP="00D6212A">
            <w:pPr>
              <w:rPr>
                <w:rFonts w:ascii="Calibri" w:hAnsi="Calibri" w:cs="Calibri"/>
              </w:rPr>
            </w:pPr>
          </w:p>
        </w:tc>
      </w:tr>
      <w:tr w:rsidR="00D6212A" w:rsidRPr="00D6212A" w14:paraId="1601748E" w14:textId="77777777" w:rsidTr="00D6212A">
        <w:tc>
          <w:tcPr>
            <w:tcW w:w="830" w:type="dxa"/>
          </w:tcPr>
          <w:p w14:paraId="32D1D715"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1.3</w:t>
            </w:r>
          </w:p>
        </w:tc>
        <w:tc>
          <w:tcPr>
            <w:tcW w:w="6275" w:type="dxa"/>
          </w:tcPr>
          <w:p w14:paraId="37350A6F" w14:textId="77777777" w:rsidR="00D6212A" w:rsidRPr="00D6212A" w:rsidRDefault="00D6212A" w:rsidP="00D6212A">
            <w:pPr>
              <w:rPr>
                <w:rFonts w:cs="Calibri"/>
              </w:rPr>
            </w:pPr>
            <w:r w:rsidRPr="00D6212A">
              <w:rPr>
                <w:rFonts w:ascii="Calibri" w:hAnsi="Calibri" w:cs="Calibri"/>
                <w:sz w:val="22"/>
                <w:szCs w:val="22"/>
              </w:rPr>
              <w:t>Justify community nutrition intervention in the community program plan using evidence-based practice.*</w:t>
            </w:r>
          </w:p>
        </w:tc>
        <w:tc>
          <w:tcPr>
            <w:tcW w:w="990" w:type="dxa"/>
          </w:tcPr>
          <w:p w14:paraId="08DE1AF2" w14:textId="77777777" w:rsidR="00D6212A" w:rsidRPr="00D6212A" w:rsidRDefault="00D6212A" w:rsidP="00D6212A">
            <w:pPr>
              <w:rPr>
                <w:rFonts w:cs="Calibri"/>
              </w:rPr>
            </w:pPr>
          </w:p>
        </w:tc>
        <w:tc>
          <w:tcPr>
            <w:tcW w:w="1260" w:type="dxa"/>
          </w:tcPr>
          <w:p w14:paraId="4BBC687E" w14:textId="77777777" w:rsidR="00D6212A" w:rsidRPr="00D6212A" w:rsidRDefault="00D6212A" w:rsidP="00D6212A">
            <w:pPr>
              <w:rPr>
                <w:rFonts w:cs="Calibri"/>
              </w:rPr>
            </w:pPr>
          </w:p>
        </w:tc>
      </w:tr>
      <w:tr w:rsidR="00D6212A" w:rsidRPr="00D6212A" w14:paraId="52D59128" w14:textId="77777777" w:rsidTr="00D6212A">
        <w:tc>
          <w:tcPr>
            <w:tcW w:w="830" w:type="dxa"/>
          </w:tcPr>
          <w:p w14:paraId="50E129B3"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2.2</w:t>
            </w:r>
          </w:p>
        </w:tc>
        <w:tc>
          <w:tcPr>
            <w:tcW w:w="6275" w:type="dxa"/>
          </w:tcPr>
          <w:p w14:paraId="6909A81E"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Demonstrate professional writing skills in the Community program plan.*</w:t>
            </w:r>
          </w:p>
        </w:tc>
        <w:tc>
          <w:tcPr>
            <w:tcW w:w="990" w:type="dxa"/>
          </w:tcPr>
          <w:p w14:paraId="32837CE9" w14:textId="77777777" w:rsidR="00D6212A" w:rsidRPr="00D6212A" w:rsidRDefault="00D6212A" w:rsidP="00D6212A">
            <w:pPr>
              <w:rPr>
                <w:rFonts w:ascii="Calibri" w:hAnsi="Calibri" w:cs="Calibri"/>
              </w:rPr>
            </w:pPr>
          </w:p>
        </w:tc>
        <w:tc>
          <w:tcPr>
            <w:tcW w:w="1260" w:type="dxa"/>
          </w:tcPr>
          <w:p w14:paraId="795BD3B4" w14:textId="77777777" w:rsidR="00D6212A" w:rsidRPr="00D6212A" w:rsidRDefault="00D6212A" w:rsidP="00D6212A">
            <w:pPr>
              <w:rPr>
                <w:rFonts w:ascii="Calibri" w:hAnsi="Calibri" w:cs="Calibri"/>
              </w:rPr>
            </w:pPr>
          </w:p>
        </w:tc>
      </w:tr>
      <w:tr w:rsidR="00D6212A" w:rsidRPr="00D6212A" w14:paraId="72B8425D" w14:textId="77777777" w:rsidTr="00D6212A">
        <w:trPr>
          <w:trHeight w:val="530"/>
        </w:trPr>
        <w:tc>
          <w:tcPr>
            <w:tcW w:w="830" w:type="dxa"/>
          </w:tcPr>
          <w:p w14:paraId="662E939B"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2.12</w:t>
            </w:r>
          </w:p>
        </w:tc>
        <w:tc>
          <w:tcPr>
            <w:tcW w:w="6275" w:type="dxa"/>
          </w:tcPr>
          <w:p w14:paraId="23E1869D"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Self - reflects through weekly journal submissions for self-improvement in every rotation. *</w:t>
            </w:r>
          </w:p>
        </w:tc>
        <w:tc>
          <w:tcPr>
            <w:tcW w:w="990" w:type="dxa"/>
          </w:tcPr>
          <w:p w14:paraId="1DF5FEB1" w14:textId="77777777" w:rsidR="00D6212A" w:rsidRPr="00D6212A" w:rsidRDefault="00D6212A" w:rsidP="00D6212A">
            <w:pPr>
              <w:rPr>
                <w:rFonts w:ascii="Calibri" w:hAnsi="Calibri" w:cs="Calibri"/>
              </w:rPr>
            </w:pPr>
          </w:p>
        </w:tc>
        <w:tc>
          <w:tcPr>
            <w:tcW w:w="1260" w:type="dxa"/>
          </w:tcPr>
          <w:p w14:paraId="013894FC" w14:textId="77777777" w:rsidR="00D6212A" w:rsidRPr="00D6212A" w:rsidRDefault="00D6212A" w:rsidP="00D6212A">
            <w:pPr>
              <w:rPr>
                <w:rFonts w:ascii="Calibri" w:hAnsi="Calibri" w:cs="Calibri"/>
              </w:rPr>
            </w:pPr>
          </w:p>
        </w:tc>
      </w:tr>
      <w:tr w:rsidR="00D6212A" w:rsidRPr="00D6212A" w14:paraId="3464DD9E" w14:textId="77777777" w:rsidTr="00D6212A">
        <w:tc>
          <w:tcPr>
            <w:tcW w:w="830" w:type="dxa"/>
          </w:tcPr>
          <w:p w14:paraId="21D6DA2E"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2.14</w:t>
            </w:r>
          </w:p>
        </w:tc>
        <w:tc>
          <w:tcPr>
            <w:tcW w:w="6275" w:type="dxa"/>
          </w:tcPr>
          <w:p w14:paraId="4A7CE769"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Demonstrate advocacy on a state or federal policy issue by researching the topic and writing a professional letter to the DI’s legislator.*</w:t>
            </w:r>
          </w:p>
        </w:tc>
        <w:tc>
          <w:tcPr>
            <w:tcW w:w="990" w:type="dxa"/>
          </w:tcPr>
          <w:p w14:paraId="34C672AC" w14:textId="77777777" w:rsidR="00D6212A" w:rsidRPr="00D6212A" w:rsidRDefault="00D6212A" w:rsidP="00D6212A">
            <w:pPr>
              <w:rPr>
                <w:rFonts w:ascii="Calibri" w:hAnsi="Calibri" w:cs="Calibri"/>
              </w:rPr>
            </w:pPr>
          </w:p>
        </w:tc>
        <w:tc>
          <w:tcPr>
            <w:tcW w:w="1260" w:type="dxa"/>
          </w:tcPr>
          <w:p w14:paraId="3C2A0DEC" w14:textId="77777777" w:rsidR="00D6212A" w:rsidRPr="00D6212A" w:rsidRDefault="00D6212A" w:rsidP="00D6212A">
            <w:pPr>
              <w:rPr>
                <w:rFonts w:ascii="Calibri" w:hAnsi="Calibri" w:cs="Calibri"/>
              </w:rPr>
            </w:pPr>
          </w:p>
        </w:tc>
      </w:tr>
      <w:tr w:rsidR="00D6212A" w:rsidRPr="00D6212A" w14:paraId="495481C4" w14:textId="77777777" w:rsidTr="00D6212A">
        <w:tc>
          <w:tcPr>
            <w:tcW w:w="830" w:type="dxa"/>
          </w:tcPr>
          <w:p w14:paraId="1C96C9CC"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3.1</w:t>
            </w:r>
          </w:p>
        </w:tc>
        <w:tc>
          <w:tcPr>
            <w:tcW w:w="6275" w:type="dxa"/>
          </w:tcPr>
          <w:p w14:paraId="5FC850F4"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In developing the Nutrition Program Plan, perform the NCP and use standardized nutrition language for a targeted community group.*</w:t>
            </w:r>
          </w:p>
        </w:tc>
        <w:tc>
          <w:tcPr>
            <w:tcW w:w="990" w:type="dxa"/>
          </w:tcPr>
          <w:p w14:paraId="22D6832C" w14:textId="77777777" w:rsidR="00D6212A" w:rsidRPr="00D6212A" w:rsidRDefault="00D6212A" w:rsidP="00D6212A">
            <w:pPr>
              <w:rPr>
                <w:rFonts w:ascii="Calibri" w:hAnsi="Calibri" w:cs="Calibri"/>
              </w:rPr>
            </w:pPr>
          </w:p>
        </w:tc>
        <w:tc>
          <w:tcPr>
            <w:tcW w:w="1260" w:type="dxa"/>
          </w:tcPr>
          <w:p w14:paraId="1A73035B" w14:textId="77777777" w:rsidR="00D6212A" w:rsidRPr="00D6212A" w:rsidRDefault="00D6212A" w:rsidP="00D6212A">
            <w:pPr>
              <w:rPr>
                <w:rFonts w:ascii="Calibri" w:hAnsi="Calibri" w:cs="Calibri"/>
              </w:rPr>
            </w:pPr>
          </w:p>
        </w:tc>
      </w:tr>
      <w:tr w:rsidR="00D6212A" w:rsidRPr="00D6212A" w14:paraId="58F44951" w14:textId="77777777" w:rsidTr="00D6212A">
        <w:tc>
          <w:tcPr>
            <w:tcW w:w="830" w:type="dxa"/>
          </w:tcPr>
          <w:p w14:paraId="4A030F86"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3.4</w:t>
            </w:r>
          </w:p>
        </w:tc>
        <w:tc>
          <w:tcPr>
            <w:tcW w:w="6275" w:type="dxa"/>
          </w:tcPr>
          <w:p w14:paraId="727760EB"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Design, implement and evaluate a community nutrition intervention to a target audience.*</w:t>
            </w:r>
          </w:p>
        </w:tc>
        <w:tc>
          <w:tcPr>
            <w:tcW w:w="990" w:type="dxa"/>
          </w:tcPr>
          <w:p w14:paraId="68CDFE05" w14:textId="77777777" w:rsidR="00D6212A" w:rsidRPr="00D6212A" w:rsidRDefault="00D6212A" w:rsidP="00D6212A">
            <w:pPr>
              <w:rPr>
                <w:rFonts w:ascii="Calibri" w:hAnsi="Calibri" w:cs="Calibri"/>
              </w:rPr>
            </w:pPr>
          </w:p>
        </w:tc>
        <w:tc>
          <w:tcPr>
            <w:tcW w:w="1260" w:type="dxa"/>
          </w:tcPr>
          <w:p w14:paraId="41970053" w14:textId="77777777" w:rsidR="00D6212A" w:rsidRPr="00D6212A" w:rsidRDefault="00D6212A" w:rsidP="00D6212A">
            <w:pPr>
              <w:rPr>
                <w:rFonts w:ascii="Calibri" w:hAnsi="Calibri" w:cs="Calibri"/>
              </w:rPr>
            </w:pPr>
          </w:p>
        </w:tc>
      </w:tr>
      <w:tr w:rsidR="00D6212A" w:rsidRPr="00D6212A" w14:paraId="5AE6A2FE" w14:textId="77777777" w:rsidTr="00D6212A">
        <w:tc>
          <w:tcPr>
            <w:tcW w:w="830" w:type="dxa"/>
          </w:tcPr>
          <w:p w14:paraId="2EAD881C"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4.7</w:t>
            </w:r>
          </w:p>
        </w:tc>
        <w:tc>
          <w:tcPr>
            <w:tcW w:w="6275" w:type="dxa"/>
          </w:tcPr>
          <w:p w14:paraId="524B7249"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Conduct a feasibility study examining costs and benefits for program planned in the community.*</w:t>
            </w:r>
          </w:p>
        </w:tc>
        <w:tc>
          <w:tcPr>
            <w:tcW w:w="990" w:type="dxa"/>
          </w:tcPr>
          <w:p w14:paraId="336C4BBD" w14:textId="77777777" w:rsidR="00D6212A" w:rsidRPr="00D6212A" w:rsidRDefault="00D6212A" w:rsidP="00D6212A">
            <w:pPr>
              <w:rPr>
                <w:rFonts w:ascii="Calibri" w:hAnsi="Calibri" w:cs="Calibri"/>
              </w:rPr>
            </w:pPr>
          </w:p>
        </w:tc>
        <w:tc>
          <w:tcPr>
            <w:tcW w:w="1260" w:type="dxa"/>
          </w:tcPr>
          <w:p w14:paraId="5CA256BE" w14:textId="77777777" w:rsidR="00D6212A" w:rsidRPr="00D6212A" w:rsidRDefault="00D6212A" w:rsidP="00D6212A">
            <w:pPr>
              <w:rPr>
                <w:rFonts w:ascii="Calibri" w:hAnsi="Calibri" w:cs="Calibri"/>
              </w:rPr>
            </w:pPr>
          </w:p>
        </w:tc>
      </w:tr>
      <w:tr w:rsidR="00D6212A" w:rsidRPr="00D6212A" w14:paraId="5B139CF6" w14:textId="77777777" w:rsidTr="00D6212A">
        <w:tc>
          <w:tcPr>
            <w:tcW w:w="830" w:type="dxa"/>
          </w:tcPr>
          <w:p w14:paraId="5D07E0A9"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4.10</w:t>
            </w:r>
          </w:p>
        </w:tc>
        <w:tc>
          <w:tcPr>
            <w:tcW w:w="6275" w:type="dxa"/>
          </w:tcPr>
          <w:p w14:paraId="12428CF0" w14:textId="77777777" w:rsidR="00D6212A" w:rsidRPr="00D6212A" w:rsidRDefault="00D6212A" w:rsidP="00D6212A">
            <w:pPr>
              <w:rPr>
                <w:rFonts w:ascii="Calibri" w:hAnsi="Calibri" w:cs="Calibri"/>
                <w:sz w:val="22"/>
                <w:szCs w:val="22"/>
              </w:rPr>
            </w:pPr>
            <w:r w:rsidRPr="00D6212A">
              <w:rPr>
                <w:rFonts w:ascii="Calibri" w:hAnsi="Calibri" w:cs="Calibri"/>
                <w:sz w:val="22"/>
                <w:szCs w:val="22"/>
              </w:rPr>
              <w:t>As part of a program plan, create a business plan that analyzes risk.*</w:t>
            </w:r>
          </w:p>
        </w:tc>
        <w:tc>
          <w:tcPr>
            <w:tcW w:w="990" w:type="dxa"/>
          </w:tcPr>
          <w:p w14:paraId="1E2588FD" w14:textId="77777777" w:rsidR="00D6212A" w:rsidRPr="00D6212A" w:rsidRDefault="00D6212A" w:rsidP="00D6212A">
            <w:pPr>
              <w:rPr>
                <w:rFonts w:ascii="Calibri" w:hAnsi="Calibri" w:cs="Calibri"/>
              </w:rPr>
            </w:pPr>
          </w:p>
        </w:tc>
        <w:tc>
          <w:tcPr>
            <w:tcW w:w="1260" w:type="dxa"/>
          </w:tcPr>
          <w:p w14:paraId="2105156C" w14:textId="77777777" w:rsidR="00D6212A" w:rsidRPr="00D6212A" w:rsidRDefault="00D6212A" w:rsidP="00D6212A">
            <w:pPr>
              <w:rPr>
                <w:rFonts w:ascii="Calibri" w:hAnsi="Calibri" w:cs="Calibri"/>
              </w:rPr>
            </w:pPr>
          </w:p>
        </w:tc>
      </w:tr>
    </w:tbl>
    <w:p w14:paraId="1A796335" w14:textId="77777777"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color w:val="auto"/>
          <w:lang w:val="en-US"/>
        </w:rPr>
      </w:pPr>
      <w:r w:rsidRPr="00D6212A">
        <w:rPr>
          <w:rFonts w:ascii="Calibri" w:eastAsia="Calibri" w:hAnsi="Calibri" w:cs="Calibri"/>
          <w:color w:val="auto"/>
          <w:lang w:val="en-US"/>
        </w:rPr>
        <w:t>Grades associated with rating:</w:t>
      </w:r>
    </w:p>
    <w:p w14:paraId="3DDFB9ED" w14:textId="55570B7C"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D6212A">
        <w:rPr>
          <w:rFonts w:ascii="Calibri" w:eastAsia="Calibri" w:hAnsi="Calibri"/>
          <w:b/>
          <w:bCs/>
          <w:lang w:val="en-US"/>
        </w:rPr>
        <w:t>4 - Surpasses entry level competency (above average)</w:t>
      </w:r>
      <w:r>
        <w:rPr>
          <w:rFonts w:ascii="Calibri" w:eastAsia="Calibri" w:hAnsi="Calibri"/>
          <w:b/>
          <w:bCs/>
          <w:lang w:val="en-US"/>
        </w:rPr>
        <w:t xml:space="preserve"> = A</w:t>
      </w:r>
      <w:r>
        <w:rPr>
          <w:rFonts w:ascii="Calibri" w:eastAsia="Calibri" w:hAnsi="Calibri"/>
          <w:b/>
          <w:bCs/>
          <w:lang w:val="en-US"/>
        </w:rPr>
        <w:tab/>
      </w:r>
      <w:r w:rsidRPr="00D6212A">
        <w:rPr>
          <w:rFonts w:ascii="Calibri" w:eastAsia="Calibri" w:hAnsi="Calibri"/>
          <w:b/>
          <w:bCs/>
          <w:lang w:val="en-US"/>
        </w:rPr>
        <w:t>N/O -Not observable</w:t>
      </w:r>
    </w:p>
    <w:p w14:paraId="4AEC927D" w14:textId="30F4482E"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D6212A">
        <w:rPr>
          <w:rFonts w:ascii="Calibri" w:eastAsia="Calibri" w:hAnsi="Calibri"/>
          <w:b/>
          <w:bCs/>
          <w:lang w:val="en-US"/>
        </w:rPr>
        <w:t>3 - Meets entry level competency (average)</w:t>
      </w:r>
      <w:r>
        <w:rPr>
          <w:rFonts w:ascii="Calibri" w:eastAsia="Calibri" w:hAnsi="Calibri"/>
          <w:b/>
          <w:bCs/>
          <w:lang w:val="en-US"/>
        </w:rPr>
        <w:t xml:space="preserve"> = B</w:t>
      </w:r>
      <w:r>
        <w:rPr>
          <w:rFonts w:ascii="Calibri" w:eastAsia="Calibri" w:hAnsi="Calibri"/>
          <w:b/>
          <w:bCs/>
          <w:lang w:val="en-US"/>
        </w:rPr>
        <w:tab/>
      </w:r>
      <w:r>
        <w:rPr>
          <w:rFonts w:ascii="Calibri" w:eastAsia="Calibri" w:hAnsi="Calibri"/>
          <w:b/>
          <w:bCs/>
          <w:lang w:val="en-US"/>
        </w:rPr>
        <w:tab/>
      </w:r>
      <w:r>
        <w:rPr>
          <w:rFonts w:ascii="Calibri" w:eastAsia="Calibri" w:hAnsi="Calibri"/>
          <w:b/>
          <w:bCs/>
          <w:lang w:val="en-US"/>
        </w:rPr>
        <w:tab/>
      </w:r>
      <w:r w:rsidRPr="00D6212A">
        <w:rPr>
          <w:rFonts w:ascii="Calibri" w:eastAsia="Calibri" w:hAnsi="Calibri"/>
          <w:b/>
          <w:bCs/>
          <w:lang w:val="en-US"/>
        </w:rPr>
        <w:t>IP – in progress (used at mid-point)</w:t>
      </w:r>
      <w:r w:rsidRPr="00D6212A">
        <w:rPr>
          <w:rFonts w:ascii="Calibri" w:eastAsia="Calibri" w:hAnsi="Calibri"/>
          <w:b/>
          <w:bCs/>
          <w:lang w:val="en-US"/>
        </w:rPr>
        <w:tab/>
      </w:r>
    </w:p>
    <w:p w14:paraId="70BC93A2" w14:textId="77777777"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D6212A">
        <w:rPr>
          <w:rFonts w:ascii="Calibri" w:eastAsia="Calibri" w:hAnsi="Calibri" w:cs="Calibri"/>
          <w:b/>
          <w:bCs/>
          <w:lang w:val="en-US"/>
        </w:rPr>
        <w:t>2 -</w:t>
      </w:r>
      <w:r w:rsidRPr="00D6212A">
        <w:rPr>
          <w:rFonts w:ascii="Calibri" w:eastAsia="Calibri" w:hAnsi="Calibri"/>
          <w:b/>
          <w:bCs/>
          <w:lang w:val="en-US"/>
        </w:rPr>
        <w:t xml:space="preserve"> Partially meets competency (below average) = C</w:t>
      </w:r>
    </w:p>
    <w:p w14:paraId="0D789FF9" w14:textId="77777777"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b/>
          <w:bCs/>
          <w:lang w:val="en-US"/>
        </w:rPr>
      </w:pPr>
      <w:r w:rsidRPr="00D6212A">
        <w:rPr>
          <w:rFonts w:ascii="Calibri" w:eastAsia="Calibri" w:hAnsi="Calibri" w:cs="Calibri"/>
          <w:b/>
          <w:lang w:val="en-US"/>
        </w:rPr>
        <w:t>1</w:t>
      </w:r>
      <w:r w:rsidRPr="00D6212A">
        <w:rPr>
          <w:rFonts w:ascii="Calibri" w:eastAsia="Calibri" w:hAnsi="Calibri" w:cs="Calibri"/>
          <w:lang w:val="en-US"/>
        </w:rPr>
        <w:t xml:space="preserve"> -</w:t>
      </w:r>
      <w:r w:rsidRPr="00D6212A">
        <w:rPr>
          <w:rFonts w:ascii="Calibri" w:eastAsia="Calibri" w:hAnsi="Calibri"/>
          <w:b/>
          <w:bCs/>
          <w:lang w:val="en-US"/>
        </w:rPr>
        <w:t xml:space="preserve"> </w:t>
      </w:r>
      <w:r w:rsidRPr="00D6212A">
        <w:rPr>
          <w:rFonts w:ascii="Calibri" w:eastAsia="Calibri" w:hAnsi="Calibri" w:cs="Calibri"/>
          <w:b/>
          <w:bCs/>
          <w:lang w:val="en-US"/>
        </w:rPr>
        <w:t>Does not meet entry level (needs further instruction) = D</w:t>
      </w:r>
      <w:r w:rsidRPr="00D6212A">
        <w:rPr>
          <w:rFonts w:ascii="Calibri" w:eastAsia="Calibri" w:hAnsi="Calibri" w:cs="Calibri"/>
          <w:b/>
          <w:bCs/>
          <w:lang w:val="en-US"/>
        </w:rPr>
        <w:tab/>
      </w:r>
    </w:p>
    <w:p w14:paraId="18DB5FE1" w14:textId="636B7649" w:rsidR="00D6212A" w:rsidRPr="00D6212A" w:rsidRDefault="00D6212A" w:rsidP="00D6212A">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i/>
          <w:color w:val="auto"/>
          <w:lang w:val="en-US"/>
        </w:rPr>
      </w:pPr>
      <w:r w:rsidRPr="00D6212A">
        <w:rPr>
          <w:rFonts w:ascii="Calibri" w:eastAsia="Calibri" w:hAnsi="Calibri" w:cs="Calibri"/>
          <w:lang w:val="en-US"/>
        </w:rPr>
        <w:t xml:space="preserve">All skills, learning activities and projects must meet entry level expectations (3 or B) for the intern to pass the rotation. </w:t>
      </w:r>
      <w:r>
        <w:rPr>
          <w:rFonts w:ascii="Calibri" w:eastAsia="Calibri" w:hAnsi="Calibri" w:cs="Calibri"/>
          <w:lang w:val="en-US"/>
        </w:rPr>
        <w:tab/>
      </w:r>
      <w:r>
        <w:rPr>
          <w:rFonts w:ascii="Calibri" w:eastAsia="Calibri" w:hAnsi="Calibri" w:cs="Calibri"/>
          <w:lang w:val="en-US"/>
        </w:rPr>
        <w:tab/>
      </w:r>
      <w:r>
        <w:rPr>
          <w:rFonts w:ascii="Calibri" w:eastAsia="Calibri" w:hAnsi="Calibri" w:cs="Calibri"/>
          <w:lang w:val="en-US"/>
        </w:rPr>
        <w:tab/>
      </w:r>
      <w:r>
        <w:rPr>
          <w:rFonts w:ascii="Calibri" w:eastAsia="Calibri" w:hAnsi="Calibri" w:cs="Calibri"/>
          <w:lang w:val="en-US"/>
        </w:rPr>
        <w:tab/>
      </w:r>
      <w:r>
        <w:rPr>
          <w:rFonts w:ascii="Calibri" w:eastAsia="Calibri" w:hAnsi="Calibri" w:cs="Calibri"/>
          <w:lang w:val="en-US"/>
        </w:rPr>
        <w:tab/>
      </w:r>
      <w:r>
        <w:rPr>
          <w:rFonts w:ascii="Calibri" w:eastAsia="Calibri" w:hAnsi="Calibri" w:cs="Calibri"/>
          <w:lang w:val="en-US"/>
        </w:rPr>
        <w:tab/>
      </w:r>
      <w:r>
        <w:rPr>
          <w:rFonts w:ascii="Calibri" w:eastAsia="Calibri" w:hAnsi="Calibri" w:cs="Calibri"/>
          <w:lang w:val="en-US"/>
        </w:rPr>
        <w:tab/>
      </w:r>
      <w:r w:rsidRPr="00D6212A">
        <w:rPr>
          <w:rFonts w:ascii="Calibri" w:eastAsia="Calibri" w:hAnsi="Calibri" w:cs="Calibri"/>
          <w:i/>
          <w:color w:val="auto"/>
          <w:lang w:val="en-US"/>
        </w:rPr>
        <w:t>Updated Dec 2019, July 2020</w:t>
      </w:r>
    </w:p>
    <w:p w14:paraId="77CC03F6"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jc w:val="center"/>
        <w:rPr>
          <w:rFonts w:ascii="Calibri" w:eastAsia="Calibri" w:hAnsi="Calibri" w:cs="Calibri"/>
          <w:b/>
          <w:i/>
          <w:color w:val="auto"/>
          <w:lang w:val="en-US"/>
        </w:rPr>
      </w:pPr>
      <w:r w:rsidRPr="00FF19A1">
        <w:rPr>
          <w:rFonts w:ascii="Calibri" w:eastAsia="Calibri" w:hAnsi="Calibri" w:cs="Calibri"/>
          <w:b/>
          <w:color w:val="auto"/>
          <w:lang w:val="en-US"/>
        </w:rPr>
        <w:t xml:space="preserve">NTD 523 Dietetic Internship Supervised Practice Experience II – </w:t>
      </w:r>
      <w:r w:rsidRPr="00FF19A1">
        <w:rPr>
          <w:rFonts w:ascii="Calibri" w:eastAsia="Calibri" w:hAnsi="Calibri" w:cs="Calibri"/>
          <w:b/>
          <w:i/>
          <w:color w:val="auto"/>
          <w:lang w:val="en-US"/>
        </w:rPr>
        <w:t>Clinical I (in-patient)</w:t>
      </w:r>
    </w:p>
    <w:p w14:paraId="68C0F039"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jc w:val="center"/>
        <w:rPr>
          <w:rFonts w:ascii="Calibri" w:eastAsia="Calibri" w:hAnsi="Calibri" w:cs="Calibri"/>
          <w:b/>
          <w:lang w:val="en-US"/>
        </w:rPr>
      </w:pPr>
      <w:r w:rsidRPr="00FF19A1">
        <w:rPr>
          <w:rFonts w:ascii="Calibri" w:eastAsia="Calibri" w:hAnsi="Calibri" w:cs="Calibri"/>
          <w:b/>
          <w:lang w:val="en-US"/>
        </w:rPr>
        <w:t xml:space="preserve">Checklist and Evaluation by DI rotation Preceptor &amp; Faculty </w:t>
      </w:r>
    </w:p>
    <w:tbl>
      <w:tblPr>
        <w:tblStyle w:val="TableGrid4"/>
        <w:tblW w:w="0" w:type="auto"/>
        <w:tblLook w:val="04A0" w:firstRow="1" w:lastRow="0" w:firstColumn="1" w:lastColumn="0" w:noHBand="0" w:noVBand="1"/>
      </w:tblPr>
      <w:tblGrid>
        <w:gridCol w:w="4686"/>
        <w:gridCol w:w="4664"/>
      </w:tblGrid>
      <w:tr w:rsidR="00FF19A1" w:rsidRPr="00FF19A1" w14:paraId="60E13FB8" w14:textId="77777777" w:rsidTr="00FF19A1">
        <w:trPr>
          <w:trHeight w:val="413"/>
        </w:trPr>
        <w:tc>
          <w:tcPr>
            <w:tcW w:w="13176" w:type="dxa"/>
            <w:gridSpan w:val="2"/>
          </w:tcPr>
          <w:p w14:paraId="4CCC9E49" w14:textId="77777777" w:rsidR="00FF19A1" w:rsidRPr="00FF19A1" w:rsidRDefault="00FF19A1" w:rsidP="00FF19A1">
            <w:pPr>
              <w:rPr>
                <w:rFonts w:ascii="Calibri" w:hAnsi="Calibri" w:cs="Calibri"/>
                <w:sz w:val="22"/>
              </w:rPr>
            </w:pPr>
            <w:r w:rsidRPr="00FF19A1">
              <w:rPr>
                <w:rFonts w:ascii="Calibri" w:hAnsi="Calibri" w:cs="Calibri"/>
                <w:sz w:val="22"/>
              </w:rPr>
              <w:t>Name of Intern:</w:t>
            </w:r>
          </w:p>
        </w:tc>
      </w:tr>
      <w:tr w:rsidR="00FF19A1" w:rsidRPr="00FF19A1" w14:paraId="7AEE4473" w14:textId="77777777" w:rsidTr="00FF19A1">
        <w:trPr>
          <w:trHeight w:val="710"/>
        </w:trPr>
        <w:tc>
          <w:tcPr>
            <w:tcW w:w="6588" w:type="dxa"/>
          </w:tcPr>
          <w:p w14:paraId="3C565095" w14:textId="77777777" w:rsidR="00FF19A1" w:rsidRPr="00FF19A1" w:rsidRDefault="00FF19A1" w:rsidP="00FF19A1">
            <w:pPr>
              <w:rPr>
                <w:rFonts w:cs="Calibri"/>
              </w:rPr>
            </w:pPr>
            <w:r w:rsidRPr="00FF19A1">
              <w:rPr>
                <w:rFonts w:ascii="Calibri" w:hAnsi="Calibri" w:cs="Calibri"/>
                <w:sz w:val="22"/>
              </w:rPr>
              <w:t xml:space="preserve">Rotation facility: </w:t>
            </w:r>
          </w:p>
        </w:tc>
        <w:tc>
          <w:tcPr>
            <w:tcW w:w="6588" w:type="dxa"/>
          </w:tcPr>
          <w:p w14:paraId="565E3CB1" w14:textId="77777777" w:rsidR="00FF19A1" w:rsidRPr="00FF19A1" w:rsidRDefault="00FF19A1" w:rsidP="00FF19A1">
            <w:pPr>
              <w:numPr>
                <w:ilvl w:val="0"/>
                <w:numId w:val="41"/>
              </w:numPr>
              <w:contextualSpacing/>
              <w:rPr>
                <w:rFonts w:ascii="Calibri" w:hAnsi="Calibri" w:cs="Calibri"/>
                <w:sz w:val="22"/>
              </w:rPr>
            </w:pPr>
            <w:r w:rsidRPr="00FF19A1">
              <w:rPr>
                <w:rFonts w:ascii="Calibri" w:hAnsi="Calibri" w:cs="Calibri"/>
                <w:sz w:val="22"/>
              </w:rPr>
              <w:t>Mid-point</w:t>
            </w:r>
          </w:p>
          <w:p w14:paraId="784B46F6" w14:textId="77777777" w:rsidR="00FF19A1" w:rsidRPr="00FF19A1" w:rsidRDefault="00FF19A1" w:rsidP="00FF19A1">
            <w:pPr>
              <w:numPr>
                <w:ilvl w:val="0"/>
                <w:numId w:val="41"/>
              </w:numPr>
              <w:contextualSpacing/>
              <w:rPr>
                <w:rFonts w:cs="Calibri"/>
              </w:rPr>
            </w:pPr>
            <w:r w:rsidRPr="00FF19A1">
              <w:rPr>
                <w:rFonts w:ascii="Calibri" w:hAnsi="Calibri" w:cs="Calibri"/>
                <w:sz w:val="22"/>
              </w:rPr>
              <w:t>Final</w:t>
            </w:r>
          </w:p>
        </w:tc>
      </w:tr>
      <w:tr w:rsidR="00FF19A1" w:rsidRPr="00FF19A1" w14:paraId="4FE5E20F" w14:textId="77777777" w:rsidTr="00FF19A1">
        <w:trPr>
          <w:trHeight w:val="620"/>
        </w:trPr>
        <w:tc>
          <w:tcPr>
            <w:tcW w:w="6588" w:type="dxa"/>
          </w:tcPr>
          <w:p w14:paraId="21C4DE00" w14:textId="77777777" w:rsidR="00FF19A1" w:rsidRPr="00FF19A1" w:rsidRDefault="00FF19A1" w:rsidP="00FF19A1">
            <w:pPr>
              <w:rPr>
                <w:rFonts w:cs="Calibri"/>
              </w:rPr>
            </w:pPr>
            <w:r w:rsidRPr="00FF19A1">
              <w:rPr>
                <w:rFonts w:ascii="Calibri" w:hAnsi="Calibri" w:cs="Calibri"/>
                <w:sz w:val="22"/>
              </w:rPr>
              <w:t>Dates of Rotation:</w:t>
            </w:r>
          </w:p>
        </w:tc>
        <w:tc>
          <w:tcPr>
            <w:tcW w:w="6588" w:type="dxa"/>
          </w:tcPr>
          <w:p w14:paraId="188560F9" w14:textId="77777777" w:rsidR="00FF19A1" w:rsidRPr="00FF19A1" w:rsidRDefault="00FF19A1" w:rsidP="00FF19A1">
            <w:pPr>
              <w:rPr>
                <w:rFonts w:ascii="Calibri" w:hAnsi="Calibri" w:cs="Calibri"/>
                <w:sz w:val="22"/>
              </w:rPr>
            </w:pPr>
            <w:r w:rsidRPr="00FF19A1">
              <w:rPr>
                <w:rFonts w:ascii="Calibri" w:hAnsi="Calibri" w:cs="Calibri"/>
                <w:sz w:val="22"/>
              </w:rPr>
              <w:t xml:space="preserve">Total hours completed at this facility: </w:t>
            </w:r>
          </w:p>
        </w:tc>
      </w:tr>
      <w:tr w:rsidR="00FF19A1" w:rsidRPr="00FF19A1" w14:paraId="3F469233" w14:textId="77777777" w:rsidTr="00FF19A1">
        <w:trPr>
          <w:trHeight w:val="800"/>
        </w:trPr>
        <w:tc>
          <w:tcPr>
            <w:tcW w:w="6588" w:type="dxa"/>
          </w:tcPr>
          <w:p w14:paraId="411E3CBB" w14:textId="77777777" w:rsidR="00FF19A1" w:rsidRPr="00FF19A1" w:rsidRDefault="00FF19A1" w:rsidP="00FF19A1">
            <w:pPr>
              <w:rPr>
                <w:rFonts w:cs="Calibri"/>
              </w:rPr>
            </w:pPr>
            <w:r w:rsidRPr="00FF19A1">
              <w:rPr>
                <w:rFonts w:ascii="Calibri" w:hAnsi="Calibri" w:cs="Calibri"/>
                <w:sz w:val="22"/>
              </w:rPr>
              <w:t xml:space="preserve">Name(s) of Preceptors(s): </w:t>
            </w:r>
          </w:p>
        </w:tc>
        <w:tc>
          <w:tcPr>
            <w:tcW w:w="6588" w:type="dxa"/>
          </w:tcPr>
          <w:p w14:paraId="400C9F43" w14:textId="77777777" w:rsidR="00FF19A1" w:rsidRPr="00FF19A1" w:rsidRDefault="00FF19A1" w:rsidP="00FF19A1">
            <w:pPr>
              <w:rPr>
                <w:rFonts w:ascii="Calibri" w:hAnsi="Calibri" w:cs="Calibri"/>
                <w:sz w:val="22"/>
              </w:rPr>
            </w:pPr>
            <w:r w:rsidRPr="00FF19A1">
              <w:rPr>
                <w:rFonts w:ascii="Calibri" w:hAnsi="Calibri" w:cs="Calibri"/>
                <w:sz w:val="22"/>
              </w:rPr>
              <w:t xml:space="preserve">Signature(s) of Preceptor(s): </w:t>
            </w:r>
          </w:p>
        </w:tc>
      </w:tr>
      <w:tr w:rsidR="00FF19A1" w:rsidRPr="00FF19A1" w14:paraId="3208F49B" w14:textId="77777777" w:rsidTr="00FF19A1">
        <w:trPr>
          <w:trHeight w:val="1430"/>
        </w:trPr>
        <w:tc>
          <w:tcPr>
            <w:tcW w:w="13176" w:type="dxa"/>
            <w:gridSpan w:val="2"/>
          </w:tcPr>
          <w:p w14:paraId="11638599" w14:textId="77777777" w:rsidR="00FF19A1" w:rsidRPr="00FF19A1" w:rsidRDefault="00FF19A1" w:rsidP="00FF19A1">
            <w:pPr>
              <w:rPr>
                <w:rFonts w:ascii="Calibri" w:hAnsi="Calibri" w:cs="Calibri"/>
                <w:sz w:val="22"/>
              </w:rPr>
            </w:pPr>
            <w:r w:rsidRPr="00FF19A1">
              <w:rPr>
                <w:rFonts w:ascii="Calibri" w:hAnsi="Calibri" w:cs="Calibri"/>
                <w:sz w:val="22"/>
              </w:rPr>
              <w:t xml:space="preserve">Comments: </w:t>
            </w:r>
          </w:p>
        </w:tc>
      </w:tr>
    </w:tbl>
    <w:p w14:paraId="1C9CB6BA"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p>
    <w:p w14:paraId="431ABDEF"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r w:rsidRPr="00FF19A1">
        <w:rPr>
          <w:rFonts w:ascii="Calibri" w:eastAsia="Calibri" w:hAnsi="Calibri" w:cs="Calibri"/>
          <w:lang w:val="en-US"/>
        </w:rPr>
        <w:t>Rating Scale:</w:t>
      </w:r>
    </w:p>
    <w:p w14:paraId="73F554C9" w14:textId="74FC7936"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bookmarkStart w:id="11" w:name="_Hlk14683424"/>
      <w:r w:rsidRPr="00FF19A1">
        <w:rPr>
          <w:rFonts w:ascii="Calibri" w:eastAsia="Calibri" w:hAnsi="Calibri"/>
          <w:b/>
          <w:bCs/>
          <w:lang w:val="en-US"/>
        </w:rPr>
        <w:t xml:space="preserve">4 - Surpasses entry level </w:t>
      </w:r>
      <w:r w:rsidR="00A8699C">
        <w:rPr>
          <w:rFonts w:ascii="Calibri" w:eastAsia="Calibri" w:hAnsi="Calibri"/>
          <w:b/>
          <w:bCs/>
          <w:lang w:val="en-US"/>
        </w:rPr>
        <w:t>competency (above average)</w:t>
      </w:r>
      <w:r w:rsidR="00A8699C">
        <w:rPr>
          <w:rFonts w:ascii="Calibri" w:eastAsia="Calibri" w:hAnsi="Calibri"/>
          <w:b/>
          <w:bCs/>
          <w:lang w:val="en-US"/>
        </w:rPr>
        <w:tab/>
      </w:r>
      <w:r w:rsidR="00A8699C">
        <w:rPr>
          <w:rFonts w:ascii="Calibri" w:eastAsia="Calibri" w:hAnsi="Calibri"/>
          <w:b/>
          <w:bCs/>
          <w:lang w:val="en-US"/>
        </w:rPr>
        <w:tab/>
      </w:r>
      <w:r w:rsidRPr="00FF19A1">
        <w:rPr>
          <w:rFonts w:ascii="Calibri" w:eastAsia="Calibri" w:hAnsi="Calibri"/>
          <w:b/>
          <w:bCs/>
          <w:lang w:val="en-US"/>
        </w:rPr>
        <w:t>N/O -Not observable</w:t>
      </w:r>
    </w:p>
    <w:p w14:paraId="25C2907E" w14:textId="6224BC6F"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FF19A1">
        <w:rPr>
          <w:rFonts w:ascii="Calibri" w:eastAsia="Calibri" w:hAnsi="Calibri"/>
          <w:b/>
          <w:bCs/>
          <w:lang w:val="en-US"/>
        </w:rPr>
        <w:t xml:space="preserve">3 - Meets entry </w:t>
      </w:r>
      <w:r w:rsidR="00A8699C">
        <w:rPr>
          <w:rFonts w:ascii="Calibri" w:eastAsia="Calibri" w:hAnsi="Calibri"/>
          <w:b/>
          <w:bCs/>
          <w:lang w:val="en-US"/>
        </w:rPr>
        <w:t>level competency (average)</w:t>
      </w:r>
      <w:r w:rsidR="00A8699C">
        <w:rPr>
          <w:rFonts w:ascii="Calibri" w:eastAsia="Calibri" w:hAnsi="Calibri"/>
          <w:b/>
          <w:bCs/>
          <w:lang w:val="en-US"/>
        </w:rPr>
        <w:tab/>
      </w:r>
      <w:r w:rsidR="00A8699C">
        <w:rPr>
          <w:rFonts w:ascii="Calibri" w:eastAsia="Calibri" w:hAnsi="Calibri"/>
          <w:b/>
          <w:bCs/>
          <w:lang w:val="en-US"/>
        </w:rPr>
        <w:tab/>
      </w:r>
      <w:r w:rsidR="00A8699C">
        <w:rPr>
          <w:rFonts w:ascii="Calibri" w:eastAsia="Calibri" w:hAnsi="Calibri"/>
          <w:b/>
          <w:bCs/>
          <w:lang w:val="en-US"/>
        </w:rPr>
        <w:tab/>
      </w:r>
      <w:r w:rsidRPr="00FF19A1">
        <w:rPr>
          <w:rFonts w:ascii="Calibri" w:eastAsia="Calibri" w:hAnsi="Calibri"/>
          <w:b/>
          <w:bCs/>
          <w:lang w:val="en-US"/>
        </w:rPr>
        <w:t>IP – in progress (used at mid-point)</w:t>
      </w:r>
      <w:r w:rsidRPr="00FF19A1">
        <w:rPr>
          <w:rFonts w:ascii="Calibri" w:eastAsia="Calibri" w:hAnsi="Calibri"/>
          <w:b/>
          <w:bCs/>
          <w:lang w:val="en-US"/>
        </w:rPr>
        <w:tab/>
      </w:r>
    </w:p>
    <w:p w14:paraId="342DF3C9"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FF19A1">
        <w:rPr>
          <w:rFonts w:ascii="Calibri" w:eastAsia="Calibri" w:hAnsi="Calibri" w:cs="Calibri"/>
          <w:b/>
          <w:bCs/>
          <w:lang w:val="en-US"/>
        </w:rPr>
        <w:t>2 -</w:t>
      </w:r>
      <w:r w:rsidRPr="00FF19A1">
        <w:rPr>
          <w:rFonts w:ascii="Calibri" w:eastAsia="Calibri" w:hAnsi="Calibri"/>
          <w:b/>
          <w:bCs/>
          <w:lang w:val="en-US"/>
        </w:rPr>
        <w:t xml:space="preserve"> Partially meets competency (below average)</w:t>
      </w:r>
    </w:p>
    <w:p w14:paraId="61EE40D5"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b/>
          <w:bCs/>
          <w:lang w:val="en-US"/>
        </w:rPr>
      </w:pPr>
      <w:r w:rsidRPr="00FF19A1">
        <w:rPr>
          <w:rFonts w:ascii="Calibri" w:eastAsia="Calibri" w:hAnsi="Calibri" w:cs="Calibri"/>
          <w:b/>
          <w:lang w:val="en-US"/>
        </w:rPr>
        <w:t>1</w:t>
      </w:r>
      <w:r w:rsidRPr="00FF19A1">
        <w:rPr>
          <w:rFonts w:ascii="Calibri" w:eastAsia="Calibri" w:hAnsi="Calibri" w:cs="Calibri"/>
          <w:lang w:val="en-US"/>
        </w:rPr>
        <w:t xml:space="preserve"> -</w:t>
      </w:r>
      <w:r w:rsidRPr="00FF19A1">
        <w:rPr>
          <w:rFonts w:ascii="Calibri" w:eastAsia="Calibri" w:hAnsi="Calibri"/>
          <w:b/>
          <w:bCs/>
          <w:lang w:val="en-US"/>
        </w:rPr>
        <w:t xml:space="preserve"> </w:t>
      </w:r>
      <w:r w:rsidRPr="00FF19A1">
        <w:rPr>
          <w:rFonts w:ascii="Calibri" w:eastAsia="Calibri" w:hAnsi="Calibri" w:cs="Calibri"/>
          <w:b/>
          <w:bCs/>
          <w:lang w:val="en-US"/>
        </w:rPr>
        <w:t>Does not meet entry level (needs further instruction)</w:t>
      </w:r>
      <w:r w:rsidRPr="00FF19A1">
        <w:rPr>
          <w:rFonts w:ascii="Calibri" w:eastAsia="Calibri" w:hAnsi="Calibri" w:cs="Calibri"/>
          <w:b/>
          <w:bCs/>
          <w:lang w:val="en-US"/>
        </w:rPr>
        <w:tab/>
      </w:r>
      <w:bookmarkEnd w:id="11"/>
      <w:r w:rsidRPr="00FF19A1">
        <w:rPr>
          <w:rFonts w:ascii="Calibri" w:eastAsia="Calibri" w:hAnsi="Calibri" w:cs="Calibri"/>
          <w:b/>
          <w:bCs/>
          <w:lang w:val="en-US"/>
        </w:rPr>
        <w:tab/>
      </w:r>
      <w:r w:rsidRPr="00FF19A1">
        <w:rPr>
          <w:rFonts w:ascii="Calibri" w:eastAsia="Calibri" w:hAnsi="Calibri" w:cs="Calibri"/>
          <w:b/>
          <w:bCs/>
          <w:lang w:val="en-US"/>
        </w:rPr>
        <w:tab/>
      </w:r>
      <w:r w:rsidRPr="00FF19A1">
        <w:rPr>
          <w:rFonts w:ascii="Calibri" w:eastAsia="Calibri" w:hAnsi="Calibri" w:cs="Calibri"/>
          <w:b/>
          <w:bCs/>
          <w:lang w:val="en-US"/>
        </w:rPr>
        <w:tab/>
      </w:r>
    </w:p>
    <w:p w14:paraId="0C3A0AEA"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FF19A1">
        <w:rPr>
          <w:rFonts w:ascii="Calibri" w:eastAsia="Calibri" w:hAnsi="Calibri"/>
          <w:b/>
          <w:bCs/>
          <w:lang w:val="en-US"/>
        </w:rPr>
        <w:tab/>
      </w:r>
      <w:r w:rsidRPr="00FF19A1">
        <w:rPr>
          <w:rFonts w:ascii="Calibri" w:eastAsia="Calibri" w:hAnsi="Calibri"/>
          <w:b/>
          <w:bCs/>
          <w:lang w:val="en-US"/>
        </w:rPr>
        <w:tab/>
      </w:r>
      <w:r w:rsidRPr="00FF19A1">
        <w:rPr>
          <w:rFonts w:ascii="Calibri" w:eastAsia="Calibri" w:hAnsi="Calibri"/>
          <w:b/>
          <w:bCs/>
          <w:lang w:val="en-US"/>
        </w:rPr>
        <w:tab/>
      </w:r>
      <w:r w:rsidRPr="00FF19A1">
        <w:rPr>
          <w:rFonts w:ascii="Calibri" w:eastAsia="Calibri" w:hAnsi="Calibri"/>
          <w:b/>
          <w:bCs/>
          <w:lang w:val="en-US"/>
        </w:rPr>
        <w:tab/>
      </w:r>
      <w:r w:rsidRPr="00FF19A1">
        <w:rPr>
          <w:rFonts w:ascii="Calibri" w:eastAsia="Calibri" w:hAnsi="Calibri"/>
          <w:b/>
          <w:bCs/>
          <w:lang w:val="en-US"/>
        </w:rPr>
        <w:tab/>
      </w:r>
    </w:p>
    <w:p w14:paraId="29C17D30"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r w:rsidRPr="00FF19A1">
        <w:rPr>
          <w:rFonts w:ascii="Calibri" w:eastAsia="Calibri" w:hAnsi="Calibri" w:cs="Calibri"/>
          <w:lang w:val="en-US"/>
        </w:rPr>
        <w:t xml:space="preserve">All skills and learning activities must meet entry level expectations (3) for the intern to pass the rotation. </w:t>
      </w:r>
    </w:p>
    <w:p w14:paraId="7EEC6D88"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sz w:val="24"/>
          <w:lang w:val="en-US"/>
        </w:rPr>
      </w:pPr>
      <w:r w:rsidRPr="00FF19A1">
        <w:rPr>
          <w:rFonts w:ascii="Calibri" w:eastAsia="Calibri" w:hAnsi="Calibri" w:cs="Calibri"/>
          <w:b/>
          <w:sz w:val="24"/>
          <w:u w:val="single"/>
          <w:lang w:val="en-US"/>
        </w:rPr>
        <w:t>Rotation Site Preceptor</w:t>
      </w:r>
      <w:r w:rsidRPr="00FF19A1">
        <w:rPr>
          <w:rFonts w:ascii="Calibri" w:eastAsia="Calibri" w:hAnsi="Calibri" w:cs="Calibri"/>
          <w:sz w:val="24"/>
          <w:u w:val="single"/>
          <w:lang w:val="en-US"/>
        </w:rPr>
        <w:t xml:space="preserve"> to evaluate the intern on the following:</w:t>
      </w:r>
    </w:p>
    <w:tbl>
      <w:tblPr>
        <w:tblStyle w:val="TableGrid4"/>
        <w:tblW w:w="0" w:type="auto"/>
        <w:tblLook w:val="04A0" w:firstRow="1" w:lastRow="0" w:firstColumn="1" w:lastColumn="0" w:noHBand="0" w:noVBand="1"/>
      </w:tblPr>
      <w:tblGrid>
        <w:gridCol w:w="2357"/>
        <w:gridCol w:w="1111"/>
        <w:gridCol w:w="5882"/>
      </w:tblGrid>
      <w:tr w:rsidR="00FF19A1" w:rsidRPr="00FF19A1" w14:paraId="61FC169A" w14:textId="77777777" w:rsidTr="00A8699C">
        <w:tc>
          <w:tcPr>
            <w:tcW w:w="2357" w:type="dxa"/>
          </w:tcPr>
          <w:p w14:paraId="4F32E51B" w14:textId="77777777" w:rsidR="00FF19A1" w:rsidRPr="00FF19A1" w:rsidRDefault="00FF19A1" w:rsidP="00FF19A1">
            <w:pPr>
              <w:rPr>
                <w:rFonts w:ascii="Calibri" w:hAnsi="Calibri" w:cs="Calibri"/>
                <w:b/>
                <w:sz w:val="22"/>
                <w:szCs w:val="22"/>
              </w:rPr>
            </w:pPr>
            <w:r w:rsidRPr="00FF19A1">
              <w:rPr>
                <w:rFonts w:ascii="Calibri" w:hAnsi="Calibri" w:cs="Calibri"/>
                <w:b/>
                <w:sz w:val="22"/>
                <w:szCs w:val="22"/>
              </w:rPr>
              <w:t>Skill</w:t>
            </w:r>
          </w:p>
        </w:tc>
        <w:tc>
          <w:tcPr>
            <w:tcW w:w="1111" w:type="dxa"/>
          </w:tcPr>
          <w:p w14:paraId="6E8C0975" w14:textId="77777777" w:rsidR="00FF19A1" w:rsidRPr="00FF19A1" w:rsidRDefault="00FF19A1" w:rsidP="00FF19A1">
            <w:pPr>
              <w:rPr>
                <w:rFonts w:ascii="Calibri" w:hAnsi="Calibri" w:cs="Calibri"/>
                <w:b/>
                <w:sz w:val="22"/>
                <w:szCs w:val="22"/>
              </w:rPr>
            </w:pPr>
            <w:r w:rsidRPr="00FF19A1">
              <w:rPr>
                <w:rFonts w:ascii="Calibri" w:hAnsi="Calibri" w:cs="Calibri"/>
                <w:b/>
                <w:sz w:val="22"/>
                <w:szCs w:val="22"/>
              </w:rPr>
              <w:t>Rating</w:t>
            </w:r>
          </w:p>
        </w:tc>
        <w:tc>
          <w:tcPr>
            <w:tcW w:w="5882" w:type="dxa"/>
          </w:tcPr>
          <w:p w14:paraId="0D53C6BE" w14:textId="77777777" w:rsidR="00FF19A1" w:rsidRPr="00FF19A1" w:rsidRDefault="00FF19A1" w:rsidP="00FF19A1">
            <w:pPr>
              <w:rPr>
                <w:rFonts w:ascii="Calibri" w:hAnsi="Calibri" w:cs="Calibri"/>
                <w:b/>
                <w:sz w:val="22"/>
                <w:szCs w:val="22"/>
              </w:rPr>
            </w:pPr>
            <w:r w:rsidRPr="00FF19A1">
              <w:rPr>
                <w:rFonts w:ascii="Calibri" w:hAnsi="Calibri" w:cs="Calibri"/>
                <w:b/>
                <w:sz w:val="22"/>
                <w:szCs w:val="22"/>
              </w:rPr>
              <w:t>Comment</w:t>
            </w:r>
          </w:p>
        </w:tc>
      </w:tr>
      <w:tr w:rsidR="00FF19A1" w:rsidRPr="00FF19A1" w14:paraId="4523B203" w14:textId="77777777" w:rsidTr="00A8699C">
        <w:trPr>
          <w:trHeight w:val="576"/>
        </w:trPr>
        <w:tc>
          <w:tcPr>
            <w:tcW w:w="2357" w:type="dxa"/>
          </w:tcPr>
          <w:p w14:paraId="1EFBF8E6"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 xml:space="preserve">Communication (verbal, non-verbal, written) </w:t>
            </w:r>
          </w:p>
        </w:tc>
        <w:tc>
          <w:tcPr>
            <w:tcW w:w="1111" w:type="dxa"/>
          </w:tcPr>
          <w:p w14:paraId="4388590F" w14:textId="77777777" w:rsidR="00FF19A1" w:rsidRPr="00FF19A1" w:rsidRDefault="00FF19A1" w:rsidP="00FF19A1">
            <w:pPr>
              <w:rPr>
                <w:rFonts w:ascii="Calibri" w:hAnsi="Calibri" w:cs="Calibri"/>
                <w:sz w:val="22"/>
                <w:szCs w:val="22"/>
              </w:rPr>
            </w:pPr>
          </w:p>
        </w:tc>
        <w:tc>
          <w:tcPr>
            <w:tcW w:w="5882" w:type="dxa"/>
          </w:tcPr>
          <w:p w14:paraId="60CD758E" w14:textId="77777777" w:rsidR="00FF19A1" w:rsidRPr="00FF19A1" w:rsidRDefault="00FF19A1" w:rsidP="00FF19A1">
            <w:pPr>
              <w:rPr>
                <w:rFonts w:ascii="Calibri" w:hAnsi="Calibri" w:cs="Calibri"/>
                <w:sz w:val="22"/>
                <w:szCs w:val="22"/>
              </w:rPr>
            </w:pPr>
          </w:p>
        </w:tc>
      </w:tr>
      <w:tr w:rsidR="00FF19A1" w:rsidRPr="00FF19A1" w14:paraId="0794C171" w14:textId="77777777" w:rsidTr="00A8699C">
        <w:trPr>
          <w:trHeight w:val="576"/>
        </w:trPr>
        <w:tc>
          <w:tcPr>
            <w:tcW w:w="2357" w:type="dxa"/>
          </w:tcPr>
          <w:p w14:paraId="0570E660"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 xml:space="preserve">Decision making </w:t>
            </w:r>
          </w:p>
        </w:tc>
        <w:tc>
          <w:tcPr>
            <w:tcW w:w="1111" w:type="dxa"/>
          </w:tcPr>
          <w:p w14:paraId="574296B6" w14:textId="77777777" w:rsidR="00FF19A1" w:rsidRPr="00FF19A1" w:rsidRDefault="00FF19A1" w:rsidP="00FF19A1">
            <w:pPr>
              <w:rPr>
                <w:rFonts w:ascii="Calibri" w:hAnsi="Calibri" w:cs="Calibri"/>
                <w:sz w:val="22"/>
                <w:szCs w:val="22"/>
              </w:rPr>
            </w:pPr>
          </w:p>
        </w:tc>
        <w:tc>
          <w:tcPr>
            <w:tcW w:w="5882" w:type="dxa"/>
          </w:tcPr>
          <w:p w14:paraId="309CB9E8" w14:textId="77777777" w:rsidR="00FF19A1" w:rsidRPr="00FF19A1" w:rsidRDefault="00FF19A1" w:rsidP="00FF19A1">
            <w:pPr>
              <w:rPr>
                <w:rFonts w:ascii="Calibri" w:hAnsi="Calibri" w:cs="Calibri"/>
                <w:sz w:val="22"/>
                <w:szCs w:val="22"/>
              </w:rPr>
            </w:pPr>
          </w:p>
        </w:tc>
      </w:tr>
      <w:tr w:rsidR="00FF19A1" w:rsidRPr="00FF19A1" w14:paraId="70E278CB" w14:textId="77777777" w:rsidTr="00A8699C">
        <w:trPr>
          <w:trHeight w:val="576"/>
        </w:trPr>
        <w:tc>
          <w:tcPr>
            <w:tcW w:w="2357" w:type="dxa"/>
          </w:tcPr>
          <w:p w14:paraId="70CDBC74"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Enthusiasm</w:t>
            </w:r>
          </w:p>
        </w:tc>
        <w:tc>
          <w:tcPr>
            <w:tcW w:w="1111" w:type="dxa"/>
          </w:tcPr>
          <w:p w14:paraId="1FC39505" w14:textId="77777777" w:rsidR="00FF19A1" w:rsidRPr="00FF19A1" w:rsidRDefault="00FF19A1" w:rsidP="00FF19A1">
            <w:pPr>
              <w:rPr>
                <w:rFonts w:ascii="Calibri" w:hAnsi="Calibri" w:cs="Calibri"/>
                <w:sz w:val="22"/>
                <w:szCs w:val="22"/>
              </w:rPr>
            </w:pPr>
          </w:p>
        </w:tc>
        <w:tc>
          <w:tcPr>
            <w:tcW w:w="5882" w:type="dxa"/>
          </w:tcPr>
          <w:p w14:paraId="2D38A36E" w14:textId="77777777" w:rsidR="00FF19A1" w:rsidRPr="00FF19A1" w:rsidRDefault="00FF19A1" w:rsidP="00FF19A1">
            <w:pPr>
              <w:rPr>
                <w:rFonts w:ascii="Calibri" w:hAnsi="Calibri" w:cs="Calibri"/>
                <w:sz w:val="22"/>
                <w:szCs w:val="22"/>
              </w:rPr>
            </w:pPr>
          </w:p>
        </w:tc>
      </w:tr>
      <w:tr w:rsidR="00FF19A1" w:rsidRPr="00FF19A1" w14:paraId="2C95876E" w14:textId="77777777" w:rsidTr="00A8699C">
        <w:trPr>
          <w:trHeight w:val="576"/>
        </w:trPr>
        <w:tc>
          <w:tcPr>
            <w:tcW w:w="2357" w:type="dxa"/>
          </w:tcPr>
          <w:p w14:paraId="3B40E8AD"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Integrity/Honesty</w:t>
            </w:r>
          </w:p>
        </w:tc>
        <w:tc>
          <w:tcPr>
            <w:tcW w:w="1111" w:type="dxa"/>
          </w:tcPr>
          <w:p w14:paraId="442B0219" w14:textId="77777777" w:rsidR="00FF19A1" w:rsidRPr="00FF19A1" w:rsidRDefault="00FF19A1" w:rsidP="00FF19A1">
            <w:pPr>
              <w:rPr>
                <w:rFonts w:ascii="Calibri" w:hAnsi="Calibri" w:cs="Calibri"/>
                <w:sz w:val="22"/>
                <w:szCs w:val="22"/>
              </w:rPr>
            </w:pPr>
          </w:p>
        </w:tc>
        <w:tc>
          <w:tcPr>
            <w:tcW w:w="5882" w:type="dxa"/>
          </w:tcPr>
          <w:p w14:paraId="40FC5D56" w14:textId="77777777" w:rsidR="00FF19A1" w:rsidRPr="00FF19A1" w:rsidRDefault="00FF19A1" w:rsidP="00FF19A1">
            <w:pPr>
              <w:rPr>
                <w:rFonts w:ascii="Calibri" w:hAnsi="Calibri" w:cs="Calibri"/>
                <w:sz w:val="22"/>
                <w:szCs w:val="22"/>
              </w:rPr>
            </w:pPr>
          </w:p>
        </w:tc>
      </w:tr>
      <w:tr w:rsidR="00FF19A1" w:rsidRPr="00FF19A1" w14:paraId="6BCB3D6D" w14:textId="77777777" w:rsidTr="00A8699C">
        <w:trPr>
          <w:trHeight w:val="576"/>
        </w:trPr>
        <w:tc>
          <w:tcPr>
            <w:tcW w:w="2357" w:type="dxa"/>
          </w:tcPr>
          <w:p w14:paraId="7F7962F8"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Positive Attitude</w:t>
            </w:r>
          </w:p>
        </w:tc>
        <w:tc>
          <w:tcPr>
            <w:tcW w:w="1111" w:type="dxa"/>
          </w:tcPr>
          <w:p w14:paraId="6ED6C664" w14:textId="77777777" w:rsidR="00FF19A1" w:rsidRPr="00FF19A1" w:rsidRDefault="00FF19A1" w:rsidP="00FF19A1">
            <w:pPr>
              <w:rPr>
                <w:rFonts w:ascii="Calibri" w:hAnsi="Calibri" w:cs="Calibri"/>
                <w:sz w:val="22"/>
                <w:szCs w:val="22"/>
              </w:rPr>
            </w:pPr>
          </w:p>
        </w:tc>
        <w:tc>
          <w:tcPr>
            <w:tcW w:w="5882" w:type="dxa"/>
          </w:tcPr>
          <w:p w14:paraId="4085E5BC" w14:textId="77777777" w:rsidR="00FF19A1" w:rsidRPr="00FF19A1" w:rsidRDefault="00FF19A1" w:rsidP="00FF19A1">
            <w:pPr>
              <w:rPr>
                <w:rFonts w:ascii="Calibri" w:hAnsi="Calibri" w:cs="Calibri"/>
                <w:sz w:val="22"/>
                <w:szCs w:val="22"/>
              </w:rPr>
            </w:pPr>
          </w:p>
        </w:tc>
      </w:tr>
      <w:tr w:rsidR="00FF19A1" w:rsidRPr="00FF19A1" w14:paraId="2BA1C5EC" w14:textId="77777777" w:rsidTr="00A8699C">
        <w:trPr>
          <w:trHeight w:val="576"/>
        </w:trPr>
        <w:tc>
          <w:tcPr>
            <w:tcW w:w="2357" w:type="dxa"/>
          </w:tcPr>
          <w:p w14:paraId="6F008085"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 xml:space="preserve">Problem Solving </w:t>
            </w:r>
          </w:p>
        </w:tc>
        <w:tc>
          <w:tcPr>
            <w:tcW w:w="1111" w:type="dxa"/>
          </w:tcPr>
          <w:p w14:paraId="014F6D53" w14:textId="77777777" w:rsidR="00FF19A1" w:rsidRPr="00FF19A1" w:rsidRDefault="00FF19A1" w:rsidP="00FF19A1">
            <w:pPr>
              <w:rPr>
                <w:rFonts w:ascii="Calibri" w:hAnsi="Calibri" w:cs="Calibri"/>
                <w:sz w:val="22"/>
                <w:szCs w:val="22"/>
              </w:rPr>
            </w:pPr>
          </w:p>
        </w:tc>
        <w:tc>
          <w:tcPr>
            <w:tcW w:w="5882" w:type="dxa"/>
          </w:tcPr>
          <w:p w14:paraId="5F21B821" w14:textId="77777777" w:rsidR="00FF19A1" w:rsidRPr="00FF19A1" w:rsidRDefault="00FF19A1" w:rsidP="00FF19A1">
            <w:pPr>
              <w:rPr>
                <w:rFonts w:ascii="Calibri" w:hAnsi="Calibri" w:cs="Calibri"/>
                <w:sz w:val="22"/>
                <w:szCs w:val="22"/>
              </w:rPr>
            </w:pPr>
          </w:p>
        </w:tc>
      </w:tr>
      <w:tr w:rsidR="00FF19A1" w:rsidRPr="00FF19A1" w14:paraId="4D32F290" w14:textId="77777777" w:rsidTr="00A8699C">
        <w:trPr>
          <w:trHeight w:val="576"/>
        </w:trPr>
        <w:tc>
          <w:tcPr>
            <w:tcW w:w="2357" w:type="dxa"/>
          </w:tcPr>
          <w:p w14:paraId="7832BE4E"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Resilience</w:t>
            </w:r>
          </w:p>
        </w:tc>
        <w:tc>
          <w:tcPr>
            <w:tcW w:w="1111" w:type="dxa"/>
          </w:tcPr>
          <w:p w14:paraId="4DBBB2CB" w14:textId="77777777" w:rsidR="00FF19A1" w:rsidRPr="00FF19A1" w:rsidRDefault="00FF19A1" w:rsidP="00FF19A1">
            <w:pPr>
              <w:rPr>
                <w:rFonts w:ascii="Calibri" w:hAnsi="Calibri" w:cs="Calibri"/>
                <w:sz w:val="22"/>
                <w:szCs w:val="22"/>
              </w:rPr>
            </w:pPr>
          </w:p>
        </w:tc>
        <w:tc>
          <w:tcPr>
            <w:tcW w:w="5882" w:type="dxa"/>
          </w:tcPr>
          <w:p w14:paraId="34C6E459" w14:textId="77777777" w:rsidR="00FF19A1" w:rsidRPr="00FF19A1" w:rsidRDefault="00FF19A1" w:rsidP="00FF19A1">
            <w:pPr>
              <w:rPr>
                <w:rFonts w:ascii="Calibri" w:hAnsi="Calibri" w:cs="Calibri"/>
                <w:sz w:val="22"/>
                <w:szCs w:val="22"/>
              </w:rPr>
            </w:pPr>
          </w:p>
        </w:tc>
      </w:tr>
      <w:tr w:rsidR="00FF19A1" w:rsidRPr="00FF19A1" w14:paraId="5382B6E8" w14:textId="77777777" w:rsidTr="00A8699C">
        <w:trPr>
          <w:trHeight w:val="576"/>
        </w:trPr>
        <w:tc>
          <w:tcPr>
            <w:tcW w:w="2357" w:type="dxa"/>
          </w:tcPr>
          <w:p w14:paraId="36905C0C"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Responsibility</w:t>
            </w:r>
          </w:p>
        </w:tc>
        <w:tc>
          <w:tcPr>
            <w:tcW w:w="1111" w:type="dxa"/>
          </w:tcPr>
          <w:p w14:paraId="5B281B1D" w14:textId="77777777" w:rsidR="00FF19A1" w:rsidRPr="00FF19A1" w:rsidRDefault="00FF19A1" w:rsidP="00FF19A1">
            <w:pPr>
              <w:rPr>
                <w:rFonts w:ascii="Calibri" w:hAnsi="Calibri" w:cs="Calibri"/>
                <w:sz w:val="22"/>
                <w:szCs w:val="22"/>
              </w:rPr>
            </w:pPr>
          </w:p>
        </w:tc>
        <w:tc>
          <w:tcPr>
            <w:tcW w:w="5882" w:type="dxa"/>
          </w:tcPr>
          <w:p w14:paraId="2CA510D0" w14:textId="77777777" w:rsidR="00FF19A1" w:rsidRPr="00FF19A1" w:rsidRDefault="00FF19A1" w:rsidP="00FF19A1">
            <w:pPr>
              <w:rPr>
                <w:rFonts w:ascii="Calibri" w:hAnsi="Calibri" w:cs="Calibri"/>
                <w:sz w:val="22"/>
                <w:szCs w:val="22"/>
              </w:rPr>
            </w:pPr>
          </w:p>
        </w:tc>
      </w:tr>
      <w:tr w:rsidR="00FF19A1" w:rsidRPr="00FF19A1" w14:paraId="70AA919B" w14:textId="77777777" w:rsidTr="00A8699C">
        <w:trPr>
          <w:trHeight w:val="576"/>
        </w:trPr>
        <w:tc>
          <w:tcPr>
            <w:tcW w:w="2357" w:type="dxa"/>
          </w:tcPr>
          <w:p w14:paraId="58AFB6B9"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Teamwork</w:t>
            </w:r>
          </w:p>
        </w:tc>
        <w:tc>
          <w:tcPr>
            <w:tcW w:w="1111" w:type="dxa"/>
          </w:tcPr>
          <w:p w14:paraId="6801CC3E" w14:textId="77777777" w:rsidR="00FF19A1" w:rsidRPr="00FF19A1" w:rsidRDefault="00FF19A1" w:rsidP="00FF19A1">
            <w:pPr>
              <w:rPr>
                <w:rFonts w:ascii="Calibri" w:hAnsi="Calibri" w:cs="Calibri"/>
                <w:sz w:val="22"/>
                <w:szCs w:val="22"/>
              </w:rPr>
            </w:pPr>
          </w:p>
        </w:tc>
        <w:tc>
          <w:tcPr>
            <w:tcW w:w="5882" w:type="dxa"/>
          </w:tcPr>
          <w:p w14:paraId="28055C16" w14:textId="77777777" w:rsidR="00FF19A1" w:rsidRPr="00FF19A1" w:rsidRDefault="00FF19A1" w:rsidP="00FF19A1">
            <w:pPr>
              <w:rPr>
                <w:rFonts w:ascii="Calibri" w:hAnsi="Calibri" w:cs="Calibri"/>
                <w:sz w:val="22"/>
                <w:szCs w:val="22"/>
              </w:rPr>
            </w:pPr>
          </w:p>
        </w:tc>
      </w:tr>
      <w:tr w:rsidR="00FF19A1" w:rsidRPr="00FF19A1" w14:paraId="33C5F461" w14:textId="77777777" w:rsidTr="00A8699C">
        <w:trPr>
          <w:trHeight w:val="576"/>
        </w:trPr>
        <w:tc>
          <w:tcPr>
            <w:tcW w:w="2357" w:type="dxa"/>
          </w:tcPr>
          <w:p w14:paraId="5AA0CA70"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Willingness to Learn</w:t>
            </w:r>
          </w:p>
        </w:tc>
        <w:tc>
          <w:tcPr>
            <w:tcW w:w="1111" w:type="dxa"/>
          </w:tcPr>
          <w:p w14:paraId="65831083" w14:textId="77777777" w:rsidR="00FF19A1" w:rsidRPr="00FF19A1" w:rsidRDefault="00FF19A1" w:rsidP="00FF19A1">
            <w:pPr>
              <w:rPr>
                <w:rFonts w:ascii="Calibri" w:hAnsi="Calibri" w:cs="Calibri"/>
                <w:sz w:val="22"/>
                <w:szCs w:val="22"/>
              </w:rPr>
            </w:pPr>
          </w:p>
        </w:tc>
        <w:tc>
          <w:tcPr>
            <w:tcW w:w="5882" w:type="dxa"/>
          </w:tcPr>
          <w:p w14:paraId="701D6C05" w14:textId="77777777" w:rsidR="00FF19A1" w:rsidRPr="00FF19A1" w:rsidRDefault="00FF19A1" w:rsidP="00FF19A1">
            <w:pPr>
              <w:rPr>
                <w:rFonts w:ascii="Calibri" w:hAnsi="Calibri" w:cs="Calibri"/>
                <w:sz w:val="22"/>
                <w:szCs w:val="22"/>
              </w:rPr>
            </w:pPr>
          </w:p>
        </w:tc>
      </w:tr>
      <w:tr w:rsidR="00FF19A1" w:rsidRPr="00FF19A1" w14:paraId="67B39258" w14:textId="77777777" w:rsidTr="00A8699C">
        <w:trPr>
          <w:trHeight w:val="576"/>
        </w:trPr>
        <w:tc>
          <w:tcPr>
            <w:tcW w:w="2357" w:type="dxa"/>
          </w:tcPr>
          <w:p w14:paraId="4C3CEAC1"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Accountability</w:t>
            </w:r>
          </w:p>
        </w:tc>
        <w:tc>
          <w:tcPr>
            <w:tcW w:w="1111" w:type="dxa"/>
          </w:tcPr>
          <w:p w14:paraId="5806CCD2" w14:textId="77777777" w:rsidR="00FF19A1" w:rsidRPr="00FF19A1" w:rsidRDefault="00FF19A1" w:rsidP="00FF19A1">
            <w:pPr>
              <w:rPr>
                <w:rFonts w:ascii="Calibri" w:hAnsi="Calibri" w:cs="Calibri"/>
                <w:sz w:val="22"/>
                <w:szCs w:val="22"/>
              </w:rPr>
            </w:pPr>
          </w:p>
        </w:tc>
        <w:tc>
          <w:tcPr>
            <w:tcW w:w="5882" w:type="dxa"/>
          </w:tcPr>
          <w:p w14:paraId="17EC84E9" w14:textId="77777777" w:rsidR="00FF19A1" w:rsidRPr="00FF19A1" w:rsidRDefault="00FF19A1" w:rsidP="00FF19A1">
            <w:pPr>
              <w:rPr>
                <w:rFonts w:ascii="Calibri" w:hAnsi="Calibri" w:cs="Calibri"/>
                <w:sz w:val="22"/>
                <w:szCs w:val="22"/>
              </w:rPr>
            </w:pPr>
          </w:p>
        </w:tc>
      </w:tr>
      <w:tr w:rsidR="00FF19A1" w:rsidRPr="00FF19A1" w14:paraId="58FB991D" w14:textId="77777777" w:rsidTr="00A8699C">
        <w:trPr>
          <w:trHeight w:val="576"/>
        </w:trPr>
        <w:tc>
          <w:tcPr>
            <w:tcW w:w="2357" w:type="dxa"/>
          </w:tcPr>
          <w:p w14:paraId="6F02208B" w14:textId="77777777" w:rsidR="00FF19A1" w:rsidRPr="00FF19A1" w:rsidRDefault="00FF19A1" w:rsidP="00FF19A1">
            <w:pPr>
              <w:rPr>
                <w:rFonts w:ascii="Calibri" w:hAnsi="Calibri" w:cs="Calibri"/>
                <w:sz w:val="22"/>
              </w:rPr>
            </w:pPr>
            <w:r w:rsidRPr="00FF19A1">
              <w:rPr>
                <w:rFonts w:ascii="Calibri" w:hAnsi="Calibri" w:cs="Calibri"/>
                <w:sz w:val="22"/>
              </w:rPr>
              <w:t>Time Management</w:t>
            </w:r>
          </w:p>
        </w:tc>
        <w:tc>
          <w:tcPr>
            <w:tcW w:w="1111" w:type="dxa"/>
          </w:tcPr>
          <w:p w14:paraId="3FA767E3" w14:textId="77777777" w:rsidR="00FF19A1" w:rsidRPr="00FF19A1" w:rsidRDefault="00FF19A1" w:rsidP="00FF19A1">
            <w:pPr>
              <w:rPr>
                <w:rFonts w:cs="Calibri"/>
              </w:rPr>
            </w:pPr>
          </w:p>
        </w:tc>
        <w:tc>
          <w:tcPr>
            <w:tcW w:w="5882" w:type="dxa"/>
          </w:tcPr>
          <w:p w14:paraId="14493ED1" w14:textId="77777777" w:rsidR="00FF19A1" w:rsidRPr="00FF19A1" w:rsidRDefault="00FF19A1" w:rsidP="00FF19A1">
            <w:pPr>
              <w:rPr>
                <w:rFonts w:cs="Calibri"/>
              </w:rPr>
            </w:pPr>
          </w:p>
        </w:tc>
      </w:tr>
    </w:tbl>
    <w:p w14:paraId="20B77B3E"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p>
    <w:p w14:paraId="39FFB192"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p>
    <w:tbl>
      <w:tblPr>
        <w:tblStyle w:val="TableGrid4"/>
        <w:tblW w:w="9445" w:type="dxa"/>
        <w:tblLook w:val="04A0" w:firstRow="1" w:lastRow="0" w:firstColumn="1" w:lastColumn="0" w:noHBand="0" w:noVBand="1"/>
      </w:tblPr>
      <w:tblGrid>
        <w:gridCol w:w="813"/>
        <w:gridCol w:w="5726"/>
        <w:gridCol w:w="1194"/>
        <w:gridCol w:w="1712"/>
      </w:tblGrid>
      <w:tr w:rsidR="00FF19A1" w:rsidRPr="00FF19A1" w14:paraId="211D7604" w14:textId="77777777" w:rsidTr="00A8699C">
        <w:tc>
          <w:tcPr>
            <w:tcW w:w="813" w:type="dxa"/>
          </w:tcPr>
          <w:p w14:paraId="214C112C" w14:textId="77777777" w:rsidR="00FF19A1" w:rsidRPr="00FF19A1" w:rsidRDefault="00FF19A1" w:rsidP="00FF19A1">
            <w:pPr>
              <w:rPr>
                <w:rFonts w:ascii="Calibri" w:hAnsi="Calibri" w:cs="Calibri"/>
                <w:b/>
                <w:sz w:val="22"/>
                <w:szCs w:val="22"/>
              </w:rPr>
            </w:pPr>
            <w:bookmarkStart w:id="12" w:name="_Hlk14426143"/>
            <w:r w:rsidRPr="00FF19A1">
              <w:rPr>
                <w:rFonts w:ascii="Calibri" w:hAnsi="Calibri" w:cs="Calibri"/>
                <w:b/>
                <w:sz w:val="22"/>
                <w:szCs w:val="22"/>
              </w:rPr>
              <w:t>CRDN</w:t>
            </w:r>
          </w:p>
        </w:tc>
        <w:tc>
          <w:tcPr>
            <w:tcW w:w="5726" w:type="dxa"/>
          </w:tcPr>
          <w:p w14:paraId="7E3B845F" w14:textId="77777777" w:rsidR="00FF19A1" w:rsidRPr="00FF19A1" w:rsidRDefault="00FF19A1" w:rsidP="00FF19A1">
            <w:pPr>
              <w:rPr>
                <w:rFonts w:ascii="Calibri" w:hAnsi="Calibri" w:cs="Calibri"/>
                <w:b/>
                <w:sz w:val="22"/>
                <w:szCs w:val="22"/>
              </w:rPr>
            </w:pPr>
            <w:r w:rsidRPr="00FF19A1">
              <w:rPr>
                <w:rFonts w:ascii="Calibri" w:hAnsi="Calibri" w:cs="Calibri"/>
                <w:b/>
                <w:sz w:val="22"/>
                <w:szCs w:val="22"/>
              </w:rPr>
              <w:t>Learning Activities</w:t>
            </w:r>
          </w:p>
        </w:tc>
        <w:tc>
          <w:tcPr>
            <w:tcW w:w="1194" w:type="dxa"/>
          </w:tcPr>
          <w:p w14:paraId="4C5223FA" w14:textId="77777777" w:rsidR="00FF19A1" w:rsidRPr="00FF19A1" w:rsidRDefault="00FF19A1" w:rsidP="00FF19A1">
            <w:pPr>
              <w:rPr>
                <w:rFonts w:ascii="Calibri" w:hAnsi="Calibri" w:cs="Calibri"/>
                <w:b/>
                <w:sz w:val="22"/>
                <w:szCs w:val="22"/>
              </w:rPr>
            </w:pPr>
            <w:r w:rsidRPr="00FF19A1">
              <w:rPr>
                <w:rFonts w:ascii="Calibri" w:hAnsi="Calibri" w:cs="Calibri"/>
                <w:b/>
                <w:sz w:val="22"/>
                <w:szCs w:val="22"/>
              </w:rPr>
              <w:t>Date completed</w:t>
            </w:r>
          </w:p>
        </w:tc>
        <w:tc>
          <w:tcPr>
            <w:tcW w:w="1712" w:type="dxa"/>
          </w:tcPr>
          <w:p w14:paraId="063B0437" w14:textId="77777777" w:rsidR="00FF19A1" w:rsidRPr="00FF19A1" w:rsidRDefault="00FF19A1" w:rsidP="00FF19A1">
            <w:pPr>
              <w:rPr>
                <w:rFonts w:ascii="Calibri" w:hAnsi="Calibri" w:cs="Calibri"/>
                <w:b/>
                <w:sz w:val="22"/>
                <w:szCs w:val="22"/>
              </w:rPr>
            </w:pPr>
            <w:r w:rsidRPr="00FF19A1">
              <w:rPr>
                <w:rFonts w:ascii="Calibri" w:hAnsi="Calibri" w:cs="Calibri"/>
                <w:b/>
                <w:sz w:val="22"/>
                <w:szCs w:val="22"/>
              </w:rPr>
              <w:t>Rating by Preceptor</w:t>
            </w:r>
          </w:p>
        </w:tc>
      </w:tr>
      <w:tr w:rsidR="00FF19A1" w:rsidRPr="00FF19A1" w14:paraId="4A5508F1" w14:textId="77777777" w:rsidTr="00A8699C">
        <w:trPr>
          <w:trHeight w:val="296"/>
        </w:trPr>
        <w:tc>
          <w:tcPr>
            <w:tcW w:w="813" w:type="dxa"/>
          </w:tcPr>
          <w:p w14:paraId="02454E99"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1.5</w:t>
            </w:r>
          </w:p>
        </w:tc>
        <w:tc>
          <w:tcPr>
            <w:tcW w:w="5726" w:type="dxa"/>
          </w:tcPr>
          <w:p w14:paraId="37E50093"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Participates in interdisciplinary rounds or care planning meetings which includes summarizing data analysis, procedures used for meeting the client’s needs and evidence based/ethical practices.</w:t>
            </w:r>
          </w:p>
        </w:tc>
        <w:tc>
          <w:tcPr>
            <w:tcW w:w="1194" w:type="dxa"/>
          </w:tcPr>
          <w:p w14:paraId="6753DBB2" w14:textId="77777777" w:rsidR="00FF19A1" w:rsidRPr="00FF19A1" w:rsidRDefault="00FF19A1" w:rsidP="00FF19A1">
            <w:pPr>
              <w:rPr>
                <w:rFonts w:ascii="Calibri" w:hAnsi="Calibri" w:cs="Calibri"/>
              </w:rPr>
            </w:pPr>
          </w:p>
        </w:tc>
        <w:tc>
          <w:tcPr>
            <w:tcW w:w="1712" w:type="dxa"/>
          </w:tcPr>
          <w:p w14:paraId="172039C5" w14:textId="77777777" w:rsidR="00FF19A1" w:rsidRPr="00FF19A1" w:rsidRDefault="00FF19A1" w:rsidP="00FF19A1">
            <w:pPr>
              <w:rPr>
                <w:rFonts w:ascii="Calibri" w:hAnsi="Calibri" w:cs="Calibri"/>
              </w:rPr>
            </w:pPr>
          </w:p>
        </w:tc>
      </w:tr>
      <w:tr w:rsidR="00FF19A1" w:rsidRPr="00FF19A1" w14:paraId="2AAE3CC0" w14:textId="77777777" w:rsidTr="00A8699C">
        <w:trPr>
          <w:trHeight w:val="530"/>
        </w:trPr>
        <w:tc>
          <w:tcPr>
            <w:tcW w:w="813" w:type="dxa"/>
          </w:tcPr>
          <w:p w14:paraId="3B44DF3E"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2.1</w:t>
            </w:r>
          </w:p>
        </w:tc>
        <w:tc>
          <w:tcPr>
            <w:tcW w:w="5726" w:type="dxa"/>
          </w:tcPr>
          <w:p w14:paraId="5C351142"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Practices in compliance with current federal regulations and state statutes and rules, as applicable, and in accordance with accreditation standards and the Scope of Nutrition and Dietetics Practice and Code of Ethics for the Profession of Nutrition and Dietetics.</w:t>
            </w:r>
          </w:p>
        </w:tc>
        <w:tc>
          <w:tcPr>
            <w:tcW w:w="1194" w:type="dxa"/>
          </w:tcPr>
          <w:p w14:paraId="7AE3F29B" w14:textId="77777777" w:rsidR="00FF19A1" w:rsidRPr="00FF19A1" w:rsidRDefault="00FF19A1" w:rsidP="00FF19A1">
            <w:pPr>
              <w:rPr>
                <w:rFonts w:ascii="Calibri" w:hAnsi="Calibri" w:cs="Calibri"/>
              </w:rPr>
            </w:pPr>
          </w:p>
        </w:tc>
        <w:tc>
          <w:tcPr>
            <w:tcW w:w="1712" w:type="dxa"/>
          </w:tcPr>
          <w:p w14:paraId="15DF1827" w14:textId="77777777" w:rsidR="00FF19A1" w:rsidRPr="00FF19A1" w:rsidRDefault="00FF19A1" w:rsidP="00FF19A1">
            <w:pPr>
              <w:rPr>
                <w:rFonts w:ascii="Calibri" w:hAnsi="Calibri" w:cs="Calibri"/>
              </w:rPr>
            </w:pPr>
          </w:p>
        </w:tc>
      </w:tr>
      <w:tr w:rsidR="00FF19A1" w:rsidRPr="00FF19A1" w14:paraId="230A1F42" w14:textId="77777777" w:rsidTr="00A8699C">
        <w:tc>
          <w:tcPr>
            <w:tcW w:w="813" w:type="dxa"/>
          </w:tcPr>
          <w:p w14:paraId="795D6E82"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2.4</w:t>
            </w:r>
          </w:p>
        </w:tc>
        <w:tc>
          <w:tcPr>
            <w:tcW w:w="5726" w:type="dxa"/>
          </w:tcPr>
          <w:p w14:paraId="10656C7D"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 xml:space="preserve">As part of a patient centered collaborative team, conducts counseling session(s) for patients needing medical nutrition therapy identifying stages of change; utilizes the </w:t>
            </w:r>
            <w:r w:rsidRPr="00FF19A1">
              <w:rPr>
                <w:rFonts w:ascii="Calibri" w:hAnsi="Calibri" w:cs="Calibri"/>
                <w:i/>
                <w:sz w:val="22"/>
                <w:szCs w:val="22"/>
              </w:rPr>
              <w:t>Nutrition Care Manual</w:t>
            </w:r>
            <w:r w:rsidRPr="00FF19A1">
              <w:rPr>
                <w:rFonts w:ascii="Calibri" w:hAnsi="Calibri" w:cs="Calibri"/>
                <w:sz w:val="22"/>
                <w:szCs w:val="22"/>
              </w:rPr>
              <w:t xml:space="preserve"> as available and presents findings at patient care team meeting.</w:t>
            </w:r>
          </w:p>
        </w:tc>
        <w:tc>
          <w:tcPr>
            <w:tcW w:w="1194" w:type="dxa"/>
          </w:tcPr>
          <w:p w14:paraId="1DFFA33F" w14:textId="77777777" w:rsidR="00FF19A1" w:rsidRPr="00FF19A1" w:rsidRDefault="00FF19A1" w:rsidP="00FF19A1">
            <w:pPr>
              <w:rPr>
                <w:rFonts w:ascii="Calibri" w:hAnsi="Calibri" w:cs="Calibri"/>
              </w:rPr>
            </w:pPr>
          </w:p>
        </w:tc>
        <w:tc>
          <w:tcPr>
            <w:tcW w:w="1712" w:type="dxa"/>
          </w:tcPr>
          <w:p w14:paraId="73266553" w14:textId="77777777" w:rsidR="00FF19A1" w:rsidRPr="00FF19A1" w:rsidRDefault="00FF19A1" w:rsidP="00FF19A1">
            <w:pPr>
              <w:rPr>
                <w:rFonts w:ascii="Calibri" w:hAnsi="Calibri" w:cs="Calibri"/>
              </w:rPr>
            </w:pPr>
          </w:p>
        </w:tc>
      </w:tr>
      <w:tr w:rsidR="00FF19A1" w:rsidRPr="00FF19A1" w14:paraId="208A101D" w14:textId="77777777" w:rsidTr="00A8699C">
        <w:tc>
          <w:tcPr>
            <w:tcW w:w="813" w:type="dxa"/>
          </w:tcPr>
          <w:p w14:paraId="565DF56D"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2.5</w:t>
            </w:r>
          </w:p>
        </w:tc>
        <w:tc>
          <w:tcPr>
            <w:tcW w:w="5726" w:type="dxa"/>
          </w:tcPr>
          <w:p w14:paraId="6D9D3741"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Participates in nutrition component of departmental and interdepartmental meetings; attends discharge planning meetings/rounds.</w:t>
            </w:r>
          </w:p>
        </w:tc>
        <w:tc>
          <w:tcPr>
            <w:tcW w:w="1194" w:type="dxa"/>
          </w:tcPr>
          <w:p w14:paraId="435D9E97" w14:textId="77777777" w:rsidR="00FF19A1" w:rsidRPr="00FF19A1" w:rsidRDefault="00FF19A1" w:rsidP="00FF19A1">
            <w:pPr>
              <w:rPr>
                <w:rFonts w:ascii="Calibri" w:hAnsi="Calibri" w:cs="Calibri"/>
              </w:rPr>
            </w:pPr>
          </w:p>
        </w:tc>
        <w:tc>
          <w:tcPr>
            <w:tcW w:w="1712" w:type="dxa"/>
          </w:tcPr>
          <w:p w14:paraId="7999E8EF" w14:textId="77777777" w:rsidR="00FF19A1" w:rsidRPr="00FF19A1" w:rsidRDefault="00FF19A1" w:rsidP="00FF19A1">
            <w:pPr>
              <w:rPr>
                <w:rFonts w:ascii="Calibri" w:hAnsi="Calibri" w:cs="Calibri"/>
              </w:rPr>
            </w:pPr>
          </w:p>
        </w:tc>
      </w:tr>
      <w:tr w:rsidR="00FF19A1" w:rsidRPr="00FF19A1" w14:paraId="665BFE66" w14:textId="77777777" w:rsidTr="00A8699C">
        <w:tc>
          <w:tcPr>
            <w:tcW w:w="813" w:type="dxa"/>
          </w:tcPr>
          <w:p w14:paraId="6B98E29A"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2.6</w:t>
            </w:r>
          </w:p>
        </w:tc>
        <w:tc>
          <w:tcPr>
            <w:tcW w:w="5726" w:type="dxa"/>
          </w:tcPr>
          <w:p w14:paraId="633A2561"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Observes procedures done in other medical services and identifies referral plans: swallowing evaluation (SLP), PEG placement, etc., if available.</w:t>
            </w:r>
          </w:p>
        </w:tc>
        <w:tc>
          <w:tcPr>
            <w:tcW w:w="1194" w:type="dxa"/>
          </w:tcPr>
          <w:p w14:paraId="48B8E8C2" w14:textId="77777777" w:rsidR="00FF19A1" w:rsidRPr="00FF19A1" w:rsidRDefault="00FF19A1" w:rsidP="00FF19A1">
            <w:pPr>
              <w:rPr>
                <w:rFonts w:ascii="Calibri" w:hAnsi="Calibri" w:cs="Calibri"/>
              </w:rPr>
            </w:pPr>
          </w:p>
        </w:tc>
        <w:tc>
          <w:tcPr>
            <w:tcW w:w="1712" w:type="dxa"/>
          </w:tcPr>
          <w:p w14:paraId="78C6313E" w14:textId="77777777" w:rsidR="00FF19A1" w:rsidRPr="00FF19A1" w:rsidRDefault="00FF19A1" w:rsidP="00FF19A1">
            <w:pPr>
              <w:rPr>
                <w:rFonts w:ascii="Calibri" w:hAnsi="Calibri" w:cs="Calibri"/>
              </w:rPr>
            </w:pPr>
          </w:p>
        </w:tc>
      </w:tr>
      <w:tr w:rsidR="00FF19A1" w:rsidRPr="00FF19A1" w14:paraId="0C15E511" w14:textId="77777777" w:rsidTr="00A8699C">
        <w:tc>
          <w:tcPr>
            <w:tcW w:w="813" w:type="dxa"/>
          </w:tcPr>
          <w:p w14:paraId="723B7807"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2.7</w:t>
            </w:r>
          </w:p>
        </w:tc>
        <w:tc>
          <w:tcPr>
            <w:tcW w:w="5726" w:type="dxa"/>
          </w:tcPr>
          <w:p w14:paraId="6E7890BD"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Identifies and compiles list of community resources available for patients (home care, hospice, meals on wheels); refers patients to appropriate community services as able.</w:t>
            </w:r>
          </w:p>
        </w:tc>
        <w:tc>
          <w:tcPr>
            <w:tcW w:w="1194" w:type="dxa"/>
          </w:tcPr>
          <w:p w14:paraId="22558797" w14:textId="77777777" w:rsidR="00FF19A1" w:rsidRPr="00FF19A1" w:rsidRDefault="00FF19A1" w:rsidP="00FF19A1">
            <w:pPr>
              <w:rPr>
                <w:rFonts w:ascii="Calibri" w:hAnsi="Calibri" w:cs="Calibri"/>
              </w:rPr>
            </w:pPr>
          </w:p>
        </w:tc>
        <w:tc>
          <w:tcPr>
            <w:tcW w:w="1712" w:type="dxa"/>
          </w:tcPr>
          <w:p w14:paraId="463F791B" w14:textId="77777777" w:rsidR="00FF19A1" w:rsidRPr="00FF19A1" w:rsidRDefault="00FF19A1" w:rsidP="00FF19A1">
            <w:pPr>
              <w:rPr>
                <w:rFonts w:ascii="Calibri" w:hAnsi="Calibri" w:cs="Calibri"/>
              </w:rPr>
            </w:pPr>
          </w:p>
        </w:tc>
      </w:tr>
      <w:tr w:rsidR="00FF19A1" w:rsidRPr="00FF19A1" w14:paraId="2C839CD5" w14:textId="77777777" w:rsidTr="00A8699C">
        <w:tc>
          <w:tcPr>
            <w:tcW w:w="813" w:type="dxa"/>
          </w:tcPr>
          <w:p w14:paraId="3F017200"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2.10</w:t>
            </w:r>
          </w:p>
        </w:tc>
        <w:tc>
          <w:tcPr>
            <w:tcW w:w="5726" w:type="dxa"/>
          </w:tcPr>
          <w:p w14:paraId="357F4603"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Conducts staff relief; manages designated clinical area at the end of the rotation. Completes daily productivity sheet (if applicable).</w:t>
            </w:r>
          </w:p>
        </w:tc>
        <w:tc>
          <w:tcPr>
            <w:tcW w:w="1194" w:type="dxa"/>
          </w:tcPr>
          <w:p w14:paraId="6EADBD06" w14:textId="77777777" w:rsidR="00FF19A1" w:rsidRPr="00FF19A1" w:rsidRDefault="00FF19A1" w:rsidP="00FF19A1">
            <w:pPr>
              <w:rPr>
                <w:rFonts w:ascii="Calibri" w:hAnsi="Calibri" w:cs="Calibri"/>
              </w:rPr>
            </w:pPr>
          </w:p>
        </w:tc>
        <w:tc>
          <w:tcPr>
            <w:tcW w:w="1712" w:type="dxa"/>
          </w:tcPr>
          <w:p w14:paraId="1A398A84" w14:textId="77777777" w:rsidR="00FF19A1" w:rsidRPr="00FF19A1" w:rsidRDefault="00FF19A1" w:rsidP="00FF19A1">
            <w:pPr>
              <w:rPr>
                <w:rFonts w:ascii="Calibri" w:hAnsi="Calibri" w:cs="Calibri"/>
              </w:rPr>
            </w:pPr>
          </w:p>
        </w:tc>
      </w:tr>
      <w:tr w:rsidR="00FF19A1" w:rsidRPr="00FF19A1" w14:paraId="66636496" w14:textId="77777777" w:rsidTr="00A8699C">
        <w:tc>
          <w:tcPr>
            <w:tcW w:w="813" w:type="dxa"/>
          </w:tcPr>
          <w:p w14:paraId="502457AB"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2.11</w:t>
            </w:r>
          </w:p>
        </w:tc>
        <w:tc>
          <w:tcPr>
            <w:tcW w:w="5726" w:type="dxa"/>
          </w:tcPr>
          <w:p w14:paraId="1D440F1E"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Shows cultural competency and sensitivity to clients/patients</w:t>
            </w:r>
          </w:p>
        </w:tc>
        <w:tc>
          <w:tcPr>
            <w:tcW w:w="1194" w:type="dxa"/>
          </w:tcPr>
          <w:p w14:paraId="5704BD20" w14:textId="77777777" w:rsidR="00FF19A1" w:rsidRPr="00FF19A1" w:rsidRDefault="00FF19A1" w:rsidP="00FF19A1">
            <w:pPr>
              <w:rPr>
                <w:rFonts w:ascii="Calibri" w:hAnsi="Calibri" w:cs="Calibri"/>
              </w:rPr>
            </w:pPr>
          </w:p>
        </w:tc>
        <w:tc>
          <w:tcPr>
            <w:tcW w:w="1712" w:type="dxa"/>
          </w:tcPr>
          <w:p w14:paraId="6BD85C8C" w14:textId="77777777" w:rsidR="00FF19A1" w:rsidRPr="00FF19A1" w:rsidRDefault="00FF19A1" w:rsidP="00FF19A1">
            <w:pPr>
              <w:rPr>
                <w:rFonts w:ascii="Calibri" w:hAnsi="Calibri" w:cs="Calibri"/>
              </w:rPr>
            </w:pPr>
          </w:p>
        </w:tc>
      </w:tr>
      <w:tr w:rsidR="00FF19A1" w:rsidRPr="00FF19A1" w14:paraId="7C052DA4" w14:textId="77777777" w:rsidTr="00A8699C">
        <w:tc>
          <w:tcPr>
            <w:tcW w:w="813" w:type="dxa"/>
          </w:tcPr>
          <w:p w14:paraId="0E16C6E8"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3.1</w:t>
            </w:r>
          </w:p>
        </w:tc>
        <w:tc>
          <w:tcPr>
            <w:tcW w:w="5726" w:type="dxa"/>
          </w:tcPr>
          <w:p w14:paraId="1AD961CA"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Performs the NCP and use standardized nutrition language considering individual medical condition, culture age, etc.</w:t>
            </w:r>
          </w:p>
        </w:tc>
        <w:tc>
          <w:tcPr>
            <w:tcW w:w="1194" w:type="dxa"/>
          </w:tcPr>
          <w:p w14:paraId="20893C01" w14:textId="77777777" w:rsidR="00FF19A1" w:rsidRPr="00FF19A1" w:rsidRDefault="00FF19A1" w:rsidP="00FF19A1">
            <w:pPr>
              <w:rPr>
                <w:rFonts w:ascii="Calibri" w:hAnsi="Calibri" w:cs="Calibri"/>
              </w:rPr>
            </w:pPr>
          </w:p>
        </w:tc>
        <w:tc>
          <w:tcPr>
            <w:tcW w:w="1712" w:type="dxa"/>
          </w:tcPr>
          <w:p w14:paraId="4BCFBFFD" w14:textId="77777777" w:rsidR="00FF19A1" w:rsidRPr="00FF19A1" w:rsidRDefault="00FF19A1" w:rsidP="00FF19A1">
            <w:pPr>
              <w:rPr>
                <w:rFonts w:ascii="Calibri" w:hAnsi="Calibri" w:cs="Calibri"/>
              </w:rPr>
            </w:pPr>
          </w:p>
        </w:tc>
      </w:tr>
      <w:tr w:rsidR="00FF19A1" w:rsidRPr="00FF19A1" w14:paraId="06B4EA72" w14:textId="77777777" w:rsidTr="00A8699C">
        <w:tc>
          <w:tcPr>
            <w:tcW w:w="813" w:type="dxa"/>
          </w:tcPr>
          <w:p w14:paraId="6DB4D985"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3.2</w:t>
            </w:r>
          </w:p>
        </w:tc>
        <w:tc>
          <w:tcPr>
            <w:tcW w:w="5726" w:type="dxa"/>
          </w:tcPr>
          <w:p w14:paraId="4E09C7B7"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Conducts nutrition focused physical assessment (s) for patients needing medical nutrition therapy and documents findings in case report and observed by the preceptor.</w:t>
            </w:r>
          </w:p>
        </w:tc>
        <w:tc>
          <w:tcPr>
            <w:tcW w:w="1194" w:type="dxa"/>
          </w:tcPr>
          <w:p w14:paraId="683F8FD2" w14:textId="77777777" w:rsidR="00FF19A1" w:rsidRPr="00FF19A1" w:rsidRDefault="00FF19A1" w:rsidP="00FF19A1">
            <w:pPr>
              <w:rPr>
                <w:rFonts w:ascii="Calibri" w:hAnsi="Calibri" w:cs="Calibri"/>
              </w:rPr>
            </w:pPr>
          </w:p>
        </w:tc>
        <w:tc>
          <w:tcPr>
            <w:tcW w:w="1712" w:type="dxa"/>
          </w:tcPr>
          <w:p w14:paraId="697D4B0C" w14:textId="77777777" w:rsidR="00FF19A1" w:rsidRPr="00FF19A1" w:rsidRDefault="00FF19A1" w:rsidP="00FF19A1">
            <w:pPr>
              <w:rPr>
                <w:rFonts w:ascii="Calibri" w:hAnsi="Calibri" w:cs="Calibri"/>
              </w:rPr>
            </w:pPr>
          </w:p>
        </w:tc>
      </w:tr>
      <w:tr w:rsidR="00FF19A1" w:rsidRPr="00FF19A1" w14:paraId="72C5E4BE" w14:textId="77777777" w:rsidTr="00A8699C">
        <w:trPr>
          <w:trHeight w:val="566"/>
        </w:trPr>
        <w:tc>
          <w:tcPr>
            <w:tcW w:w="813" w:type="dxa"/>
          </w:tcPr>
          <w:p w14:paraId="6592DE25"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3.3</w:t>
            </w:r>
          </w:p>
        </w:tc>
        <w:tc>
          <w:tcPr>
            <w:tcW w:w="5726" w:type="dxa"/>
          </w:tcPr>
          <w:p w14:paraId="4E611D43"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Demonstrates effective communication skills in presenting nutrition interventions in the clinical setting.</w:t>
            </w:r>
          </w:p>
        </w:tc>
        <w:tc>
          <w:tcPr>
            <w:tcW w:w="1194" w:type="dxa"/>
          </w:tcPr>
          <w:p w14:paraId="7EAC7BC9" w14:textId="77777777" w:rsidR="00FF19A1" w:rsidRPr="00FF19A1" w:rsidRDefault="00FF19A1" w:rsidP="00FF19A1">
            <w:pPr>
              <w:rPr>
                <w:rFonts w:ascii="Calibri" w:hAnsi="Calibri" w:cs="Calibri"/>
              </w:rPr>
            </w:pPr>
          </w:p>
        </w:tc>
        <w:tc>
          <w:tcPr>
            <w:tcW w:w="1712" w:type="dxa"/>
          </w:tcPr>
          <w:p w14:paraId="3A15D62A" w14:textId="77777777" w:rsidR="00FF19A1" w:rsidRPr="00FF19A1" w:rsidRDefault="00FF19A1" w:rsidP="00FF19A1">
            <w:pPr>
              <w:rPr>
                <w:rFonts w:ascii="Calibri" w:hAnsi="Calibri" w:cs="Calibri"/>
              </w:rPr>
            </w:pPr>
          </w:p>
        </w:tc>
      </w:tr>
      <w:tr w:rsidR="00FF19A1" w:rsidRPr="00FF19A1" w14:paraId="5E230ED5" w14:textId="77777777" w:rsidTr="00A8699C">
        <w:tc>
          <w:tcPr>
            <w:tcW w:w="813" w:type="dxa"/>
          </w:tcPr>
          <w:p w14:paraId="2CE544E9"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3.4</w:t>
            </w:r>
          </w:p>
        </w:tc>
        <w:tc>
          <w:tcPr>
            <w:tcW w:w="5726" w:type="dxa"/>
          </w:tcPr>
          <w:p w14:paraId="72916A18"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Designs, implements and evaluates a nutrition presentation to a target audience (group of patients, RDN’s, nurses, or support staff).</w:t>
            </w:r>
          </w:p>
        </w:tc>
        <w:tc>
          <w:tcPr>
            <w:tcW w:w="1194" w:type="dxa"/>
          </w:tcPr>
          <w:p w14:paraId="4FA0178C" w14:textId="77777777" w:rsidR="00FF19A1" w:rsidRPr="00FF19A1" w:rsidRDefault="00FF19A1" w:rsidP="00FF19A1">
            <w:pPr>
              <w:rPr>
                <w:rFonts w:ascii="Calibri" w:hAnsi="Calibri" w:cs="Calibri"/>
              </w:rPr>
            </w:pPr>
          </w:p>
        </w:tc>
        <w:tc>
          <w:tcPr>
            <w:tcW w:w="1712" w:type="dxa"/>
          </w:tcPr>
          <w:p w14:paraId="4BB44760" w14:textId="77777777" w:rsidR="00FF19A1" w:rsidRPr="00FF19A1" w:rsidRDefault="00FF19A1" w:rsidP="00FF19A1">
            <w:pPr>
              <w:rPr>
                <w:rFonts w:ascii="Calibri" w:hAnsi="Calibri" w:cs="Calibri"/>
              </w:rPr>
            </w:pPr>
          </w:p>
        </w:tc>
      </w:tr>
      <w:tr w:rsidR="00FF19A1" w:rsidRPr="00FF19A1" w14:paraId="543BC9D5" w14:textId="77777777" w:rsidTr="00A8699C">
        <w:tc>
          <w:tcPr>
            <w:tcW w:w="813" w:type="dxa"/>
          </w:tcPr>
          <w:p w14:paraId="01FCDCDF"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3.6</w:t>
            </w:r>
          </w:p>
        </w:tc>
        <w:tc>
          <w:tcPr>
            <w:tcW w:w="5726" w:type="dxa"/>
          </w:tcPr>
          <w:p w14:paraId="5CB2022B"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Demonstrates effective education and counseling during the nutrition intervention to facilitate behavior change.</w:t>
            </w:r>
          </w:p>
        </w:tc>
        <w:tc>
          <w:tcPr>
            <w:tcW w:w="1194" w:type="dxa"/>
          </w:tcPr>
          <w:p w14:paraId="340A1D71" w14:textId="77777777" w:rsidR="00FF19A1" w:rsidRPr="00FF19A1" w:rsidRDefault="00FF19A1" w:rsidP="00FF19A1">
            <w:pPr>
              <w:rPr>
                <w:rFonts w:ascii="Calibri" w:hAnsi="Calibri" w:cs="Calibri"/>
              </w:rPr>
            </w:pPr>
          </w:p>
        </w:tc>
        <w:tc>
          <w:tcPr>
            <w:tcW w:w="1712" w:type="dxa"/>
          </w:tcPr>
          <w:p w14:paraId="03183F29" w14:textId="77777777" w:rsidR="00FF19A1" w:rsidRPr="00FF19A1" w:rsidRDefault="00FF19A1" w:rsidP="00FF19A1">
            <w:pPr>
              <w:rPr>
                <w:rFonts w:ascii="Calibri" w:hAnsi="Calibri" w:cs="Calibri"/>
              </w:rPr>
            </w:pPr>
          </w:p>
        </w:tc>
      </w:tr>
      <w:tr w:rsidR="00FF19A1" w:rsidRPr="00FF19A1" w14:paraId="3970CF26" w14:textId="77777777" w:rsidTr="00A8699C">
        <w:tc>
          <w:tcPr>
            <w:tcW w:w="813" w:type="dxa"/>
          </w:tcPr>
          <w:p w14:paraId="14BAC43B"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4.9</w:t>
            </w:r>
          </w:p>
        </w:tc>
        <w:tc>
          <w:tcPr>
            <w:tcW w:w="5726" w:type="dxa"/>
          </w:tcPr>
          <w:p w14:paraId="5C06B95D"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Discusses with dietitian - nutritionist, code and billing system for dietetic/nutrition services to obtain reimbursement from insurers or other payers</w:t>
            </w:r>
          </w:p>
        </w:tc>
        <w:tc>
          <w:tcPr>
            <w:tcW w:w="1194" w:type="dxa"/>
          </w:tcPr>
          <w:p w14:paraId="09020BE4" w14:textId="77777777" w:rsidR="00FF19A1" w:rsidRPr="00FF19A1" w:rsidRDefault="00FF19A1" w:rsidP="00FF19A1">
            <w:pPr>
              <w:rPr>
                <w:rFonts w:ascii="Calibri" w:hAnsi="Calibri" w:cs="Calibri"/>
              </w:rPr>
            </w:pPr>
          </w:p>
        </w:tc>
        <w:tc>
          <w:tcPr>
            <w:tcW w:w="1712" w:type="dxa"/>
          </w:tcPr>
          <w:p w14:paraId="2E8EDAE8" w14:textId="77777777" w:rsidR="00FF19A1" w:rsidRPr="00FF19A1" w:rsidRDefault="00FF19A1" w:rsidP="00FF19A1">
            <w:pPr>
              <w:rPr>
                <w:rFonts w:ascii="Calibri" w:hAnsi="Calibri" w:cs="Calibri"/>
              </w:rPr>
            </w:pPr>
          </w:p>
        </w:tc>
      </w:tr>
      <w:bookmarkEnd w:id="12"/>
    </w:tbl>
    <w:p w14:paraId="37C7A89E"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p>
    <w:p w14:paraId="019C77A4"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sz w:val="24"/>
          <w:lang w:val="en-US"/>
        </w:rPr>
      </w:pPr>
      <w:r w:rsidRPr="00FF19A1">
        <w:rPr>
          <w:rFonts w:ascii="Calibri" w:eastAsia="Calibri" w:hAnsi="Calibri" w:cs="Calibri"/>
          <w:b/>
          <w:sz w:val="24"/>
          <w:u w:val="single"/>
          <w:lang w:val="en-US"/>
        </w:rPr>
        <w:t>Course Instructor/Faculty</w:t>
      </w:r>
      <w:r w:rsidRPr="00FF19A1">
        <w:rPr>
          <w:rFonts w:ascii="Calibri" w:eastAsia="Calibri" w:hAnsi="Calibri" w:cs="Calibri"/>
          <w:sz w:val="24"/>
          <w:u w:val="single"/>
          <w:lang w:val="en-US"/>
        </w:rPr>
        <w:t xml:space="preserve"> to evaluate the intern on the following:</w:t>
      </w:r>
    </w:p>
    <w:p w14:paraId="6AA67191"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r w:rsidRPr="00FF19A1">
        <w:rPr>
          <w:rFonts w:ascii="Calibri" w:eastAsia="Calibri" w:hAnsi="Calibri" w:cs="Calibri"/>
          <w:lang w:val="en-US"/>
        </w:rPr>
        <w:t>* Indicates learning activities completed in the NTD didactic coursework &amp; evaluated by the WCU faculty</w:t>
      </w:r>
    </w:p>
    <w:tbl>
      <w:tblPr>
        <w:tblStyle w:val="TableGrid4"/>
        <w:tblW w:w="9445" w:type="dxa"/>
        <w:tblLayout w:type="fixed"/>
        <w:tblLook w:val="04A0" w:firstRow="1" w:lastRow="0" w:firstColumn="1" w:lastColumn="0" w:noHBand="0" w:noVBand="1"/>
      </w:tblPr>
      <w:tblGrid>
        <w:gridCol w:w="830"/>
        <w:gridCol w:w="5758"/>
        <w:gridCol w:w="1260"/>
        <w:gridCol w:w="1597"/>
      </w:tblGrid>
      <w:tr w:rsidR="00FF19A1" w:rsidRPr="00FF19A1" w14:paraId="15431393" w14:textId="77777777" w:rsidTr="00A8699C">
        <w:tc>
          <w:tcPr>
            <w:tcW w:w="830" w:type="dxa"/>
          </w:tcPr>
          <w:p w14:paraId="0E5FC137" w14:textId="77777777" w:rsidR="00FF19A1" w:rsidRPr="00FF19A1" w:rsidRDefault="00FF19A1" w:rsidP="00FF19A1">
            <w:pPr>
              <w:rPr>
                <w:rFonts w:ascii="Calibri" w:hAnsi="Calibri" w:cs="Calibri"/>
                <w:b/>
                <w:sz w:val="22"/>
                <w:szCs w:val="22"/>
              </w:rPr>
            </w:pPr>
            <w:r w:rsidRPr="00FF19A1">
              <w:rPr>
                <w:rFonts w:ascii="Calibri" w:hAnsi="Calibri" w:cs="Calibri"/>
                <w:b/>
                <w:sz w:val="22"/>
                <w:szCs w:val="22"/>
              </w:rPr>
              <w:t>CRDN</w:t>
            </w:r>
          </w:p>
        </w:tc>
        <w:tc>
          <w:tcPr>
            <w:tcW w:w="5758" w:type="dxa"/>
          </w:tcPr>
          <w:p w14:paraId="0A840B63" w14:textId="77777777" w:rsidR="00FF19A1" w:rsidRPr="00FF19A1" w:rsidRDefault="00FF19A1" w:rsidP="00FF19A1">
            <w:pPr>
              <w:rPr>
                <w:rFonts w:ascii="Calibri" w:hAnsi="Calibri" w:cs="Calibri"/>
                <w:b/>
                <w:sz w:val="22"/>
                <w:szCs w:val="22"/>
              </w:rPr>
            </w:pPr>
            <w:r w:rsidRPr="00FF19A1">
              <w:rPr>
                <w:rFonts w:ascii="Calibri" w:hAnsi="Calibri" w:cs="Calibri"/>
                <w:b/>
                <w:sz w:val="22"/>
                <w:szCs w:val="22"/>
              </w:rPr>
              <w:t>Learning Activities</w:t>
            </w:r>
          </w:p>
        </w:tc>
        <w:tc>
          <w:tcPr>
            <w:tcW w:w="1260" w:type="dxa"/>
          </w:tcPr>
          <w:p w14:paraId="06B5957B" w14:textId="77777777" w:rsidR="00FF19A1" w:rsidRPr="00FF19A1" w:rsidRDefault="00FF19A1" w:rsidP="00FF19A1">
            <w:pPr>
              <w:rPr>
                <w:rFonts w:ascii="Calibri" w:hAnsi="Calibri" w:cs="Calibri"/>
                <w:b/>
                <w:sz w:val="22"/>
                <w:szCs w:val="22"/>
              </w:rPr>
            </w:pPr>
            <w:r w:rsidRPr="00FF19A1">
              <w:rPr>
                <w:rFonts w:ascii="Calibri" w:hAnsi="Calibri" w:cs="Calibri"/>
                <w:b/>
                <w:sz w:val="22"/>
                <w:szCs w:val="22"/>
              </w:rPr>
              <w:t>Date completed</w:t>
            </w:r>
          </w:p>
        </w:tc>
        <w:tc>
          <w:tcPr>
            <w:tcW w:w="1597" w:type="dxa"/>
          </w:tcPr>
          <w:p w14:paraId="7F345237" w14:textId="77777777" w:rsidR="00FF19A1" w:rsidRPr="00FF19A1" w:rsidRDefault="00FF19A1" w:rsidP="00FF19A1">
            <w:pPr>
              <w:rPr>
                <w:rFonts w:ascii="Calibri" w:hAnsi="Calibri" w:cs="Calibri"/>
                <w:b/>
                <w:sz w:val="22"/>
                <w:szCs w:val="22"/>
              </w:rPr>
            </w:pPr>
            <w:r w:rsidRPr="00FF19A1">
              <w:rPr>
                <w:rFonts w:ascii="Calibri" w:hAnsi="Calibri" w:cs="Calibri"/>
                <w:b/>
                <w:sz w:val="22"/>
                <w:szCs w:val="22"/>
              </w:rPr>
              <w:t>Rating Evaluation by Faculty</w:t>
            </w:r>
          </w:p>
        </w:tc>
      </w:tr>
      <w:tr w:rsidR="00FF19A1" w:rsidRPr="00FF19A1" w14:paraId="48B79DAA" w14:textId="77777777" w:rsidTr="00A8699C">
        <w:tc>
          <w:tcPr>
            <w:tcW w:w="830" w:type="dxa"/>
          </w:tcPr>
          <w:p w14:paraId="4952B12A"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1.2, 1.4</w:t>
            </w:r>
          </w:p>
        </w:tc>
        <w:tc>
          <w:tcPr>
            <w:tcW w:w="5758" w:type="dxa"/>
          </w:tcPr>
          <w:p w14:paraId="04636C08"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Applies evidence based guidelines to prepare one case study on patient with complex medical conditions; presents at site/seminar*</w:t>
            </w:r>
          </w:p>
        </w:tc>
        <w:tc>
          <w:tcPr>
            <w:tcW w:w="1260" w:type="dxa"/>
          </w:tcPr>
          <w:p w14:paraId="7534253A" w14:textId="77777777" w:rsidR="00FF19A1" w:rsidRPr="00FF19A1" w:rsidRDefault="00FF19A1" w:rsidP="00FF19A1">
            <w:pPr>
              <w:rPr>
                <w:rFonts w:ascii="Calibri" w:hAnsi="Calibri" w:cs="Calibri"/>
              </w:rPr>
            </w:pPr>
          </w:p>
        </w:tc>
        <w:tc>
          <w:tcPr>
            <w:tcW w:w="1597" w:type="dxa"/>
          </w:tcPr>
          <w:p w14:paraId="6C85165B" w14:textId="77777777" w:rsidR="00FF19A1" w:rsidRPr="00FF19A1" w:rsidRDefault="00FF19A1" w:rsidP="00FF19A1">
            <w:pPr>
              <w:rPr>
                <w:rFonts w:ascii="Calibri" w:hAnsi="Calibri" w:cs="Calibri"/>
              </w:rPr>
            </w:pPr>
          </w:p>
        </w:tc>
      </w:tr>
      <w:tr w:rsidR="00FF19A1" w:rsidRPr="00FF19A1" w14:paraId="1BCA9FC4" w14:textId="77777777" w:rsidTr="00A8699C">
        <w:tc>
          <w:tcPr>
            <w:tcW w:w="830" w:type="dxa"/>
          </w:tcPr>
          <w:p w14:paraId="47285F4B"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1.6</w:t>
            </w:r>
          </w:p>
        </w:tc>
        <w:tc>
          <w:tcPr>
            <w:tcW w:w="5758" w:type="dxa"/>
          </w:tcPr>
          <w:p w14:paraId="72DCA698"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Uses critical thinking demonstrated in program planning and other projects.*</w:t>
            </w:r>
          </w:p>
        </w:tc>
        <w:tc>
          <w:tcPr>
            <w:tcW w:w="1260" w:type="dxa"/>
          </w:tcPr>
          <w:p w14:paraId="15F01A12" w14:textId="77777777" w:rsidR="00FF19A1" w:rsidRPr="00FF19A1" w:rsidRDefault="00FF19A1" w:rsidP="00FF19A1">
            <w:pPr>
              <w:rPr>
                <w:rFonts w:ascii="Calibri" w:hAnsi="Calibri" w:cs="Calibri"/>
              </w:rPr>
            </w:pPr>
          </w:p>
        </w:tc>
        <w:tc>
          <w:tcPr>
            <w:tcW w:w="1597" w:type="dxa"/>
          </w:tcPr>
          <w:p w14:paraId="3724D9F7" w14:textId="77777777" w:rsidR="00FF19A1" w:rsidRPr="00FF19A1" w:rsidRDefault="00FF19A1" w:rsidP="00FF19A1">
            <w:pPr>
              <w:rPr>
                <w:rFonts w:ascii="Calibri" w:hAnsi="Calibri" w:cs="Calibri"/>
              </w:rPr>
            </w:pPr>
          </w:p>
        </w:tc>
      </w:tr>
      <w:tr w:rsidR="00FF19A1" w:rsidRPr="00FF19A1" w14:paraId="681EE4A6" w14:textId="77777777" w:rsidTr="00A8699C">
        <w:trPr>
          <w:trHeight w:val="530"/>
        </w:trPr>
        <w:tc>
          <w:tcPr>
            <w:tcW w:w="830" w:type="dxa"/>
          </w:tcPr>
          <w:p w14:paraId="475FDD2C"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2.1</w:t>
            </w:r>
          </w:p>
        </w:tc>
        <w:tc>
          <w:tcPr>
            <w:tcW w:w="5758" w:type="dxa"/>
          </w:tcPr>
          <w:p w14:paraId="43B4B8F3"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Follows the A.N.D. Scope of Dietetics Practice Framework, and Code of Ethics for the Profession of Dietetics and demonstrate an understanding on a Code of Ethics, SOP/SOPP assignment.*</w:t>
            </w:r>
          </w:p>
        </w:tc>
        <w:tc>
          <w:tcPr>
            <w:tcW w:w="1260" w:type="dxa"/>
          </w:tcPr>
          <w:p w14:paraId="07282590" w14:textId="77777777" w:rsidR="00FF19A1" w:rsidRPr="00FF19A1" w:rsidRDefault="00FF19A1" w:rsidP="00FF19A1">
            <w:pPr>
              <w:rPr>
                <w:rFonts w:ascii="Calibri" w:hAnsi="Calibri" w:cs="Calibri"/>
              </w:rPr>
            </w:pPr>
          </w:p>
        </w:tc>
        <w:tc>
          <w:tcPr>
            <w:tcW w:w="1597" w:type="dxa"/>
          </w:tcPr>
          <w:p w14:paraId="2A35AC47" w14:textId="77777777" w:rsidR="00FF19A1" w:rsidRPr="00FF19A1" w:rsidRDefault="00FF19A1" w:rsidP="00FF19A1">
            <w:pPr>
              <w:rPr>
                <w:rFonts w:ascii="Calibri" w:hAnsi="Calibri" w:cs="Calibri"/>
              </w:rPr>
            </w:pPr>
          </w:p>
        </w:tc>
      </w:tr>
      <w:tr w:rsidR="00FF19A1" w:rsidRPr="00FF19A1" w14:paraId="1F9EDA2E" w14:textId="77777777" w:rsidTr="00A8699C">
        <w:tc>
          <w:tcPr>
            <w:tcW w:w="830" w:type="dxa"/>
          </w:tcPr>
          <w:p w14:paraId="0436B1BD"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2.2</w:t>
            </w:r>
          </w:p>
        </w:tc>
        <w:tc>
          <w:tcPr>
            <w:tcW w:w="5758" w:type="dxa"/>
          </w:tcPr>
          <w:p w14:paraId="414D55AF"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Demonstrates professional writing skills in case reports using the ADIME format.*</w:t>
            </w:r>
          </w:p>
        </w:tc>
        <w:tc>
          <w:tcPr>
            <w:tcW w:w="1260" w:type="dxa"/>
          </w:tcPr>
          <w:p w14:paraId="4EDCF2FD" w14:textId="77777777" w:rsidR="00FF19A1" w:rsidRPr="00FF19A1" w:rsidRDefault="00FF19A1" w:rsidP="00FF19A1">
            <w:pPr>
              <w:rPr>
                <w:rFonts w:ascii="Calibri" w:hAnsi="Calibri" w:cs="Calibri"/>
              </w:rPr>
            </w:pPr>
          </w:p>
        </w:tc>
        <w:tc>
          <w:tcPr>
            <w:tcW w:w="1597" w:type="dxa"/>
          </w:tcPr>
          <w:p w14:paraId="0D62BAA4" w14:textId="77777777" w:rsidR="00FF19A1" w:rsidRPr="00FF19A1" w:rsidRDefault="00FF19A1" w:rsidP="00FF19A1">
            <w:pPr>
              <w:rPr>
                <w:rFonts w:ascii="Calibri" w:hAnsi="Calibri" w:cs="Calibri"/>
              </w:rPr>
            </w:pPr>
          </w:p>
        </w:tc>
      </w:tr>
      <w:tr w:rsidR="00FF19A1" w:rsidRPr="00FF19A1" w14:paraId="1E531A91" w14:textId="77777777" w:rsidTr="00A8699C">
        <w:tc>
          <w:tcPr>
            <w:tcW w:w="830" w:type="dxa"/>
          </w:tcPr>
          <w:p w14:paraId="2C24DDD2"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2.9</w:t>
            </w:r>
          </w:p>
        </w:tc>
        <w:tc>
          <w:tcPr>
            <w:tcW w:w="5758" w:type="dxa"/>
          </w:tcPr>
          <w:p w14:paraId="1D5E833A"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Attends at least one professional meeting (ie local AND affiliate, DPG, national meeting or facility book/journal club) and writes a summary, submits to WCU newsletter (prior approval by DI director or course instructor)*</w:t>
            </w:r>
          </w:p>
        </w:tc>
        <w:tc>
          <w:tcPr>
            <w:tcW w:w="1260" w:type="dxa"/>
          </w:tcPr>
          <w:p w14:paraId="4DDD1BEA" w14:textId="77777777" w:rsidR="00FF19A1" w:rsidRPr="00FF19A1" w:rsidRDefault="00FF19A1" w:rsidP="00FF19A1">
            <w:pPr>
              <w:rPr>
                <w:rFonts w:ascii="Calibri" w:hAnsi="Calibri" w:cs="Calibri"/>
              </w:rPr>
            </w:pPr>
          </w:p>
        </w:tc>
        <w:tc>
          <w:tcPr>
            <w:tcW w:w="1597" w:type="dxa"/>
          </w:tcPr>
          <w:p w14:paraId="3684C3AA" w14:textId="77777777" w:rsidR="00FF19A1" w:rsidRPr="00FF19A1" w:rsidRDefault="00FF19A1" w:rsidP="00FF19A1">
            <w:pPr>
              <w:rPr>
                <w:rFonts w:ascii="Calibri" w:hAnsi="Calibri" w:cs="Calibri"/>
              </w:rPr>
            </w:pPr>
          </w:p>
        </w:tc>
      </w:tr>
      <w:tr w:rsidR="00FF19A1" w:rsidRPr="00FF19A1" w14:paraId="396B3CB6" w14:textId="77777777" w:rsidTr="00A8699C">
        <w:tc>
          <w:tcPr>
            <w:tcW w:w="830" w:type="dxa"/>
          </w:tcPr>
          <w:p w14:paraId="752EDCED"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2.11</w:t>
            </w:r>
          </w:p>
        </w:tc>
        <w:tc>
          <w:tcPr>
            <w:tcW w:w="5758" w:type="dxa"/>
          </w:tcPr>
          <w:p w14:paraId="21DE6F67"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Shows cultural competency and sensitivity to the client/patient and documents in ADIME reports and in developing a patient case study. *</w:t>
            </w:r>
          </w:p>
        </w:tc>
        <w:tc>
          <w:tcPr>
            <w:tcW w:w="1260" w:type="dxa"/>
          </w:tcPr>
          <w:p w14:paraId="6D648D45" w14:textId="77777777" w:rsidR="00FF19A1" w:rsidRPr="00FF19A1" w:rsidRDefault="00FF19A1" w:rsidP="00FF19A1">
            <w:pPr>
              <w:rPr>
                <w:rFonts w:ascii="Calibri" w:hAnsi="Calibri" w:cs="Calibri"/>
              </w:rPr>
            </w:pPr>
          </w:p>
        </w:tc>
        <w:tc>
          <w:tcPr>
            <w:tcW w:w="1597" w:type="dxa"/>
          </w:tcPr>
          <w:p w14:paraId="458C7B83" w14:textId="77777777" w:rsidR="00FF19A1" w:rsidRPr="00FF19A1" w:rsidRDefault="00FF19A1" w:rsidP="00FF19A1">
            <w:pPr>
              <w:rPr>
                <w:rFonts w:ascii="Calibri" w:hAnsi="Calibri" w:cs="Calibri"/>
              </w:rPr>
            </w:pPr>
          </w:p>
        </w:tc>
      </w:tr>
      <w:tr w:rsidR="00FF19A1" w:rsidRPr="00FF19A1" w14:paraId="7EF6CA15" w14:textId="77777777" w:rsidTr="00A8699C">
        <w:tc>
          <w:tcPr>
            <w:tcW w:w="830" w:type="dxa"/>
          </w:tcPr>
          <w:p w14:paraId="6204F013"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2.12</w:t>
            </w:r>
          </w:p>
        </w:tc>
        <w:tc>
          <w:tcPr>
            <w:tcW w:w="5758" w:type="dxa"/>
          </w:tcPr>
          <w:p w14:paraId="727B008F"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Self - reflects through weekly journal submissions for self-improvement in every rotation. *</w:t>
            </w:r>
          </w:p>
        </w:tc>
        <w:tc>
          <w:tcPr>
            <w:tcW w:w="1260" w:type="dxa"/>
          </w:tcPr>
          <w:p w14:paraId="73D17139" w14:textId="77777777" w:rsidR="00FF19A1" w:rsidRPr="00FF19A1" w:rsidRDefault="00FF19A1" w:rsidP="00FF19A1">
            <w:pPr>
              <w:rPr>
                <w:rFonts w:ascii="Calibri" w:hAnsi="Calibri" w:cs="Calibri"/>
              </w:rPr>
            </w:pPr>
          </w:p>
        </w:tc>
        <w:tc>
          <w:tcPr>
            <w:tcW w:w="1597" w:type="dxa"/>
          </w:tcPr>
          <w:p w14:paraId="44F17A8A" w14:textId="77777777" w:rsidR="00FF19A1" w:rsidRPr="00FF19A1" w:rsidRDefault="00FF19A1" w:rsidP="00FF19A1">
            <w:pPr>
              <w:rPr>
                <w:rFonts w:ascii="Calibri" w:hAnsi="Calibri" w:cs="Calibri"/>
              </w:rPr>
            </w:pPr>
          </w:p>
        </w:tc>
      </w:tr>
      <w:tr w:rsidR="00FF19A1" w:rsidRPr="00FF19A1" w14:paraId="22239482" w14:textId="77777777" w:rsidTr="00A8699C">
        <w:tc>
          <w:tcPr>
            <w:tcW w:w="830" w:type="dxa"/>
          </w:tcPr>
          <w:p w14:paraId="5CB3928B"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2.13</w:t>
            </w:r>
          </w:p>
        </w:tc>
        <w:tc>
          <w:tcPr>
            <w:tcW w:w="5758" w:type="dxa"/>
          </w:tcPr>
          <w:p w14:paraId="7009D5B4"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Compares skills at the start of the rotation to those developed during the end of the rotation. Documents and summarizes professional skills developed, according the Commission of Dietetic Registration (clinical knowledge, efficiency, interpersonal, and negotiation). *</w:t>
            </w:r>
          </w:p>
        </w:tc>
        <w:tc>
          <w:tcPr>
            <w:tcW w:w="1260" w:type="dxa"/>
          </w:tcPr>
          <w:p w14:paraId="44585A38" w14:textId="77777777" w:rsidR="00FF19A1" w:rsidRPr="00FF19A1" w:rsidRDefault="00FF19A1" w:rsidP="00FF19A1">
            <w:pPr>
              <w:rPr>
                <w:rFonts w:ascii="Calibri" w:hAnsi="Calibri" w:cs="Calibri"/>
              </w:rPr>
            </w:pPr>
          </w:p>
        </w:tc>
        <w:tc>
          <w:tcPr>
            <w:tcW w:w="1597" w:type="dxa"/>
          </w:tcPr>
          <w:p w14:paraId="0C89EBB1" w14:textId="77777777" w:rsidR="00FF19A1" w:rsidRPr="00FF19A1" w:rsidRDefault="00FF19A1" w:rsidP="00FF19A1">
            <w:pPr>
              <w:rPr>
                <w:rFonts w:ascii="Calibri" w:hAnsi="Calibri" w:cs="Calibri"/>
              </w:rPr>
            </w:pPr>
          </w:p>
        </w:tc>
      </w:tr>
      <w:tr w:rsidR="00FF19A1" w:rsidRPr="00FF19A1" w14:paraId="5BFFA391" w14:textId="77777777" w:rsidTr="00A8699C">
        <w:tc>
          <w:tcPr>
            <w:tcW w:w="830" w:type="dxa"/>
          </w:tcPr>
          <w:p w14:paraId="4A050356"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2.15</w:t>
            </w:r>
          </w:p>
        </w:tc>
        <w:tc>
          <w:tcPr>
            <w:tcW w:w="5758" w:type="dxa"/>
          </w:tcPr>
          <w:p w14:paraId="3D5DD85A"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Participates in a simulation experience to practice mentoring and precepting and report on experience. *</w:t>
            </w:r>
          </w:p>
        </w:tc>
        <w:tc>
          <w:tcPr>
            <w:tcW w:w="1260" w:type="dxa"/>
          </w:tcPr>
          <w:p w14:paraId="5441D3EE" w14:textId="77777777" w:rsidR="00FF19A1" w:rsidRPr="00FF19A1" w:rsidRDefault="00FF19A1" w:rsidP="00FF19A1">
            <w:pPr>
              <w:rPr>
                <w:rFonts w:ascii="Calibri" w:hAnsi="Calibri" w:cs="Calibri"/>
              </w:rPr>
            </w:pPr>
          </w:p>
        </w:tc>
        <w:tc>
          <w:tcPr>
            <w:tcW w:w="1597" w:type="dxa"/>
          </w:tcPr>
          <w:p w14:paraId="7C6C2620" w14:textId="77777777" w:rsidR="00FF19A1" w:rsidRPr="00FF19A1" w:rsidRDefault="00FF19A1" w:rsidP="00FF19A1">
            <w:pPr>
              <w:rPr>
                <w:rFonts w:ascii="Calibri" w:hAnsi="Calibri" w:cs="Calibri"/>
              </w:rPr>
            </w:pPr>
          </w:p>
        </w:tc>
      </w:tr>
      <w:tr w:rsidR="00FF19A1" w:rsidRPr="00FF19A1" w14:paraId="6A9BDF79" w14:textId="77777777" w:rsidTr="00A8699C">
        <w:tc>
          <w:tcPr>
            <w:tcW w:w="830" w:type="dxa"/>
          </w:tcPr>
          <w:p w14:paraId="7932DAF2"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3.1</w:t>
            </w:r>
          </w:p>
        </w:tc>
        <w:tc>
          <w:tcPr>
            <w:tcW w:w="5758" w:type="dxa"/>
          </w:tcPr>
          <w:p w14:paraId="2F067DFC"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Performs the NCP and use standardized nutrition language considering individual medical condition, culture age etc.</w:t>
            </w:r>
          </w:p>
        </w:tc>
        <w:tc>
          <w:tcPr>
            <w:tcW w:w="1260" w:type="dxa"/>
          </w:tcPr>
          <w:p w14:paraId="271C00FE" w14:textId="77777777" w:rsidR="00FF19A1" w:rsidRPr="00FF19A1" w:rsidRDefault="00FF19A1" w:rsidP="00FF19A1">
            <w:pPr>
              <w:rPr>
                <w:rFonts w:ascii="Calibri" w:hAnsi="Calibri" w:cs="Calibri"/>
              </w:rPr>
            </w:pPr>
          </w:p>
        </w:tc>
        <w:tc>
          <w:tcPr>
            <w:tcW w:w="1597" w:type="dxa"/>
          </w:tcPr>
          <w:p w14:paraId="785EDEF2" w14:textId="77777777" w:rsidR="00FF19A1" w:rsidRPr="00FF19A1" w:rsidRDefault="00FF19A1" w:rsidP="00FF19A1">
            <w:pPr>
              <w:rPr>
                <w:rFonts w:ascii="Calibri" w:hAnsi="Calibri" w:cs="Calibri"/>
              </w:rPr>
            </w:pPr>
          </w:p>
        </w:tc>
      </w:tr>
      <w:tr w:rsidR="00FF19A1" w:rsidRPr="00FF19A1" w14:paraId="2BED756F" w14:textId="77777777" w:rsidTr="00A8699C">
        <w:tc>
          <w:tcPr>
            <w:tcW w:w="830" w:type="dxa"/>
          </w:tcPr>
          <w:p w14:paraId="78D92502"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3.2</w:t>
            </w:r>
          </w:p>
        </w:tc>
        <w:tc>
          <w:tcPr>
            <w:tcW w:w="5758" w:type="dxa"/>
          </w:tcPr>
          <w:p w14:paraId="3D6DA7D3"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Conducts nutrition focused physical assessment (s) for patients needing medical nutrition therapy and documents findings in case report and observed by the preceptor.</w:t>
            </w:r>
          </w:p>
        </w:tc>
        <w:tc>
          <w:tcPr>
            <w:tcW w:w="1260" w:type="dxa"/>
          </w:tcPr>
          <w:p w14:paraId="32CC2B49" w14:textId="77777777" w:rsidR="00FF19A1" w:rsidRPr="00FF19A1" w:rsidRDefault="00FF19A1" w:rsidP="00FF19A1">
            <w:pPr>
              <w:rPr>
                <w:rFonts w:ascii="Calibri" w:hAnsi="Calibri" w:cs="Calibri"/>
              </w:rPr>
            </w:pPr>
          </w:p>
        </w:tc>
        <w:tc>
          <w:tcPr>
            <w:tcW w:w="1597" w:type="dxa"/>
          </w:tcPr>
          <w:p w14:paraId="5DA55CFE" w14:textId="77777777" w:rsidR="00FF19A1" w:rsidRPr="00FF19A1" w:rsidRDefault="00FF19A1" w:rsidP="00FF19A1">
            <w:pPr>
              <w:rPr>
                <w:rFonts w:ascii="Calibri" w:hAnsi="Calibri" w:cs="Calibri"/>
              </w:rPr>
            </w:pPr>
          </w:p>
        </w:tc>
      </w:tr>
      <w:tr w:rsidR="00FF19A1" w:rsidRPr="00FF19A1" w14:paraId="6F06F87C" w14:textId="77777777" w:rsidTr="00A8699C">
        <w:tc>
          <w:tcPr>
            <w:tcW w:w="830" w:type="dxa"/>
          </w:tcPr>
          <w:p w14:paraId="4FBEF226"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3.8</w:t>
            </w:r>
          </w:p>
        </w:tc>
        <w:tc>
          <w:tcPr>
            <w:tcW w:w="5758" w:type="dxa"/>
          </w:tcPr>
          <w:p w14:paraId="6B5C78F0" w14:textId="77777777" w:rsidR="00FF19A1" w:rsidRPr="00FF19A1" w:rsidRDefault="00FF19A1" w:rsidP="00FF19A1">
            <w:pPr>
              <w:rPr>
                <w:rFonts w:ascii="Calibri" w:hAnsi="Calibri" w:cs="Calibri"/>
                <w:sz w:val="22"/>
                <w:szCs w:val="22"/>
              </w:rPr>
            </w:pPr>
            <w:r w:rsidRPr="00FF19A1">
              <w:rPr>
                <w:rFonts w:ascii="Calibri" w:hAnsi="Calibri" w:cs="Calibri"/>
                <w:sz w:val="22"/>
                <w:szCs w:val="22"/>
              </w:rPr>
              <w:t>Completes Emerging Trend summary comparing current issues in nutrition in newspaper, internet or magazine to article chosen with a scientific journal article on the same topic and present during rotation course discussion board. *</w:t>
            </w:r>
          </w:p>
        </w:tc>
        <w:tc>
          <w:tcPr>
            <w:tcW w:w="1260" w:type="dxa"/>
          </w:tcPr>
          <w:p w14:paraId="559886EC" w14:textId="77777777" w:rsidR="00FF19A1" w:rsidRPr="00FF19A1" w:rsidRDefault="00FF19A1" w:rsidP="00FF19A1">
            <w:pPr>
              <w:rPr>
                <w:rFonts w:ascii="Calibri" w:hAnsi="Calibri" w:cs="Calibri"/>
              </w:rPr>
            </w:pPr>
          </w:p>
        </w:tc>
        <w:tc>
          <w:tcPr>
            <w:tcW w:w="1597" w:type="dxa"/>
          </w:tcPr>
          <w:p w14:paraId="577CEFC3" w14:textId="77777777" w:rsidR="00FF19A1" w:rsidRPr="00FF19A1" w:rsidRDefault="00FF19A1" w:rsidP="00FF19A1">
            <w:pPr>
              <w:rPr>
                <w:rFonts w:ascii="Calibri" w:hAnsi="Calibri" w:cs="Calibri"/>
              </w:rPr>
            </w:pPr>
          </w:p>
        </w:tc>
      </w:tr>
    </w:tbl>
    <w:p w14:paraId="7977956B"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color w:val="auto"/>
          <w:lang w:val="en-US"/>
        </w:rPr>
      </w:pPr>
    </w:p>
    <w:p w14:paraId="7BAC2B1E"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color w:val="auto"/>
          <w:lang w:val="en-US"/>
        </w:rPr>
      </w:pPr>
      <w:r w:rsidRPr="00FF19A1">
        <w:rPr>
          <w:rFonts w:ascii="Calibri" w:eastAsia="Calibri" w:hAnsi="Calibri" w:cs="Calibri"/>
          <w:color w:val="auto"/>
          <w:lang w:val="en-US"/>
        </w:rPr>
        <w:t>Grades associated with rating:</w:t>
      </w:r>
    </w:p>
    <w:p w14:paraId="16FF2AD7" w14:textId="6D3A1682"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FF19A1">
        <w:rPr>
          <w:rFonts w:ascii="Calibri" w:eastAsia="Calibri" w:hAnsi="Calibri"/>
          <w:b/>
          <w:bCs/>
          <w:lang w:val="en-US"/>
        </w:rPr>
        <w:t>4 – Surpasses entry level com</w:t>
      </w:r>
      <w:r w:rsidR="00A8699C">
        <w:rPr>
          <w:rFonts w:ascii="Calibri" w:eastAsia="Calibri" w:hAnsi="Calibri"/>
          <w:b/>
          <w:bCs/>
          <w:lang w:val="en-US"/>
        </w:rPr>
        <w:t>petency (above average) = A</w:t>
      </w:r>
      <w:r w:rsidR="00A8699C">
        <w:rPr>
          <w:rFonts w:ascii="Calibri" w:eastAsia="Calibri" w:hAnsi="Calibri"/>
          <w:b/>
          <w:bCs/>
          <w:lang w:val="en-US"/>
        </w:rPr>
        <w:tab/>
      </w:r>
      <w:r w:rsidRPr="00FF19A1">
        <w:rPr>
          <w:rFonts w:ascii="Calibri" w:eastAsia="Calibri" w:hAnsi="Calibri"/>
          <w:b/>
          <w:bCs/>
          <w:lang w:val="en-US"/>
        </w:rPr>
        <w:t>N/O -Not observable</w:t>
      </w:r>
    </w:p>
    <w:p w14:paraId="561B4735" w14:textId="744A234E"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FF19A1">
        <w:rPr>
          <w:rFonts w:ascii="Calibri" w:eastAsia="Calibri" w:hAnsi="Calibri"/>
          <w:b/>
          <w:bCs/>
          <w:lang w:val="en-US"/>
        </w:rPr>
        <w:t>3 - Meets entry leve</w:t>
      </w:r>
      <w:r w:rsidR="00A8699C">
        <w:rPr>
          <w:rFonts w:ascii="Calibri" w:eastAsia="Calibri" w:hAnsi="Calibri"/>
          <w:b/>
          <w:bCs/>
          <w:lang w:val="en-US"/>
        </w:rPr>
        <w:t>l competency (average) = B</w:t>
      </w:r>
      <w:r w:rsidR="00A8699C">
        <w:rPr>
          <w:rFonts w:ascii="Calibri" w:eastAsia="Calibri" w:hAnsi="Calibri"/>
          <w:b/>
          <w:bCs/>
          <w:lang w:val="en-US"/>
        </w:rPr>
        <w:tab/>
      </w:r>
      <w:r w:rsidR="00A8699C">
        <w:rPr>
          <w:rFonts w:ascii="Calibri" w:eastAsia="Calibri" w:hAnsi="Calibri"/>
          <w:b/>
          <w:bCs/>
          <w:lang w:val="en-US"/>
        </w:rPr>
        <w:tab/>
      </w:r>
      <w:r w:rsidR="00A8699C">
        <w:rPr>
          <w:rFonts w:ascii="Calibri" w:eastAsia="Calibri" w:hAnsi="Calibri"/>
          <w:b/>
          <w:bCs/>
          <w:lang w:val="en-US"/>
        </w:rPr>
        <w:tab/>
      </w:r>
      <w:r w:rsidRPr="00FF19A1">
        <w:rPr>
          <w:rFonts w:ascii="Calibri" w:eastAsia="Calibri" w:hAnsi="Calibri"/>
          <w:b/>
          <w:bCs/>
          <w:lang w:val="en-US"/>
        </w:rPr>
        <w:t>IP – in progress (used at mid-point)</w:t>
      </w:r>
      <w:r w:rsidRPr="00FF19A1">
        <w:rPr>
          <w:rFonts w:ascii="Calibri" w:eastAsia="Calibri" w:hAnsi="Calibri"/>
          <w:b/>
          <w:bCs/>
          <w:lang w:val="en-US"/>
        </w:rPr>
        <w:tab/>
      </w:r>
    </w:p>
    <w:p w14:paraId="6F879292"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FF19A1">
        <w:rPr>
          <w:rFonts w:ascii="Calibri" w:eastAsia="Calibri" w:hAnsi="Calibri" w:cs="Calibri"/>
          <w:b/>
          <w:bCs/>
          <w:lang w:val="en-US"/>
        </w:rPr>
        <w:t>2 -</w:t>
      </w:r>
      <w:r w:rsidRPr="00FF19A1">
        <w:rPr>
          <w:rFonts w:ascii="Calibri" w:eastAsia="Calibri" w:hAnsi="Calibri"/>
          <w:b/>
          <w:bCs/>
          <w:lang w:val="en-US"/>
        </w:rPr>
        <w:t xml:space="preserve"> Partially meets competency (below average) = C</w:t>
      </w:r>
    </w:p>
    <w:p w14:paraId="3F0ECE78"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b/>
          <w:bCs/>
          <w:lang w:val="en-US"/>
        </w:rPr>
      </w:pPr>
      <w:r w:rsidRPr="00FF19A1">
        <w:rPr>
          <w:rFonts w:ascii="Calibri" w:eastAsia="Calibri" w:hAnsi="Calibri" w:cs="Calibri"/>
          <w:b/>
          <w:lang w:val="en-US"/>
        </w:rPr>
        <w:t>1</w:t>
      </w:r>
      <w:r w:rsidRPr="00FF19A1">
        <w:rPr>
          <w:rFonts w:ascii="Calibri" w:eastAsia="Calibri" w:hAnsi="Calibri" w:cs="Calibri"/>
          <w:lang w:val="en-US"/>
        </w:rPr>
        <w:t xml:space="preserve"> -</w:t>
      </w:r>
      <w:r w:rsidRPr="00FF19A1">
        <w:rPr>
          <w:rFonts w:ascii="Calibri" w:eastAsia="Calibri" w:hAnsi="Calibri"/>
          <w:b/>
          <w:bCs/>
          <w:lang w:val="en-US"/>
        </w:rPr>
        <w:t xml:space="preserve"> </w:t>
      </w:r>
      <w:r w:rsidRPr="00FF19A1">
        <w:rPr>
          <w:rFonts w:ascii="Calibri" w:eastAsia="Calibri" w:hAnsi="Calibri" w:cs="Calibri"/>
          <w:b/>
          <w:bCs/>
          <w:lang w:val="en-US"/>
        </w:rPr>
        <w:t>Does not meet entry level (needs further instruction) = D</w:t>
      </w:r>
      <w:r w:rsidRPr="00FF19A1">
        <w:rPr>
          <w:rFonts w:ascii="Calibri" w:eastAsia="Calibri" w:hAnsi="Calibri" w:cs="Calibri"/>
          <w:b/>
          <w:bCs/>
          <w:lang w:val="en-US"/>
        </w:rPr>
        <w:tab/>
      </w:r>
    </w:p>
    <w:p w14:paraId="3613ACEF" w14:textId="77777777" w:rsidR="00FF19A1" w:rsidRPr="00FF19A1" w:rsidRDefault="00FF19A1" w:rsidP="00FF19A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r w:rsidRPr="00FF19A1">
        <w:rPr>
          <w:rFonts w:ascii="Calibri" w:eastAsia="Calibri" w:hAnsi="Calibri" w:cs="Calibri"/>
          <w:lang w:val="en-US"/>
        </w:rPr>
        <w:t xml:space="preserve">All skills, learning activities and projects must meet entry level expectations (3 or B) for the intern to pass the rotation. </w:t>
      </w:r>
    </w:p>
    <w:p w14:paraId="25C0EC40" w14:textId="1EA2AA23" w:rsidR="005575A7" w:rsidRPr="00A8699C" w:rsidRDefault="00A8699C" w:rsidP="00CC3C8D">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i/>
          <w:sz w:val="20"/>
          <w:szCs w:val="20"/>
          <w:lang w:val="en-US"/>
        </w:rPr>
      </w:pPr>
      <w:r w:rsidRPr="00A8699C">
        <w:rPr>
          <w:rFonts w:ascii="Calibri" w:eastAsia="Calibri" w:hAnsi="Calibri" w:cs="Calibri"/>
          <w:i/>
          <w:sz w:val="20"/>
          <w:szCs w:val="20"/>
          <w:lang w:val="en-US"/>
        </w:rPr>
        <w:t>Updated July 2020</w:t>
      </w:r>
    </w:p>
    <w:p w14:paraId="6C904A16" w14:textId="77777777" w:rsidR="005575A7" w:rsidRDefault="005575A7">
      <w:pPr>
        <w:rPr>
          <w:rFonts w:ascii="Calibri" w:eastAsia="Calibri" w:hAnsi="Calibri" w:cs="Calibri"/>
          <w:sz w:val="20"/>
          <w:szCs w:val="20"/>
          <w:lang w:val="en-US"/>
        </w:rPr>
      </w:pPr>
      <w:r>
        <w:rPr>
          <w:rFonts w:ascii="Calibri" w:eastAsia="Calibri" w:hAnsi="Calibri" w:cs="Calibri"/>
          <w:sz w:val="20"/>
          <w:szCs w:val="20"/>
          <w:lang w:val="en-US"/>
        </w:rPr>
        <w:br w:type="page"/>
      </w:r>
    </w:p>
    <w:p w14:paraId="058BB99E"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jc w:val="center"/>
        <w:rPr>
          <w:rFonts w:ascii="Calibri" w:eastAsia="Calibri" w:hAnsi="Calibri" w:cs="Calibri"/>
          <w:b/>
          <w:i/>
          <w:color w:val="auto"/>
          <w:lang w:val="en-US"/>
        </w:rPr>
      </w:pPr>
      <w:r w:rsidRPr="00970DF4">
        <w:rPr>
          <w:rFonts w:ascii="Calibri" w:eastAsia="Calibri" w:hAnsi="Calibri" w:cs="Calibri"/>
          <w:b/>
          <w:color w:val="auto"/>
          <w:lang w:val="en-US"/>
        </w:rPr>
        <w:t xml:space="preserve">NTD 524 Dietetic Internship Supervised Practice Experience III – </w:t>
      </w:r>
      <w:r w:rsidRPr="00970DF4">
        <w:rPr>
          <w:rFonts w:ascii="Calibri" w:eastAsia="Calibri" w:hAnsi="Calibri" w:cs="Calibri"/>
          <w:b/>
          <w:i/>
          <w:color w:val="auto"/>
          <w:lang w:val="en-US"/>
        </w:rPr>
        <w:t>foodservice management</w:t>
      </w:r>
    </w:p>
    <w:p w14:paraId="5C5C9E57"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jc w:val="center"/>
        <w:rPr>
          <w:rFonts w:ascii="Calibri" w:eastAsia="Calibri" w:hAnsi="Calibri" w:cs="Calibri"/>
          <w:b/>
          <w:lang w:val="en-US"/>
        </w:rPr>
      </w:pPr>
      <w:r w:rsidRPr="00970DF4">
        <w:rPr>
          <w:rFonts w:ascii="Calibri" w:eastAsia="Calibri" w:hAnsi="Calibri" w:cs="Calibri"/>
          <w:b/>
          <w:lang w:val="en-US"/>
        </w:rPr>
        <w:t xml:space="preserve">Checklist and Evaluation by DI rotation Preceptor &amp; Faculty </w:t>
      </w:r>
    </w:p>
    <w:tbl>
      <w:tblPr>
        <w:tblStyle w:val="TableGrid5"/>
        <w:tblW w:w="0" w:type="auto"/>
        <w:tblLook w:val="04A0" w:firstRow="1" w:lastRow="0" w:firstColumn="1" w:lastColumn="0" w:noHBand="0" w:noVBand="1"/>
      </w:tblPr>
      <w:tblGrid>
        <w:gridCol w:w="4686"/>
        <w:gridCol w:w="4664"/>
      </w:tblGrid>
      <w:tr w:rsidR="00970DF4" w:rsidRPr="00970DF4" w14:paraId="14615766" w14:textId="77777777" w:rsidTr="00A96791">
        <w:trPr>
          <w:trHeight w:val="413"/>
        </w:trPr>
        <w:tc>
          <w:tcPr>
            <w:tcW w:w="13176" w:type="dxa"/>
            <w:gridSpan w:val="2"/>
          </w:tcPr>
          <w:p w14:paraId="6833556E" w14:textId="77777777" w:rsidR="00970DF4" w:rsidRPr="00970DF4" w:rsidRDefault="00970DF4" w:rsidP="00970DF4">
            <w:pPr>
              <w:rPr>
                <w:rFonts w:ascii="Calibri" w:hAnsi="Calibri" w:cs="Calibri"/>
                <w:sz w:val="22"/>
              </w:rPr>
            </w:pPr>
            <w:r w:rsidRPr="00970DF4">
              <w:rPr>
                <w:rFonts w:ascii="Calibri" w:hAnsi="Calibri" w:cs="Calibri"/>
                <w:sz w:val="22"/>
              </w:rPr>
              <w:t>Name of Intern:</w:t>
            </w:r>
          </w:p>
        </w:tc>
      </w:tr>
      <w:tr w:rsidR="00970DF4" w:rsidRPr="00970DF4" w14:paraId="1C2C7C94" w14:textId="77777777" w:rsidTr="00A96791">
        <w:trPr>
          <w:trHeight w:val="710"/>
        </w:trPr>
        <w:tc>
          <w:tcPr>
            <w:tcW w:w="6588" w:type="dxa"/>
          </w:tcPr>
          <w:p w14:paraId="75628FE3" w14:textId="77777777" w:rsidR="00970DF4" w:rsidRPr="00970DF4" w:rsidRDefault="00970DF4" w:rsidP="00970DF4">
            <w:pPr>
              <w:rPr>
                <w:rFonts w:ascii="Calibri" w:hAnsi="Calibri" w:cs="Calibri"/>
              </w:rPr>
            </w:pPr>
            <w:r w:rsidRPr="00970DF4">
              <w:rPr>
                <w:rFonts w:ascii="Calibri" w:hAnsi="Calibri" w:cs="Calibri"/>
                <w:sz w:val="22"/>
              </w:rPr>
              <w:t xml:space="preserve">Rotation facility: </w:t>
            </w:r>
          </w:p>
        </w:tc>
        <w:tc>
          <w:tcPr>
            <w:tcW w:w="6588" w:type="dxa"/>
          </w:tcPr>
          <w:p w14:paraId="6136DB45" w14:textId="77777777" w:rsidR="00970DF4" w:rsidRPr="00970DF4" w:rsidRDefault="00970DF4" w:rsidP="00970DF4">
            <w:pPr>
              <w:numPr>
                <w:ilvl w:val="0"/>
                <w:numId w:val="41"/>
              </w:numPr>
              <w:contextualSpacing/>
              <w:rPr>
                <w:rFonts w:ascii="Calibri" w:hAnsi="Calibri" w:cs="Calibri"/>
                <w:sz w:val="22"/>
              </w:rPr>
            </w:pPr>
            <w:r w:rsidRPr="00970DF4">
              <w:rPr>
                <w:rFonts w:ascii="Calibri" w:hAnsi="Calibri" w:cs="Calibri"/>
                <w:sz w:val="22"/>
              </w:rPr>
              <w:t>Mid-point</w:t>
            </w:r>
          </w:p>
          <w:p w14:paraId="1086BDD0" w14:textId="77777777" w:rsidR="00970DF4" w:rsidRPr="00970DF4" w:rsidRDefault="00970DF4" w:rsidP="00970DF4">
            <w:pPr>
              <w:numPr>
                <w:ilvl w:val="0"/>
                <w:numId w:val="41"/>
              </w:numPr>
              <w:contextualSpacing/>
              <w:rPr>
                <w:rFonts w:ascii="Calibri" w:hAnsi="Calibri" w:cs="Calibri"/>
              </w:rPr>
            </w:pPr>
            <w:r w:rsidRPr="00970DF4">
              <w:rPr>
                <w:rFonts w:ascii="Calibri" w:hAnsi="Calibri" w:cs="Calibri"/>
                <w:sz w:val="22"/>
              </w:rPr>
              <w:t>Final</w:t>
            </w:r>
          </w:p>
        </w:tc>
      </w:tr>
      <w:tr w:rsidR="00970DF4" w:rsidRPr="00970DF4" w14:paraId="4CF5C4C6" w14:textId="77777777" w:rsidTr="00A96791">
        <w:trPr>
          <w:trHeight w:val="620"/>
        </w:trPr>
        <w:tc>
          <w:tcPr>
            <w:tcW w:w="6588" w:type="dxa"/>
          </w:tcPr>
          <w:p w14:paraId="71B3ED17" w14:textId="77777777" w:rsidR="00970DF4" w:rsidRPr="00970DF4" w:rsidRDefault="00970DF4" w:rsidP="00970DF4">
            <w:pPr>
              <w:rPr>
                <w:rFonts w:ascii="Calibri" w:hAnsi="Calibri" w:cs="Calibri"/>
              </w:rPr>
            </w:pPr>
            <w:r w:rsidRPr="00970DF4">
              <w:rPr>
                <w:rFonts w:ascii="Calibri" w:hAnsi="Calibri" w:cs="Calibri"/>
                <w:sz w:val="22"/>
              </w:rPr>
              <w:t>Dates of Rotation:</w:t>
            </w:r>
          </w:p>
        </w:tc>
        <w:tc>
          <w:tcPr>
            <w:tcW w:w="6588" w:type="dxa"/>
          </w:tcPr>
          <w:p w14:paraId="1E9B7575" w14:textId="77777777" w:rsidR="00970DF4" w:rsidRPr="00970DF4" w:rsidRDefault="00970DF4" w:rsidP="00970DF4">
            <w:pPr>
              <w:rPr>
                <w:rFonts w:ascii="Calibri" w:hAnsi="Calibri" w:cs="Calibri"/>
                <w:sz w:val="22"/>
              </w:rPr>
            </w:pPr>
            <w:r w:rsidRPr="00970DF4">
              <w:rPr>
                <w:rFonts w:ascii="Calibri" w:hAnsi="Calibri" w:cs="Calibri"/>
                <w:sz w:val="22"/>
              </w:rPr>
              <w:t xml:space="preserve">Total hours completed at this facility: </w:t>
            </w:r>
          </w:p>
        </w:tc>
      </w:tr>
      <w:tr w:rsidR="00970DF4" w:rsidRPr="00970DF4" w14:paraId="307F9997" w14:textId="77777777" w:rsidTr="00A96791">
        <w:trPr>
          <w:trHeight w:val="800"/>
        </w:trPr>
        <w:tc>
          <w:tcPr>
            <w:tcW w:w="6588" w:type="dxa"/>
          </w:tcPr>
          <w:p w14:paraId="0B8AAD69" w14:textId="77777777" w:rsidR="00970DF4" w:rsidRPr="00970DF4" w:rsidRDefault="00970DF4" w:rsidP="00970DF4">
            <w:pPr>
              <w:rPr>
                <w:rFonts w:ascii="Calibri" w:hAnsi="Calibri" w:cs="Calibri"/>
              </w:rPr>
            </w:pPr>
            <w:r w:rsidRPr="00970DF4">
              <w:rPr>
                <w:rFonts w:ascii="Calibri" w:hAnsi="Calibri" w:cs="Calibri"/>
                <w:sz w:val="22"/>
              </w:rPr>
              <w:t xml:space="preserve">Name(s) of Preceptors(s): </w:t>
            </w:r>
          </w:p>
        </w:tc>
        <w:tc>
          <w:tcPr>
            <w:tcW w:w="6588" w:type="dxa"/>
          </w:tcPr>
          <w:p w14:paraId="622B4193" w14:textId="77777777" w:rsidR="00970DF4" w:rsidRPr="00970DF4" w:rsidRDefault="00970DF4" w:rsidP="00970DF4">
            <w:pPr>
              <w:rPr>
                <w:rFonts w:ascii="Calibri" w:hAnsi="Calibri" w:cs="Calibri"/>
                <w:sz w:val="22"/>
              </w:rPr>
            </w:pPr>
            <w:r w:rsidRPr="00970DF4">
              <w:rPr>
                <w:rFonts w:ascii="Calibri" w:hAnsi="Calibri" w:cs="Calibri"/>
                <w:sz w:val="22"/>
              </w:rPr>
              <w:t xml:space="preserve">Signature(s) of Preceptor(s): </w:t>
            </w:r>
          </w:p>
        </w:tc>
      </w:tr>
      <w:tr w:rsidR="00970DF4" w:rsidRPr="00970DF4" w14:paraId="2AC96BA6" w14:textId="77777777" w:rsidTr="00A96791">
        <w:trPr>
          <w:trHeight w:val="1430"/>
        </w:trPr>
        <w:tc>
          <w:tcPr>
            <w:tcW w:w="13176" w:type="dxa"/>
            <w:gridSpan w:val="2"/>
          </w:tcPr>
          <w:p w14:paraId="2A3412FE" w14:textId="77777777" w:rsidR="00970DF4" w:rsidRPr="00970DF4" w:rsidRDefault="00970DF4" w:rsidP="00970DF4">
            <w:pPr>
              <w:rPr>
                <w:rFonts w:ascii="Calibri" w:hAnsi="Calibri" w:cs="Calibri"/>
                <w:sz w:val="22"/>
              </w:rPr>
            </w:pPr>
            <w:r w:rsidRPr="00970DF4">
              <w:rPr>
                <w:rFonts w:ascii="Calibri" w:hAnsi="Calibri" w:cs="Calibri"/>
                <w:sz w:val="22"/>
              </w:rPr>
              <w:t xml:space="preserve">Comments: </w:t>
            </w:r>
          </w:p>
        </w:tc>
      </w:tr>
    </w:tbl>
    <w:p w14:paraId="0C337CD3"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p>
    <w:p w14:paraId="2E486300"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r w:rsidRPr="00970DF4">
        <w:rPr>
          <w:rFonts w:ascii="Calibri" w:eastAsia="Calibri" w:hAnsi="Calibri" w:cs="Calibri"/>
          <w:lang w:val="en-US"/>
        </w:rPr>
        <w:t>Rating Scale:</w:t>
      </w:r>
    </w:p>
    <w:p w14:paraId="2A0AC141" w14:textId="69F74B1D"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b/>
          <w:bCs/>
          <w:lang w:val="en-US"/>
        </w:rPr>
      </w:pPr>
      <w:r w:rsidRPr="00970DF4">
        <w:rPr>
          <w:rFonts w:ascii="Calibri" w:eastAsia="Calibri" w:hAnsi="Calibri" w:cs="Calibri"/>
          <w:b/>
          <w:bCs/>
          <w:lang w:val="en-US"/>
        </w:rPr>
        <w:t>4 - Surpasses entry level</w:t>
      </w:r>
      <w:r>
        <w:rPr>
          <w:rFonts w:ascii="Calibri" w:eastAsia="Calibri" w:hAnsi="Calibri" w:cs="Calibri"/>
          <w:b/>
          <w:bCs/>
          <w:lang w:val="en-US"/>
        </w:rPr>
        <w:t xml:space="preserve"> competency (above average)</w:t>
      </w:r>
      <w:r>
        <w:rPr>
          <w:rFonts w:ascii="Calibri" w:eastAsia="Calibri" w:hAnsi="Calibri" w:cs="Calibri"/>
          <w:b/>
          <w:bCs/>
          <w:lang w:val="en-US"/>
        </w:rPr>
        <w:tab/>
      </w:r>
      <w:r>
        <w:rPr>
          <w:rFonts w:ascii="Calibri" w:eastAsia="Calibri" w:hAnsi="Calibri" w:cs="Calibri"/>
          <w:b/>
          <w:bCs/>
          <w:lang w:val="en-US"/>
        </w:rPr>
        <w:tab/>
      </w:r>
      <w:r w:rsidRPr="00970DF4">
        <w:rPr>
          <w:rFonts w:ascii="Calibri" w:eastAsia="Calibri" w:hAnsi="Calibri" w:cs="Calibri"/>
          <w:b/>
          <w:bCs/>
          <w:lang w:val="en-US"/>
        </w:rPr>
        <w:t>N/O -Not observable</w:t>
      </w:r>
    </w:p>
    <w:p w14:paraId="79A4B4AD" w14:textId="6897301F"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b/>
          <w:bCs/>
          <w:lang w:val="en-US"/>
        </w:rPr>
      </w:pPr>
      <w:r w:rsidRPr="00970DF4">
        <w:rPr>
          <w:rFonts w:ascii="Calibri" w:eastAsia="Calibri" w:hAnsi="Calibri" w:cs="Calibri"/>
          <w:b/>
          <w:bCs/>
          <w:lang w:val="en-US"/>
        </w:rPr>
        <w:t xml:space="preserve">3 - Meets entry </w:t>
      </w:r>
      <w:r>
        <w:rPr>
          <w:rFonts w:ascii="Calibri" w:eastAsia="Calibri" w:hAnsi="Calibri" w:cs="Calibri"/>
          <w:b/>
          <w:bCs/>
          <w:lang w:val="en-US"/>
        </w:rPr>
        <w:t>level competency (average)</w:t>
      </w:r>
      <w:r>
        <w:rPr>
          <w:rFonts w:ascii="Calibri" w:eastAsia="Calibri" w:hAnsi="Calibri" w:cs="Calibri"/>
          <w:b/>
          <w:bCs/>
          <w:lang w:val="en-US"/>
        </w:rPr>
        <w:tab/>
      </w:r>
      <w:r>
        <w:rPr>
          <w:rFonts w:ascii="Calibri" w:eastAsia="Calibri" w:hAnsi="Calibri" w:cs="Calibri"/>
          <w:b/>
          <w:bCs/>
          <w:lang w:val="en-US"/>
        </w:rPr>
        <w:tab/>
      </w:r>
      <w:r>
        <w:rPr>
          <w:rFonts w:ascii="Calibri" w:eastAsia="Calibri" w:hAnsi="Calibri" w:cs="Calibri"/>
          <w:b/>
          <w:bCs/>
          <w:lang w:val="en-US"/>
        </w:rPr>
        <w:tab/>
      </w:r>
      <w:r w:rsidRPr="00970DF4">
        <w:rPr>
          <w:rFonts w:ascii="Calibri" w:eastAsia="Calibri" w:hAnsi="Calibri" w:cs="Calibri"/>
          <w:b/>
          <w:bCs/>
          <w:lang w:val="en-US"/>
        </w:rPr>
        <w:t>IP – in progress (used at mid-point)</w:t>
      </w:r>
      <w:r w:rsidRPr="00970DF4">
        <w:rPr>
          <w:rFonts w:ascii="Calibri" w:eastAsia="Calibri" w:hAnsi="Calibri" w:cs="Calibri"/>
          <w:b/>
          <w:bCs/>
          <w:lang w:val="en-US"/>
        </w:rPr>
        <w:tab/>
      </w:r>
    </w:p>
    <w:p w14:paraId="3EB4376D"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b/>
          <w:bCs/>
          <w:lang w:val="en-US"/>
        </w:rPr>
      </w:pPr>
      <w:r w:rsidRPr="00970DF4">
        <w:rPr>
          <w:rFonts w:ascii="Calibri" w:eastAsia="Calibri" w:hAnsi="Calibri" w:cs="Calibri"/>
          <w:b/>
          <w:bCs/>
          <w:lang w:val="en-US"/>
        </w:rPr>
        <w:t>2 - Partially meets competency (below average)</w:t>
      </w:r>
    </w:p>
    <w:p w14:paraId="22BF1DB3"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b/>
          <w:bCs/>
          <w:lang w:val="en-US"/>
        </w:rPr>
      </w:pPr>
      <w:r w:rsidRPr="00970DF4">
        <w:rPr>
          <w:rFonts w:ascii="Calibri" w:eastAsia="Calibri" w:hAnsi="Calibri" w:cs="Calibri"/>
          <w:b/>
          <w:lang w:val="en-US"/>
        </w:rPr>
        <w:t>1</w:t>
      </w:r>
      <w:r w:rsidRPr="00970DF4">
        <w:rPr>
          <w:rFonts w:ascii="Calibri" w:eastAsia="Calibri" w:hAnsi="Calibri" w:cs="Calibri"/>
          <w:lang w:val="en-US"/>
        </w:rPr>
        <w:t xml:space="preserve"> -</w:t>
      </w:r>
      <w:r w:rsidRPr="00970DF4">
        <w:rPr>
          <w:rFonts w:ascii="Calibri" w:eastAsia="Calibri" w:hAnsi="Calibri" w:cs="Calibri"/>
          <w:b/>
          <w:bCs/>
          <w:lang w:val="en-US"/>
        </w:rPr>
        <w:t xml:space="preserve"> Does not meet entry level (needs further instruction)</w:t>
      </w:r>
      <w:r w:rsidRPr="00970DF4">
        <w:rPr>
          <w:rFonts w:ascii="Calibri" w:eastAsia="Calibri" w:hAnsi="Calibri" w:cs="Calibri"/>
          <w:b/>
          <w:bCs/>
          <w:lang w:val="en-US"/>
        </w:rPr>
        <w:tab/>
      </w:r>
      <w:r w:rsidRPr="00970DF4">
        <w:rPr>
          <w:rFonts w:ascii="Calibri" w:eastAsia="Calibri" w:hAnsi="Calibri" w:cs="Calibri"/>
          <w:b/>
          <w:bCs/>
          <w:lang w:val="en-US"/>
        </w:rPr>
        <w:tab/>
      </w:r>
      <w:r w:rsidRPr="00970DF4">
        <w:rPr>
          <w:rFonts w:ascii="Calibri" w:eastAsia="Calibri" w:hAnsi="Calibri" w:cs="Calibri"/>
          <w:b/>
          <w:bCs/>
          <w:lang w:val="en-US"/>
        </w:rPr>
        <w:tab/>
      </w:r>
      <w:r w:rsidRPr="00970DF4">
        <w:rPr>
          <w:rFonts w:ascii="Calibri" w:eastAsia="Calibri" w:hAnsi="Calibri" w:cs="Calibri"/>
          <w:b/>
          <w:bCs/>
          <w:lang w:val="en-US"/>
        </w:rPr>
        <w:tab/>
      </w:r>
    </w:p>
    <w:p w14:paraId="18E33259"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b/>
          <w:bCs/>
          <w:lang w:val="en-US"/>
        </w:rPr>
      </w:pPr>
      <w:r w:rsidRPr="00970DF4">
        <w:rPr>
          <w:rFonts w:ascii="Calibri" w:eastAsia="Calibri" w:hAnsi="Calibri" w:cs="Calibri"/>
          <w:b/>
          <w:bCs/>
          <w:lang w:val="en-US"/>
        </w:rPr>
        <w:tab/>
      </w:r>
      <w:r w:rsidRPr="00970DF4">
        <w:rPr>
          <w:rFonts w:ascii="Calibri" w:eastAsia="Calibri" w:hAnsi="Calibri" w:cs="Calibri"/>
          <w:b/>
          <w:bCs/>
          <w:lang w:val="en-US"/>
        </w:rPr>
        <w:tab/>
      </w:r>
      <w:r w:rsidRPr="00970DF4">
        <w:rPr>
          <w:rFonts w:ascii="Calibri" w:eastAsia="Calibri" w:hAnsi="Calibri" w:cs="Calibri"/>
          <w:b/>
          <w:bCs/>
          <w:lang w:val="en-US"/>
        </w:rPr>
        <w:tab/>
      </w:r>
      <w:r w:rsidRPr="00970DF4">
        <w:rPr>
          <w:rFonts w:ascii="Calibri" w:eastAsia="Calibri" w:hAnsi="Calibri" w:cs="Calibri"/>
          <w:b/>
          <w:bCs/>
          <w:lang w:val="en-US"/>
        </w:rPr>
        <w:tab/>
      </w:r>
      <w:r w:rsidRPr="00970DF4">
        <w:rPr>
          <w:rFonts w:ascii="Calibri" w:eastAsia="Calibri" w:hAnsi="Calibri" w:cs="Calibri"/>
          <w:b/>
          <w:bCs/>
          <w:lang w:val="en-US"/>
        </w:rPr>
        <w:tab/>
      </w:r>
    </w:p>
    <w:p w14:paraId="5F0F3D66"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r w:rsidRPr="00970DF4">
        <w:rPr>
          <w:rFonts w:ascii="Calibri" w:eastAsia="Calibri" w:hAnsi="Calibri" w:cs="Calibri"/>
          <w:lang w:val="en-US"/>
        </w:rPr>
        <w:t xml:space="preserve">All skills and learning activities must meet entry level expectations (3) for the intern to pass the rotation. </w:t>
      </w:r>
    </w:p>
    <w:p w14:paraId="66B34D51"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sz w:val="24"/>
          <w:lang w:val="en-US"/>
        </w:rPr>
      </w:pPr>
      <w:r w:rsidRPr="00970DF4">
        <w:rPr>
          <w:rFonts w:ascii="Calibri" w:eastAsia="Calibri" w:hAnsi="Calibri" w:cs="Calibri"/>
          <w:b/>
          <w:sz w:val="24"/>
          <w:u w:val="single"/>
          <w:lang w:val="en-US"/>
        </w:rPr>
        <w:t>Rotation Site Preceptor</w:t>
      </w:r>
      <w:r w:rsidRPr="00970DF4">
        <w:rPr>
          <w:rFonts w:ascii="Calibri" w:eastAsia="Calibri" w:hAnsi="Calibri" w:cs="Calibri"/>
          <w:sz w:val="24"/>
          <w:u w:val="single"/>
          <w:lang w:val="en-US"/>
        </w:rPr>
        <w:t xml:space="preserve"> to evaluate the intern on the following:</w:t>
      </w:r>
    </w:p>
    <w:tbl>
      <w:tblPr>
        <w:tblStyle w:val="TableGrid5"/>
        <w:tblW w:w="9355" w:type="dxa"/>
        <w:tblLook w:val="04A0" w:firstRow="1" w:lastRow="0" w:firstColumn="1" w:lastColumn="0" w:noHBand="0" w:noVBand="1"/>
      </w:tblPr>
      <w:tblGrid>
        <w:gridCol w:w="2628"/>
        <w:gridCol w:w="1260"/>
        <w:gridCol w:w="5467"/>
      </w:tblGrid>
      <w:tr w:rsidR="00970DF4" w:rsidRPr="00970DF4" w14:paraId="014E63AC" w14:textId="77777777" w:rsidTr="00970DF4">
        <w:tc>
          <w:tcPr>
            <w:tcW w:w="2628" w:type="dxa"/>
          </w:tcPr>
          <w:p w14:paraId="07A9FF69" w14:textId="77777777" w:rsidR="00970DF4" w:rsidRPr="00970DF4" w:rsidRDefault="00970DF4" w:rsidP="00970DF4">
            <w:pPr>
              <w:rPr>
                <w:rFonts w:ascii="Calibri" w:hAnsi="Calibri" w:cs="Calibri"/>
                <w:b/>
                <w:sz w:val="22"/>
                <w:szCs w:val="22"/>
              </w:rPr>
            </w:pPr>
            <w:r w:rsidRPr="00970DF4">
              <w:rPr>
                <w:rFonts w:ascii="Calibri" w:hAnsi="Calibri" w:cs="Calibri"/>
                <w:b/>
                <w:sz w:val="22"/>
                <w:szCs w:val="22"/>
              </w:rPr>
              <w:t>Skill</w:t>
            </w:r>
          </w:p>
        </w:tc>
        <w:tc>
          <w:tcPr>
            <w:tcW w:w="1260" w:type="dxa"/>
          </w:tcPr>
          <w:p w14:paraId="1FB81099" w14:textId="77777777" w:rsidR="00970DF4" w:rsidRPr="00970DF4" w:rsidRDefault="00970DF4" w:rsidP="00970DF4">
            <w:pPr>
              <w:rPr>
                <w:rFonts w:ascii="Calibri" w:hAnsi="Calibri" w:cs="Calibri"/>
                <w:b/>
                <w:sz w:val="22"/>
                <w:szCs w:val="22"/>
              </w:rPr>
            </w:pPr>
            <w:r w:rsidRPr="00970DF4">
              <w:rPr>
                <w:rFonts w:ascii="Calibri" w:hAnsi="Calibri" w:cs="Calibri"/>
                <w:b/>
                <w:sz w:val="22"/>
                <w:szCs w:val="22"/>
              </w:rPr>
              <w:t>Rating</w:t>
            </w:r>
          </w:p>
        </w:tc>
        <w:tc>
          <w:tcPr>
            <w:tcW w:w="5467" w:type="dxa"/>
          </w:tcPr>
          <w:p w14:paraId="736192EC" w14:textId="77777777" w:rsidR="00970DF4" w:rsidRPr="00970DF4" w:rsidRDefault="00970DF4" w:rsidP="00970DF4">
            <w:pPr>
              <w:rPr>
                <w:rFonts w:ascii="Calibri" w:hAnsi="Calibri" w:cs="Calibri"/>
                <w:b/>
                <w:sz w:val="22"/>
                <w:szCs w:val="22"/>
              </w:rPr>
            </w:pPr>
            <w:r w:rsidRPr="00970DF4">
              <w:rPr>
                <w:rFonts w:ascii="Calibri" w:hAnsi="Calibri" w:cs="Calibri"/>
                <w:b/>
                <w:sz w:val="22"/>
                <w:szCs w:val="22"/>
              </w:rPr>
              <w:t>Comment</w:t>
            </w:r>
          </w:p>
        </w:tc>
      </w:tr>
      <w:tr w:rsidR="00970DF4" w:rsidRPr="00970DF4" w14:paraId="41A9325F" w14:textId="77777777" w:rsidTr="00970DF4">
        <w:trPr>
          <w:trHeight w:val="576"/>
        </w:trPr>
        <w:tc>
          <w:tcPr>
            <w:tcW w:w="2628" w:type="dxa"/>
          </w:tcPr>
          <w:p w14:paraId="37525B62"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 xml:space="preserve">Communication (verbal, non-verbal, written) </w:t>
            </w:r>
          </w:p>
        </w:tc>
        <w:tc>
          <w:tcPr>
            <w:tcW w:w="1260" w:type="dxa"/>
          </w:tcPr>
          <w:p w14:paraId="6D888449" w14:textId="77777777" w:rsidR="00970DF4" w:rsidRPr="00970DF4" w:rsidRDefault="00970DF4" w:rsidP="00970DF4">
            <w:pPr>
              <w:rPr>
                <w:rFonts w:ascii="Calibri" w:hAnsi="Calibri" w:cs="Calibri"/>
                <w:sz w:val="22"/>
                <w:szCs w:val="22"/>
              </w:rPr>
            </w:pPr>
          </w:p>
        </w:tc>
        <w:tc>
          <w:tcPr>
            <w:tcW w:w="5467" w:type="dxa"/>
          </w:tcPr>
          <w:p w14:paraId="2947C6FA" w14:textId="77777777" w:rsidR="00970DF4" w:rsidRPr="00970DF4" w:rsidRDefault="00970DF4" w:rsidP="00970DF4">
            <w:pPr>
              <w:rPr>
                <w:rFonts w:ascii="Calibri" w:hAnsi="Calibri" w:cs="Calibri"/>
                <w:sz w:val="22"/>
                <w:szCs w:val="22"/>
              </w:rPr>
            </w:pPr>
          </w:p>
        </w:tc>
      </w:tr>
      <w:tr w:rsidR="00970DF4" w:rsidRPr="00970DF4" w14:paraId="164C7D28" w14:textId="77777777" w:rsidTr="00970DF4">
        <w:trPr>
          <w:trHeight w:val="576"/>
        </w:trPr>
        <w:tc>
          <w:tcPr>
            <w:tcW w:w="2628" w:type="dxa"/>
          </w:tcPr>
          <w:p w14:paraId="12FE4047"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 xml:space="preserve">Decision making </w:t>
            </w:r>
          </w:p>
        </w:tc>
        <w:tc>
          <w:tcPr>
            <w:tcW w:w="1260" w:type="dxa"/>
          </w:tcPr>
          <w:p w14:paraId="3EF4AE7F" w14:textId="77777777" w:rsidR="00970DF4" w:rsidRPr="00970DF4" w:rsidRDefault="00970DF4" w:rsidP="00970DF4">
            <w:pPr>
              <w:rPr>
                <w:rFonts w:ascii="Calibri" w:hAnsi="Calibri" w:cs="Calibri"/>
                <w:sz w:val="22"/>
                <w:szCs w:val="22"/>
              </w:rPr>
            </w:pPr>
          </w:p>
        </w:tc>
        <w:tc>
          <w:tcPr>
            <w:tcW w:w="5467" w:type="dxa"/>
          </w:tcPr>
          <w:p w14:paraId="4BD71BA6" w14:textId="77777777" w:rsidR="00970DF4" w:rsidRPr="00970DF4" w:rsidRDefault="00970DF4" w:rsidP="00970DF4">
            <w:pPr>
              <w:rPr>
                <w:rFonts w:ascii="Calibri" w:hAnsi="Calibri" w:cs="Calibri"/>
                <w:sz w:val="22"/>
                <w:szCs w:val="22"/>
              </w:rPr>
            </w:pPr>
          </w:p>
        </w:tc>
      </w:tr>
      <w:tr w:rsidR="00970DF4" w:rsidRPr="00970DF4" w14:paraId="2A978DDE" w14:textId="77777777" w:rsidTr="00970DF4">
        <w:trPr>
          <w:trHeight w:val="576"/>
        </w:trPr>
        <w:tc>
          <w:tcPr>
            <w:tcW w:w="2628" w:type="dxa"/>
          </w:tcPr>
          <w:p w14:paraId="0F6A36CF"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Enthusiasm</w:t>
            </w:r>
          </w:p>
        </w:tc>
        <w:tc>
          <w:tcPr>
            <w:tcW w:w="1260" w:type="dxa"/>
          </w:tcPr>
          <w:p w14:paraId="78C55D6A" w14:textId="77777777" w:rsidR="00970DF4" w:rsidRPr="00970DF4" w:rsidRDefault="00970DF4" w:rsidP="00970DF4">
            <w:pPr>
              <w:rPr>
                <w:rFonts w:ascii="Calibri" w:hAnsi="Calibri" w:cs="Calibri"/>
                <w:sz w:val="22"/>
                <w:szCs w:val="22"/>
              </w:rPr>
            </w:pPr>
          </w:p>
        </w:tc>
        <w:tc>
          <w:tcPr>
            <w:tcW w:w="5467" w:type="dxa"/>
          </w:tcPr>
          <w:p w14:paraId="469DB0E1" w14:textId="77777777" w:rsidR="00970DF4" w:rsidRPr="00970DF4" w:rsidRDefault="00970DF4" w:rsidP="00970DF4">
            <w:pPr>
              <w:rPr>
                <w:rFonts w:ascii="Calibri" w:hAnsi="Calibri" w:cs="Calibri"/>
                <w:sz w:val="22"/>
                <w:szCs w:val="22"/>
              </w:rPr>
            </w:pPr>
          </w:p>
        </w:tc>
      </w:tr>
      <w:tr w:rsidR="00970DF4" w:rsidRPr="00970DF4" w14:paraId="76B19D0A" w14:textId="77777777" w:rsidTr="00970DF4">
        <w:trPr>
          <w:trHeight w:val="576"/>
        </w:trPr>
        <w:tc>
          <w:tcPr>
            <w:tcW w:w="2628" w:type="dxa"/>
          </w:tcPr>
          <w:p w14:paraId="132A473B"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Integrity/Honesty</w:t>
            </w:r>
          </w:p>
        </w:tc>
        <w:tc>
          <w:tcPr>
            <w:tcW w:w="1260" w:type="dxa"/>
          </w:tcPr>
          <w:p w14:paraId="57FB6425" w14:textId="77777777" w:rsidR="00970DF4" w:rsidRPr="00970DF4" w:rsidRDefault="00970DF4" w:rsidP="00970DF4">
            <w:pPr>
              <w:rPr>
                <w:rFonts w:ascii="Calibri" w:hAnsi="Calibri" w:cs="Calibri"/>
                <w:sz w:val="22"/>
                <w:szCs w:val="22"/>
              </w:rPr>
            </w:pPr>
          </w:p>
        </w:tc>
        <w:tc>
          <w:tcPr>
            <w:tcW w:w="5467" w:type="dxa"/>
          </w:tcPr>
          <w:p w14:paraId="623DC4BE" w14:textId="77777777" w:rsidR="00970DF4" w:rsidRPr="00970DF4" w:rsidRDefault="00970DF4" w:rsidP="00970DF4">
            <w:pPr>
              <w:rPr>
                <w:rFonts w:ascii="Calibri" w:hAnsi="Calibri" w:cs="Calibri"/>
                <w:sz w:val="22"/>
                <w:szCs w:val="22"/>
              </w:rPr>
            </w:pPr>
          </w:p>
        </w:tc>
      </w:tr>
      <w:tr w:rsidR="00970DF4" w:rsidRPr="00970DF4" w14:paraId="7D2C2D20" w14:textId="77777777" w:rsidTr="00970DF4">
        <w:trPr>
          <w:trHeight w:val="576"/>
        </w:trPr>
        <w:tc>
          <w:tcPr>
            <w:tcW w:w="2628" w:type="dxa"/>
          </w:tcPr>
          <w:p w14:paraId="16E277AE"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Positive Attitude</w:t>
            </w:r>
          </w:p>
        </w:tc>
        <w:tc>
          <w:tcPr>
            <w:tcW w:w="1260" w:type="dxa"/>
          </w:tcPr>
          <w:p w14:paraId="0916092F" w14:textId="77777777" w:rsidR="00970DF4" w:rsidRPr="00970DF4" w:rsidRDefault="00970DF4" w:rsidP="00970DF4">
            <w:pPr>
              <w:rPr>
                <w:rFonts w:ascii="Calibri" w:hAnsi="Calibri" w:cs="Calibri"/>
                <w:sz w:val="22"/>
                <w:szCs w:val="22"/>
              </w:rPr>
            </w:pPr>
          </w:p>
        </w:tc>
        <w:tc>
          <w:tcPr>
            <w:tcW w:w="5467" w:type="dxa"/>
          </w:tcPr>
          <w:p w14:paraId="2D6B01AE" w14:textId="77777777" w:rsidR="00970DF4" w:rsidRPr="00970DF4" w:rsidRDefault="00970DF4" w:rsidP="00970DF4">
            <w:pPr>
              <w:rPr>
                <w:rFonts w:ascii="Calibri" w:hAnsi="Calibri" w:cs="Calibri"/>
                <w:sz w:val="22"/>
                <w:szCs w:val="22"/>
              </w:rPr>
            </w:pPr>
          </w:p>
        </w:tc>
      </w:tr>
      <w:tr w:rsidR="00970DF4" w:rsidRPr="00970DF4" w14:paraId="24E341E1" w14:textId="77777777" w:rsidTr="00970DF4">
        <w:trPr>
          <w:trHeight w:val="576"/>
        </w:trPr>
        <w:tc>
          <w:tcPr>
            <w:tcW w:w="2628" w:type="dxa"/>
          </w:tcPr>
          <w:p w14:paraId="22CC1851"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 xml:space="preserve">Problem Solving </w:t>
            </w:r>
          </w:p>
        </w:tc>
        <w:tc>
          <w:tcPr>
            <w:tcW w:w="1260" w:type="dxa"/>
          </w:tcPr>
          <w:p w14:paraId="0ACDA04A" w14:textId="77777777" w:rsidR="00970DF4" w:rsidRPr="00970DF4" w:rsidRDefault="00970DF4" w:rsidP="00970DF4">
            <w:pPr>
              <w:rPr>
                <w:rFonts w:ascii="Calibri" w:hAnsi="Calibri" w:cs="Calibri"/>
                <w:sz w:val="22"/>
                <w:szCs w:val="22"/>
              </w:rPr>
            </w:pPr>
          </w:p>
        </w:tc>
        <w:tc>
          <w:tcPr>
            <w:tcW w:w="5467" w:type="dxa"/>
          </w:tcPr>
          <w:p w14:paraId="0D8AE797" w14:textId="77777777" w:rsidR="00970DF4" w:rsidRPr="00970DF4" w:rsidRDefault="00970DF4" w:rsidP="00970DF4">
            <w:pPr>
              <w:rPr>
                <w:rFonts w:ascii="Calibri" w:hAnsi="Calibri" w:cs="Calibri"/>
                <w:sz w:val="22"/>
                <w:szCs w:val="22"/>
              </w:rPr>
            </w:pPr>
          </w:p>
        </w:tc>
      </w:tr>
      <w:tr w:rsidR="00970DF4" w:rsidRPr="00970DF4" w14:paraId="1AD2D0A4" w14:textId="77777777" w:rsidTr="00970DF4">
        <w:trPr>
          <w:trHeight w:val="576"/>
        </w:trPr>
        <w:tc>
          <w:tcPr>
            <w:tcW w:w="2628" w:type="dxa"/>
          </w:tcPr>
          <w:p w14:paraId="3D632D27"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Resilience</w:t>
            </w:r>
          </w:p>
        </w:tc>
        <w:tc>
          <w:tcPr>
            <w:tcW w:w="1260" w:type="dxa"/>
          </w:tcPr>
          <w:p w14:paraId="20C817E6" w14:textId="77777777" w:rsidR="00970DF4" w:rsidRPr="00970DF4" w:rsidRDefault="00970DF4" w:rsidP="00970DF4">
            <w:pPr>
              <w:rPr>
                <w:rFonts w:ascii="Calibri" w:hAnsi="Calibri" w:cs="Calibri"/>
                <w:sz w:val="22"/>
                <w:szCs w:val="22"/>
              </w:rPr>
            </w:pPr>
          </w:p>
        </w:tc>
        <w:tc>
          <w:tcPr>
            <w:tcW w:w="5467" w:type="dxa"/>
          </w:tcPr>
          <w:p w14:paraId="37498728" w14:textId="77777777" w:rsidR="00970DF4" w:rsidRPr="00970DF4" w:rsidRDefault="00970DF4" w:rsidP="00970DF4">
            <w:pPr>
              <w:rPr>
                <w:rFonts w:ascii="Calibri" w:hAnsi="Calibri" w:cs="Calibri"/>
                <w:sz w:val="22"/>
                <w:szCs w:val="22"/>
              </w:rPr>
            </w:pPr>
          </w:p>
        </w:tc>
      </w:tr>
      <w:tr w:rsidR="00970DF4" w:rsidRPr="00970DF4" w14:paraId="6A48D601" w14:textId="77777777" w:rsidTr="00970DF4">
        <w:trPr>
          <w:trHeight w:val="576"/>
        </w:trPr>
        <w:tc>
          <w:tcPr>
            <w:tcW w:w="2628" w:type="dxa"/>
          </w:tcPr>
          <w:p w14:paraId="249AE584"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Responsibility</w:t>
            </w:r>
          </w:p>
        </w:tc>
        <w:tc>
          <w:tcPr>
            <w:tcW w:w="1260" w:type="dxa"/>
          </w:tcPr>
          <w:p w14:paraId="6563CCCC" w14:textId="77777777" w:rsidR="00970DF4" w:rsidRPr="00970DF4" w:rsidRDefault="00970DF4" w:rsidP="00970DF4">
            <w:pPr>
              <w:rPr>
                <w:rFonts w:ascii="Calibri" w:hAnsi="Calibri" w:cs="Calibri"/>
                <w:sz w:val="22"/>
                <w:szCs w:val="22"/>
              </w:rPr>
            </w:pPr>
          </w:p>
        </w:tc>
        <w:tc>
          <w:tcPr>
            <w:tcW w:w="5467" w:type="dxa"/>
          </w:tcPr>
          <w:p w14:paraId="40B491C4" w14:textId="77777777" w:rsidR="00970DF4" w:rsidRPr="00970DF4" w:rsidRDefault="00970DF4" w:rsidP="00970DF4">
            <w:pPr>
              <w:rPr>
                <w:rFonts w:ascii="Calibri" w:hAnsi="Calibri" w:cs="Calibri"/>
                <w:sz w:val="22"/>
                <w:szCs w:val="22"/>
              </w:rPr>
            </w:pPr>
          </w:p>
        </w:tc>
      </w:tr>
      <w:tr w:rsidR="00970DF4" w:rsidRPr="00970DF4" w14:paraId="7ED281B6" w14:textId="77777777" w:rsidTr="00970DF4">
        <w:trPr>
          <w:trHeight w:val="576"/>
        </w:trPr>
        <w:tc>
          <w:tcPr>
            <w:tcW w:w="2628" w:type="dxa"/>
          </w:tcPr>
          <w:p w14:paraId="0746E159"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Teamwork</w:t>
            </w:r>
          </w:p>
        </w:tc>
        <w:tc>
          <w:tcPr>
            <w:tcW w:w="1260" w:type="dxa"/>
          </w:tcPr>
          <w:p w14:paraId="453FC5E9" w14:textId="77777777" w:rsidR="00970DF4" w:rsidRPr="00970DF4" w:rsidRDefault="00970DF4" w:rsidP="00970DF4">
            <w:pPr>
              <w:rPr>
                <w:rFonts w:ascii="Calibri" w:hAnsi="Calibri" w:cs="Calibri"/>
                <w:sz w:val="22"/>
                <w:szCs w:val="22"/>
              </w:rPr>
            </w:pPr>
          </w:p>
        </w:tc>
        <w:tc>
          <w:tcPr>
            <w:tcW w:w="5467" w:type="dxa"/>
          </w:tcPr>
          <w:p w14:paraId="3A98466C" w14:textId="77777777" w:rsidR="00970DF4" w:rsidRPr="00970DF4" w:rsidRDefault="00970DF4" w:rsidP="00970DF4">
            <w:pPr>
              <w:rPr>
                <w:rFonts w:ascii="Calibri" w:hAnsi="Calibri" w:cs="Calibri"/>
                <w:sz w:val="22"/>
                <w:szCs w:val="22"/>
              </w:rPr>
            </w:pPr>
          </w:p>
        </w:tc>
      </w:tr>
      <w:tr w:rsidR="00970DF4" w:rsidRPr="00970DF4" w14:paraId="392A807A" w14:textId="77777777" w:rsidTr="00970DF4">
        <w:trPr>
          <w:trHeight w:val="576"/>
        </w:trPr>
        <w:tc>
          <w:tcPr>
            <w:tcW w:w="2628" w:type="dxa"/>
          </w:tcPr>
          <w:p w14:paraId="6CC71335"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Willingness to Learn</w:t>
            </w:r>
          </w:p>
        </w:tc>
        <w:tc>
          <w:tcPr>
            <w:tcW w:w="1260" w:type="dxa"/>
          </w:tcPr>
          <w:p w14:paraId="2C38CE44" w14:textId="77777777" w:rsidR="00970DF4" w:rsidRPr="00970DF4" w:rsidRDefault="00970DF4" w:rsidP="00970DF4">
            <w:pPr>
              <w:rPr>
                <w:rFonts w:ascii="Calibri" w:hAnsi="Calibri" w:cs="Calibri"/>
                <w:sz w:val="22"/>
                <w:szCs w:val="22"/>
              </w:rPr>
            </w:pPr>
          </w:p>
        </w:tc>
        <w:tc>
          <w:tcPr>
            <w:tcW w:w="5467" w:type="dxa"/>
          </w:tcPr>
          <w:p w14:paraId="1A4DE3D7" w14:textId="77777777" w:rsidR="00970DF4" w:rsidRPr="00970DF4" w:rsidRDefault="00970DF4" w:rsidP="00970DF4">
            <w:pPr>
              <w:rPr>
                <w:rFonts w:ascii="Calibri" w:hAnsi="Calibri" w:cs="Calibri"/>
                <w:sz w:val="22"/>
                <w:szCs w:val="22"/>
              </w:rPr>
            </w:pPr>
          </w:p>
        </w:tc>
      </w:tr>
      <w:tr w:rsidR="00970DF4" w:rsidRPr="00970DF4" w14:paraId="43686992" w14:textId="77777777" w:rsidTr="00970DF4">
        <w:trPr>
          <w:trHeight w:val="576"/>
        </w:trPr>
        <w:tc>
          <w:tcPr>
            <w:tcW w:w="2628" w:type="dxa"/>
          </w:tcPr>
          <w:p w14:paraId="2E8FAC33"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Accountability</w:t>
            </w:r>
          </w:p>
        </w:tc>
        <w:tc>
          <w:tcPr>
            <w:tcW w:w="1260" w:type="dxa"/>
          </w:tcPr>
          <w:p w14:paraId="58CDFF3C" w14:textId="77777777" w:rsidR="00970DF4" w:rsidRPr="00970DF4" w:rsidRDefault="00970DF4" w:rsidP="00970DF4">
            <w:pPr>
              <w:rPr>
                <w:rFonts w:ascii="Calibri" w:hAnsi="Calibri" w:cs="Calibri"/>
                <w:sz w:val="22"/>
                <w:szCs w:val="22"/>
              </w:rPr>
            </w:pPr>
          </w:p>
        </w:tc>
        <w:tc>
          <w:tcPr>
            <w:tcW w:w="5467" w:type="dxa"/>
          </w:tcPr>
          <w:p w14:paraId="71C59169" w14:textId="77777777" w:rsidR="00970DF4" w:rsidRPr="00970DF4" w:rsidRDefault="00970DF4" w:rsidP="00970DF4">
            <w:pPr>
              <w:rPr>
                <w:rFonts w:ascii="Calibri" w:hAnsi="Calibri" w:cs="Calibri"/>
                <w:sz w:val="22"/>
                <w:szCs w:val="22"/>
              </w:rPr>
            </w:pPr>
          </w:p>
        </w:tc>
      </w:tr>
      <w:tr w:rsidR="00970DF4" w:rsidRPr="00970DF4" w14:paraId="751045F1" w14:textId="77777777" w:rsidTr="00970DF4">
        <w:trPr>
          <w:trHeight w:val="576"/>
        </w:trPr>
        <w:tc>
          <w:tcPr>
            <w:tcW w:w="2628" w:type="dxa"/>
          </w:tcPr>
          <w:p w14:paraId="17A6ECC5" w14:textId="77777777" w:rsidR="00970DF4" w:rsidRPr="00970DF4" w:rsidRDefault="00970DF4" w:rsidP="00970DF4">
            <w:pPr>
              <w:rPr>
                <w:rFonts w:ascii="Calibri" w:hAnsi="Calibri" w:cs="Calibri"/>
                <w:sz w:val="22"/>
              </w:rPr>
            </w:pPr>
            <w:r w:rsidRPr="00970DF4">
              <w:rPr>
                <w:rFonts w:ascii="Calibri" w:hAnsi="Calibri" w:cs="Calibri"/>
                <w:sz w:val="22"/>
              </w:rPr>
              <w:t>Time Management</w:t>
            </w:r>
          </w:p>
        </w:tc>
        <w:tc>
          <w:tcPr>
            <w:tcW w:w="1260" w:type="dxa"/>
          </w:tcPr>
          <w:p w14:paraId="79D5F62A" w14:textId="77777777" w:rsidR="00970DF4" w:rsidRPr="00970DF4" w:rsidRDefault="00970DF4" w:rsidP="00970DF4">
            <w:pPr>
              <w:rPr>
                <w:rFonts w:ascii="Calibri" w:hAnsi="Calibri" w:cs="Calibri"/>
              </w:rPr>
            </w:pPr>
          </w:p>
        </w:tc>
        <w:tc>
          <w:tcPr>
            <w:tcW w:w="5467" w:type="dxa"/>
          </w:tcPr>
          <w:p w14:paraId="205196BB" w14:textId="77777777" w:rsidR="00970DF4" w:rsidRPr="00970DF4" w:rsidRDefault="00970DF4" w:rsidP="00970DF4">
            <w:pPr>
              <w:rPr>
                <w:rFonts w:ascii="Calibri" w:hAnsi="Calibri" w:cs="Calibri"/>
              </w:rPr>
            </w:pPr>
          </w:p>
        </w:tc>
      </w:tr>
    </w:tbl>
    <w:p w14:paraId="02B45F78"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b/>
          <w:color w:val="auto"/>
          <w:u w:val="single"/>
          <w:lang w:val="en-US"/>
        </w:rPr>
      </w:pPr>
    </w:p>
    <w:p w14:paraId="5CBF2B1A"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r w:rsidRPr="00970DF4">
        <w:rPr>
          <w:rFonts w:ascii="Calibri" w:eastAsia="Calibri" w:hAnsi="Calibri" w:cs="Calibri"/>
          <w:b/>
          <w:color w:val="auto"/>
          <w:u w:val="single"/>
          <w:lang w:val="en-US"/>
        </w:rPr>
        <w:t xml:space="preserve">Completed during rotation at foodservice site and evaluated by preceptor: </w:t>
      </w:r>
    </w:p>
    <w:tbl>
      <w:tblPr>
        <w:tblStyle w:val="TableGrid5"/>
        <w:tblW w:w="9355" w:type="dxa"/>
        <w:tblLayout w:type="fixed"/>
        <w:tblLook w:val="04A0" w:firstRow="1" w:lastRow="0" w:firstColumn="1" w:lastColumn="0" w:noHBand="0" w:noVBand="1"/>
      </w:tblPr>
      <w:tblGrid>
        <w:gridCol w:w="1256"/>
        <w:gridCol w:w="4859"/>
        <w:gridCol w:w="1260"/>
        <w:gridCol w:w="1170"/>
        <w:gridCol w:w="810"/>
      </w:tblGrid>
      <w:tr w:rsidR="00970DF4" w:rsidRPr="00970DF4" w14:paraId="076FB794" w14:textId="77777777" w:rsidTr="00970DF4">
        <w:tc>
          <w:tcPr>
            <w:tcW w:w="1256" w:type="dxa"/>
          </w:tcPr>
          <w:p w14:paraId="2CE55A3E" w14:textId="77777777" w:rsidR="00970DF4" w:rsidRPr="00970DF4" w:rsidRDefault="00970DF4" w:rsidP="00970DF4">
            <w:pPr>
              <w:rPr>
                <w:rFonts w:ascii="Calibri" w:hAnsi="Calibri" w:cs="Calibri"/>
                <w:b/>
                <w:sz w:val="22"/>
                <w:szCs w:val="22"/>
              </w:rPr>
            </w:pPr>
            <w:r w:rsidRPr="00970DF4">
              <w:rPr>
                <w:rFonts w:ascii="Calibri" w:hAnsi="Calibri" w:cs="Calibri"/>
                <w:b/>
                <w:sz w:val="22"/>
                <w:szCs w:val="22"/>
              </w:rPr>
              <w:t>CRDN</w:t>
            </w:r>
          </w:p>
        </w:tc>
        <w:tc>
          <w:tcPr>
            <w:tcW w:w="4859" w:type="dxa"/>
          </w:tcPr>
          <w:p w14:paraId="75C3C62D" w14:textId="77777777" w:rsidR="00970DF4" w:rsidRPr="00970DF4" w:rsidRDefault="00970DF4" w:rsidP="00970DF4">
            <w:pPr>
              <w:rPr>
                <w:rFonts w:ascii="Calibri" w:hAnsi="Calibri" w:cs="Calibri"/>
                <w:b/>
                <w:sz w:val="22"/>
                <w:szCs w:val="22"/>
              </w:rPr>
            </w:pPr>
            <w:r w:rsidRPr="00970DF4">
              <w:rPr>
                <w:rFonts w:ascii="Calibri" w:hAnsi="Calibri" w:cs="Calibri"/>
                <w:b/>
                <w:sz w:val="22"/>
                <w:szCs w:val="22"/>
              </w:rPr>
              <w:t>Learning Activities</w:t>
            </w:r>
          </w:p>
        </w:tc>
        <w:tc>
          <w:tcPr>
            <w:tcW w:w="1260" w:type="dxa"/>
          </w:tcPr>
          <w:p w14:paraId="72969B63" w14:textId="77777777" w:rsidR="00970DF4" w:rsidRPr="00970DF4" w:rsidRDefault="00970DF4" w:rsidP="00970DF4">
            <w:pPr>
              <w:rPr>
                <w:rFonts w:ascii="Calibri" w:hAnsi="Calibri" w:cs="Calibri"/>
                <w:b/>
                <w:sz w:val="22"/>
                <w:szCs w:val="22"/>
              </w:rPr>
            </w:pPr>
            <w:r w:rsidRPr="00970DF4">
              <w:rPr>
                <w:rFonts w:ascii="Calibri" w:hAnsi="Calibri" w:cs="Calibri"/>
                <w:b/>
                <w:sz w:val="22"/>
                <w:szCs w:val="22"/>
              </w:rPr>
              <w:t>Date completed</w:t>
            </w:r>
          </w:p>
        </w:tc>
        <w:tc>
          <w:tcPr>
            <w:tcW w:w="1170" w:type="dxa"/>
          </w:tcPr>
          <w:p w14:paraId="16D42CAA" w14:textId="77777777" w:rsidR="00970DF4" w:rsidRPr="00970DF4" w:rsidRDefault="00970DF4" w:rsidP="00970DF4">
            <w:pPr>
              <w:rPr>
                <w:rFonts w:ascii="Calibri" w:hAnsi="Calibri" w:cs="Calibri"/>
                <w:b/>
                <w:sz w:val="22"/>
                <w:szCs w:val="22"/>
              </w:rPr>
            </w:pPr>
            <w:r w:rsidRPr="00970DF4">
              <w:rPr>
                <w:rFonts w:ascii="Calibri" w:hAnsi="Calibri" w:cs="Calibri"/>
                <w:b/>
                <w:sz w:val="22"/>
                <w:szCs w:val="22"/>
              </w:rPr>
              <w:t>Rating by Preceptor</w:t>
            </w:r>
          </w:p>
        </w:tc>
        <w:tc>
          <w:tcPr>
            <w:tcW w:w="810" w:type="dxa"/>
          </w:tcPr>
          <w:p w14:paraId="64C2276F" w14:textId="77777777" w:rsidR="00970DF4" w:rsidRPr="00970DF4" w:rsidRDefault="00970DF4" w:rsidP="00970DF4">
            <w:pPr>
              <w:rPr>
                <w:rFonts w:ascii="Calibri" w:hAnsi="Calibri" w:cs="Calibri"/>
                <w:b/>
              </w:rPr>
            </w:pPr>
            <w:r w:rsidRPr="00970DF4">
              <w:rPr>
                <w:rFonts w:ascii="Calibri" w:hAnsi="Calibri" w:cs="Calibri"/>
                <w:b/>
              </w:rPr>
              <w:t>Comments</w:t>
            </w:r>
          </w:p>
        </w:tc>
      </w:tr>
      <w:tr w:rsidR="00970DF4" w:rsidRPr="00970DF4" w14:paraId="27654711" w14:textId="77777777" w:rsidTr="00970DF4">
        <w:trPr>
          <w:trHeight w:val="728"/>
        </w:trPr>
        <w:tc>
          <w:tcPr>
            <w:tcW w:w="1256" w:type="dxa"/>
          </w:tcPr>
          <w:p w14:paraId="63E24B9B"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1.1</w:t>
            </w:r>
          </w:p>
        </w:tc>
        <w:tc>
          <w:tcPr>
            <w:tcW w:w="4859" w:type="dxa"/>
          </w:tcPr>
          <w:p w14:paraId="7B7B64E7"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 xml:space="preserve">Reviews the most recent regulatory agency report pertaining to nutrition &amp; food (ex. Dept. of health, OSHA, The Joint Commission). Using an established quality measurement form or document, complete an audit of food temperatures, food quality and/or proper food handling (ex. Test tray, meal service audit, refrigeration or dish machine temperature logs, tray accuracy, customer service review), identify areas of risk and compile measures of corrective action.  </w:t>
            </w:r>
          </w:p>
        </w:tc>
        <w:tc>
          <w:tcPr>
            <w:tcW w:w="1260" w:type="dxa"/>
          </w:tcPr>
          <w:p w14:paraId="47DAEBD3" w14:textId="77777777" w:rsidR="00970DF4" w:rsidRPr="00970DF4" w:rsidRDefault="00970DF4" w:rsidP="00970DF4">
            <w:pPr>
              <w:rPr>
                <w:rFonts w:ascii="Calibri" w:hAnsi="Calibri" w:cs="Calibri"/>
              </w:rPr>
            </w:pPr>
          </w:p>
        </w:tc>
        <w:tc>
          <w:tcPr>
            <w:tcW w:w="1170" w:type="dxa"/>
          </w:tcPr>
          <w:p w14:paraId="3495EBDF" w14:textId="77777777" w:rsidR="00970DF4" w:rsidRPr="00970DF4" w:rsidRDefault="00970DF4" w:rsidP="00970DF4">
            <w:pPr>
              <w:rPr>
                <w:rFonts w:ascii="Calibri" w:hAnsi="Calibri" w:cs="Calibri"/>
              </w:rPr>
            </w:pPr>
          </w:p>
        </w:tc>
        <w:tc>
          <w:tcPr>
            <w:tcW w:w="810" w:type="dxa"/>
          </w:tcPr>
          <w:p w14:paraId="7686AB44" w14:textId="77777777" w:rsidR="00970DF4" w:rsidRPr="00970DF4" w:rsidRDefault="00970DF4" w:rsidP="00970DF4">
            <w:pPr>
              <w:rPr>
                <w:rFonts w:ascii="Calibri" w:hAnsi="Calibri" w:cs="Calibri"/>
              </w:rPr>
            </w:pPr>
          </w:p>
        </w:tc>
      </w:tr>
      <w:tr w:rsidR="00970DF4" w:rsidRPr="00970DF4" w14:paraId="46020695" w14:textId="77777777" w:rsidTr="00970DF4">
        <w:trPr>
          <w:trHeight w:val="530"/>
        </w:trPr>
        <w:tc>
          <w:tcPr>
            <w:tcW w:w="1256" w:type="dxa"/>
          </w:tcPr>
          <w:p w14:paraId="73641849"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1.3, 1.6, 2.7</w:t>
            </w:r>
          </w:p>
        </w:tc>
        <w:tc>
          <w:tcPr>
            <w:tcW w:w="4859" w:type="dxa"/>
          </w:tcPr>
          <w:p w14:paraId="6204A2CD"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 xml:space="preserve">Identify program, product, or service in the facility.  Conduct a </w:t>
            </w:r>
            <w:r w:rsidRPr="00970DF4">
              <w:rPr>
                <w:rFonts w:ascii="Calibri" w:hAnsi="Calibri" w:cs="Calibri"/>
                <w:b/>
                <w:sz w:val="22"/>
                <w:szCs w:val="22"/>
              </w:rPr>
              <w:t>SWOT analysis</w:t>
            </w:r>
            <w:r w:rsidRPr="00970DF4">
              <w:rPr>
                <w:rFonts w:ascii="Calibri" w:hAnsi="Calibri" w:cs="Calibri"/>
                <w:sz w:val="22"/>
                <w:szCs w:val="22"/>
              </w:rPr>
              <w:t xml:space="preserve"> to justify the continuation the program, product, or service.  Demonstrate critical thinking in the project.  </w:t>
            </w:r>
            <w:r w:rsidRPr="00970DF4">
              <w:rPr>
                <w:rFonts w:ascii="Calibri" w:hAnsi="Calibri" w:cs="Calibri"/>
                <w:b/>
                <w:sz w:val="22"/>
                <w:szCs w:val="22"/>
              </w:rPr>
              <w:t>Provide to professor of NTD 524 for evaluation</w:t>
            </w:r>
            <w:r w:rsidRPr="00970DF4">
              <w:rPr>
                <w:rFonts w:ascii="Calibri" w:hAnsi="Calibri" w:cs="Calibri"/>
                <w:sz w:val="22"/>
                <w:szCs w:val="22"/>
              </w:rPr>
              <w:t xml:space="preserve">.  Takes on leadership role on communicating and/or implementing the results of the SWOT analysis to team members.  </w:t>
            </w:r>
          </w:p>
        </w:tc>
        <w:tc>
          <w:tcPr>
            <w:tcW w:w="1260" w:type="dxa"/>
          </w:tcPr>
          <w:p w14:paraId="66E67D18" w14:textId="77777777" w:rsidR="00970DF4" w:rsidRPr="00970DF4" w:rsidRDefault="00970DF4" w:rsidP="00970DF4">
            <w:pPr>
              <w:rPr>
                <w:rFonts w:ascii="Calibri" w:hAnsi="Calibri" w:cs="Calibri"/>
              </w:rPr>
            </w:pPr>
          </w:p>
        </w:tc>
        <w:tc>
          <w:tcPr>
            <w:tcW w:w="1170" w:type="dxa"/>
          </w:tcPr>
          <w:p w14:paraId="3359EDC4" w14:textId="77777777" w:rsidR="00970DF4" w:rsidRPr="00970DF4" w:rsidRDefault="00970DF4" w:rsidP="00970DF4">
            <w:pPr>
              <w:rPr>
                <w:rFonts w:ascii="Calibri" w:hAnsi="Calibri" w:cs="Calibri"/>
              </w:rPr>
            </w:pPr>
          </w:p>
        </w:tc>
        <w:tc>
          <w:tcPr>
            <w:tcW w:w="810" w:type="dxa"/>
          </w:tcPr>
          <w:p w14:paraId="1C034F33" w14:textId="77777777" w:rsidR="00970DF4" w:rsidRPr="00970DF4" w:rsidRDefault="00970DF4" w:rsidP="00970DF4">
            <w:pPr>
              <w:rPr>
                <w:rFonts w:ascii="Calibri" w:hAnsi="Calibri" w:cs="Calibri"/>
              </w:rPr>
            </w:pPr>
          </w:p>
        </w:tc>
      </w:tr>
      <w:tr w:rsidR="00970DF4" w:rsidRPr="00970DF4" w14:paraId="50B3A23B" w14:textId="77777777" w:rsidTr="00970DF4">
        <w:trPr>
          <w:trHeight w:val="539"/>
        </w:trPr>
        <w:tc>
          <w:tcPr>
            <w:tcW w:w="1256" w:type="dxa"/>
          </w:tcPr>
          <w:p w14:paraId="56C35EAA" w14:textId="77777777" w:rsidR="00970DF4" w:rsidRPr="00970DF4" w:rsidRDefault="00970DF4" w:rsidP="00970DF4">
            <w:pPr>
              <w:rPr>
                <w:rFonts w:ascii="Calibri" w:hAnsi="Calibri" w:cs="Calibri"/>
                <w:sz w:val="22"/>
                <w:szCs w:val="22"/>
              </w:rPr>
            </w:pPr>
            <w:r w:rsidRPr="00970DF4">
              <w:rPr>
                <w:rFonts w:ascii="Calibri" w:hAnsi="Calibri" w:cs="Calibri"/>
              </w:rPr>
              <w:t>2.4</w:t>
            </w:r>
          </w:p>
        </w:tc>
        <w:tc>
          <w:tcPr>
            <w:tcW w:w="4859" w:type="dxa"/>
          </w:tcPr>
          <w:p w14:paraId="2013861D"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Perform foodservice duties and work with other staff members to contribute to the needs of the department, as assigned by the preceptor.</w:t>
            </w:r>
          </w:p>
        </w:tc>
        <w:tc>
          <w:tcPr>
            <w:tcW w:w="1260" w:type="dxa"/>
          </w:tcPr>
          <w:p w14:paraId="280CBEA9" w14:textId="77777777" w:rsidR="00970DF4" w:rsidRPr="00970DF4" w:rsidRDefault="00970DF4" w:rsidP="00970DF4">
            <w:pPr>
              <w:rPr>
                <w:rFonts w:ascii="Calibri" w:hAnsi="Calibri" w:cs="Calibri"/>
              </w:rPr>
            </w:pPr>
          </w:p>
        </w:tc>
        <w:tc>
          <w:tcPr>
            <w:tcW w:w="1170" w:type="dxa"/>
          </w:tcPr>
          <w:p w14:paraId="0BFB0EBF" w14:textId="77777777" w:rsidR="00970DF4" w:rsidRPr="00970DF4" w:rsidRDefault="00970DF4" w:rsidP="00970DF4">
            <w:pPr>
              <w:rPr>
                <w:rFonts w:ascii="Calibri" w:hAnsi="Calibri" w:cs="Calibri"/>
              </w:rPr>
            </w:pPr>
          </w:p>
        </w:tc>
        <w:tc>
          <w:tcPr>
            <w:tcW w:w="810" w:type="dxa"/>
          </w:tcPr>
          <w:p w14:paraId="39717573" w14:textId="77777777" w:rsidR="00970DF4" w:rsidRPr="00970DF4" w:rsidRDefault="00970DF4" w:rsidP="00970DF4">
            <w:pPr>
              <w:rPr>
                <w:rFonts w:ascii="Calibri" w:hAnsi="Calibri" w:cs="Calibri"/>
              </w:rPr>
            </w:pPr>
          </w:p>
        </w:tc>
      </w:tr>
      <w:tr w:rsidR="00970DF4" w:rsidRPr="00970DF4" w14:paraId="73A3FD72" w14:textId="77777777" w:rsidTr="00970DF4">
        <w:tc>
          <w:tcPr>
            <w:tcW w:w="1256" w:type="dxa"/>
          </w:tcPr>
          <w:p w14:paraId="16638907"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2.5</w:t>
            </w:r>
          </w:p>
        </w:tc>
        <w:tc>
          <w:tcPr>
            <w:tcW w:w="4859" w:type="dxa"/>
          </w:tcPr>
          <w:p w14:paraId="038C91FC"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 xml:space="preserve">Assigns duties to food service staff or support personnel. </w:t>
            </w:r>
          </w:p>
          <w:p w14:paraId="42C92C1D"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 xml:space="preserve">Develops and conducts an in-service for foodservice staff.  </w:t>
            </w:r>
          </w:p>
        </w:tc>
        <w:tc>
          <w:tcPr>
            <w:tcW w:w="1260" w:type="dxa"/>
          </w:tcPr>
          <w:p w14:paraId="3AAE3DE3" w14:textId="77777777" w:rsidR="00970DF4" w:rsidRPr="00970DF4" w:rsidRDefault="00970DF4" w:rsidP="00970DF4">
            <w:pPr>
              <w:rPr>
                <w:rFonts w:ascii="Calibri" w:hAnsi="Calibri" w:cs="Calibri"/>
              </w:rPr>
            </w:pPr>
          </w:p>
        </w:tc>
        <w:tc>
          <w:tcPr>
            <w:tcW w:w="1170" w:type="dxa"/>
          </w:tcPr>
          <w:p w14:paraId="4988EFC7" w14:textId="77777777" w:rsidR="00970DF4" w:rsidRPr="00970DF4" w:rsidRDefault="00970DF4" w:rsidP="00970DF4">
            <w:pPr>
              <w:rPr>
                <w:rFonts w:ascii="Calibri" w:hAnsi="Calibri" w:cs="Calibri"/>
              </w:rPr>
            </w:pPr>
          </w:p>
        </w:tc>
        <w:tc>
          <w:tcPr>
            <w:tcW w:w="810" w:type="dxa"/>
          </w:tcPr>
          <w:p w14:paraId="2563759E" w14:textId="77777777" w:rsidR="00970DF4" w:rsidRPr="00970DF4" w:rsidRDefault="00970DF4" w:rsidP="00970DF4">
            <w:pPr>
              <w:rPr>
                <w:rFonts w:ascii="Calibri" w:hAnsi="Calibri" w:cs="Calibri"/>
              </w:rPr>
            </w:pPr>
          </w:p>
        </w:tc>
      </w:tr>
      <w:tr w:rsidR="00970DF4" w:rsidRPr="00970DF4" w14:paraId="586CC558" w14:textId="77777777" w:rsidTr="00970DF4">
        <w:tc>
          <w:tcPr>
            <w:tcW w:w="1256" w:type="dxa"/>
          </w:tcPr>
          <w:p w14:paraId="0738ACD9" w14:textId="77777777" w:rsidR="00970DF4" w:rsidRPr="00970DF4" w:rsidRDefault="00970DF4" w:rsidP="00A96791">
            <w:pPr>
              <w:rPr>
                <w:rFonts w:ascii="Calibri" w:hAnsi="Calibri" w:cs="Calibri"/>
                <w:b/>
                <w:sz w:val="22"/>
                <w:szCs w:val="22"/>
              </w:rPr>
            </w:pPr>
            <w:r w:rsidRPr="00970DF4">
              <w:rPr>
                <w:rFonts w:ascii="Calibri" w:hAnsi="Calibri" w:cs="Calibri"/>
                <w:b/>
                <w:sz w:val="22"/>
                <w:szCs w:val="22"/>
              </w:rPr>
              <w:t>CRDN</w:t>
            </w:r>
          </w:p>
        </w:tc>
        <w:tc>
          <w:tcPr>
            <w:tcW w:w="4859" w:type="dxa"/>
          </w:tcPr>
          <w:p w14:paraId="244BA5EC" w14:textId="77777777" w:rsidR="00970DF4" w:rsidRPr="00970DF4" w:rsidRDefault="00970DF4" w:rsidP="00A96791">
            <w:pPr>
              <w:rPr>
                <w:rFonts w:ascii="Calibri" w:hAnsi="Calibri" w:cs="Calibri"/>
                <w:b/>
                <w:sz w:val="22"/>
                <w:szCs w:val="22"/>
              </w:rPr>
            </w:pPr>
            <w:r w:rsidRPr="00970DF4">
              <w:rPr>
                <w:rFonts w:ascii="Calibri" w:hAnsi="Calibri" w:cs="Calibri"/>
                <w:b/>
                <w:sz w:val="22"/>
                <w:szCs w:val="22"/>
              </w:rPr>
              <w:t>Learning Activities</w:t>
            </w:r>
          </w:p>
        </w:tc>
        <w:tc>
          <w:tcPr>
            <w:tcW w:w="1260" w:type="dxa"/>
          </w:tcPr>
          <w:p w14:paraId="05292535" w14:textId="77777777" w:rsidR="00970DF4" w:rsidRPr="00970DF4" w:rsidRDefault="00970DF4" w:rsidP="00A96791">
            <w:pPr>
              <w:rPr>
                <w:rFonts w:ascii="Calibri" w:hAnsi="Calibri" w:cs="Calibri"/>
                <w:b/>
                <w:sz w:val="22"/>
                <w:szCs w:val="22"/>
              </w:rPr>
            </w:pPr>
            <w:r w:rsidRPr="00970DF4">
              <w:rPr>
                <w:rFonts w:ascii="Calibri" w:hAnsi="Calibri" w:cs="Calibri"/>
                <w:b/>
                <w:sz w:val="22"/>
                <w:szCs w:val="22"/>
              </w:rPr>
              <w:t>Date completed</w:t>
            </w:r>
          </w:p>
        </w:tc>
        <w:tc>
          <w:tcPr>
            <w:tcW w:w="1170" w:type="dxa"/>
          </w:tcPr>
          <w:p w14:paraId="168506E6" w14:textId="77777777" w:rsidR="00970DF4" w:rsidRPr="00970DF4" w:rsidRDefault="00970DF4" w:rsidP="00A96791">
            <w:pPr>
              <w:rPr>
                <w:rFonts w:ascii="Calibri" w:hAnsi="Calibri" w:cs="Calibri"/>
                <w:b/>
                <w:sz w:val="22"/>
                <w:szCs w:val="22"/>
              </w:rPr>
            </w:pPr>
            <w:r w:rsidRPr="00970DF4">
              <w:rPr>
                <w:rFonts w:ascii="Calibri" w:hAnsi="Calibri" w:cs="Calibri"/>
                <w:b/>
                <w:sz w:val="22"/>
                <w:szCs w:val="22"/>
              </w:rPr>
              <w:t>Rating by Preceptor</w:t>
            </w:r>
          </w:p>
        </w:tc>
        <w:tc>
          <w:tcPr>
            <w:tcW w:w="810" w:type="dxa"/>
          </w:tcPr>
          <w:p w14:paraId="08665237" w14:textId="77777777" w:rsidR="00970DF4" w:rsidRPr="00970DF4" w:rsidRDefault="00970DF4" w:rsidP="00A96791">
            <w:pPr>
              <w:rPr>
                <w:rFonts w:ascii="Calibri" w:hAnsi="Calibri" w:cs="Calibri"/>
                <w:b/>
              </w:rPr>
            </w:pPr>
            <w:r w:rsidRPr="00970DF4">
              <w:rPr>
                <w:rFonts w:ascii="Calibri" w:hAnsi="Calibri" w:cs="Calibri"/>
                <w:b/>
              </w:rPr>
              <w:t>Comments</w:t>
            </w:r>
          </w:p>
        </w:tc>
      </w:tr>
      <w:tr w:rsidR="00970DF4" w:rsidRPr="00970DF4" w14:paraId="761C4EE6" w14:textId="77777777" w:rsidTr="00970DF4">
        <w:tc>
          <w:tcPr>
            <w:tcW w:w="1256" w:type="dxa"/>
          </w:tcPr>
          <w:p w14:paraId="753EF074"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3.5</w:t>
            </w:r>
          </w:p>
        </w:tc>
        <w:tc>
          <w:tcPr>
            <w:tcW w:w="4859" w:type="dxa"/>
          </w:tcPr>
          <w:p w14:paraId="0A9B7DAB"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Creates nutrition education materials or nutrition lessons that are culturally and age appropriate indicating an appropriate literacy level with documentation of the grade-level of the material.</w:t>
            </w:r>
          </w:p>
        </w:tc>
        <w:tc>
          <w:tcPr>
            <w:tcW w:w="1260" w:type="dxa"/>
          </w:tcPr>
          <w:p w14:paraId="0A30AF6A" w14:textId="77777777" w:rsidR="00970DF4" w:rsidRPr="00970DF4" w:rsidRDefault="00970DF4" w:rsidP="00970DF4">
            <w:pPr>
              <w:rPr>
                <w:rFonts w:ascii="Calibri" w:hAnsi="Calibri" w:cs="Calibri"/>
              </w:rPr>
            </w:pPr>
          </w:p>
        </w:tc>
        <w:tc>
          <w:tcPr>
            <w:tcW w:w="1170" w:type="dxa"/>
          </w:tcPr>
          <w:p w14:paraId="08C62205" w14:textId="77777777" w:rsidR="00970DF4" w:rsidRPr="00970DF4" w:rsidRDefault="00970DF4" w:rsidP="00970DF4">
            <w:pPr>
              <w:rPr>
                <w:rFonts w:ascii="Calibri" w:hAnsi="Calibri" w:cs="Calibri"/>
              </w:rPr>
            </w:pPr>
          </w:p>
        </w:tc>
        <w:tc>
          <w:tcPr>
            <w:tcW w:w="810" w:type="dxa"/>
          </w:tcPr>
          <w:p w14:paraId="3413C93F" w14:textId="77777777" w:rsidR="00970DF4" w:rsidRPr="00970DF4" w:rsidRDefault="00970DF4" w:rsidP="00970DF4">
            <w:pPr>
              <w:rPr>
                <w:rFonts w:ascii="Calibri" w:hAnsi="Calibri" w:cs="Calibri"/>
              </w:rPr>
            </w:pPr>
          </w:p>
        </w:tc>
      </w:tr>
      <w:tr w:rsidR="00970DF4" w:rsidRPr="00970DF4" w14:paraId="45DEB8C7" w14:textId="77777777" w:rsidTr="00970DF4">
        <w:tc>
          <w:tcPr>
            <w:tcW w:w="1256" w:type="dxa"/>
          </w:tcPr>
          <w:p w14:paraId="370BC5AA"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4.1</w:t>
            </w:r>
          </w:p>
        </w:tc>
        <w:tc>
          <w:tcPr>
            <w:tcW w:w="4859" w:type="dxa"/>
          </w:tcPr>
          <w:p w14:paraId="59AAEB30"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 xml:space="preserve">Reviews and/or revises job description(s) of foodservice personnel. </w:t>
            </w:r>
          </w:p>
          <w:p w14:paraId="0D0D87E0"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 xml:space="preserve">Assists in creating employee work schedule. </w:t>
            </w:r>
          </w:p>
          <w:p w14:paraId="5B226461"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 xml:space="preserve">Reviews policies and procedures and State and Federal guidelines as they pertain to the food service program. </w:t>
            </w:r>
          </w:p>
        </w:tc>
        <w:tc>
          <w:tcPr>
            <w:tcW w:w="1260" w:type="dxa"/>
          </w:tcPr>
          <w:p w14:paraId="5171CC6E" w14:textId="77777777" w:rsidR="00970DF4" w:rsidRPr="00970DF4" w:rsidRDefault="00970DF4" w:rsidP="00970DF4">
            <w:pPr>
              <w:rPr>
                <w:rFonts w:ascii="Calibri" w:hAnsi="Calibri" w:cs="Calibri"/>
              </w:rPr>
            </w:pPr>
          </w:p>
        </w:tc>
        <w:tc>
          <w:tcPr>
            <w:tcW w:w="1170" w:type="dxa"/>
          </w:tcPr>
          <w:p w14:paraId="15BC8715" w14:textId="77777777" w:rsidR="00970DF4" w:rsidRPr="00970DF4" w:rsidRDefault="00970DF4" w:rsidP="00970DF4">
            <w:pPr>
              <w:rPr>
                <w:rFonts w:ascii="Calibri" w:hAnsi="Calibri" w:cs="Calibri"/>
              </w:rPr>
            </w:pPr>
          </w:p>
        </w:tc>
        <w:tc>
          <w:tcPr>
            <w:tcW w:w="810" w:type="dxa"/>
          </w:tcPr>
          <w:p w14:paraId="7C96F26A" w14:textId="77777777" w:rsidR="00970DF4" w:rsidRPr="00970DF4" w:rsidRDefault="00970DF4" w:rsidP="00970DF4">
            <w:pPr>
              <w:rPr>
                <w:rFonts w:ascii="Calibri" w:hAnsi="Calibri" w:cs="Calibri"/>
              </w:rPr>
            </w:pPr>
          </w:p>
        </w:tc>
      </w:tr>
      <w:tr w:rsidR="00970DF4" w:rsidRPr="00970DF4" w14:paraId="012244FC" w14:textId="77777777" w:rsidTr="00970DF4">
        <w:tc>
          <w:tcPr>
            <w:tcW w:w="1256" w:type="dxa"/>
          </w:tcPr>
          <w:p w14:paraId="543114D0"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4.2</w:t>
            </w:r>
          </w:p>
        </w:tc>
        <w:tc>
          <w:tcPr>
            <w:tcW w:w="4859" w:type="dxa"/>
          </w:tcPr>
          <w:p w14:paraId="79F86379"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 xml:space="preserve">Attends Food Service Directors Meeting or other inter- or intra-departmental meetings, as available; Conducts a food safety, security, or sanitation audit. </w:t>
            </w:r>
          </w:p>
        </w:tc>
        <w:tc>
          <w:tcPr>
            <w:tcW w:w="1260" w:type="dxa"/>
          </w:tcPr>
          <w:p w14:paraId="490D1916" w14:textId="77777777" w:rsidR="00970DF4" w:rsidRPr="00970DF4" w:rsidRDefault="00970DF4" w:rsidP="00970DF4">
            <w:pPr>
              <w:rPr>
                <w:rFonts w:ascii="Calibri" w:hAnsi="Calibri" w:cs="Calibri"/>
              </w:rPr>
            </w:pPr>
          </w:p>
        </w:tc>
        <w:tc>
          <w:tcPr>
            <w:tcW w:w="1170" w:type="dxa"/>
          </w:tcPr>
          <w:p w14:paraId="16882BD9" w14:textId="77777777" w:rsidR="00970DF4" w:rsidRPr="00970DF4" w:rsidRDefault="00970DF4" w:rsidP="00970DF4">
            <w:pPr>
              <w:rPr>
                <w:rFonts w:ascii="Calibri" w:hAnsi="Calibri" w:cs="Calibri"/>
              </w:rPr>
            </w:pPr>
          </w:p>
        </w:tc>
        <w:tc>
          <w:tcPr>
            <w:tcW w:w="810" w:type="dxa"/>
          </w:tcPr>
          <w:p w14:paraId="0106E8EC" w14:textId="77777777" w:rsidR="00970DF4" w:rsidRPr="00970DF4" w:rsidRDefault="00970DF4" w:rsidP="00970DF4">
            <w:pPr>
              <w:rPr>
                <w:rFonts w:ascii="Calibri" w:hAnsi="Calibri" w:cs="Calibri"/>
              </w:rPr>
            </w:pPr>
          </w:p>
        </w:tc>
      </w:tr>
      <w:tr w:rsidR="00970DF4" w:rsidRPr="00970DF4" w14:paraId="7DE51EA6" w14:textId="77777777" w:rsidTr="00970DF4">
        <w:tc>
          <w:tcPr>
            <w:tcW w:w="1256" w:type="dxa"/>
          </w:tcPr>
          <w:p w14:paraId="1ABD2136"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4.3</w:t>
            </w:r>
          </w:p>
        </w:tc>
        <w:tc>
          <w:tcPr>
            <w:tcW w:w="4859" w:type="dxa"/>
          </w:tcPr>
          <w:p w14:paraId="64AFD34A"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 xml:space="preserve">Develops and/or implements a survey to determine client preferences; analyzes results to suggest changes resulting from survey. </w:t>
            </w:r>
          </w:p>
        </w:tc>
        <w:tc>
          <w:tcPr>
            <w:tcW w:w="1260" w:type="dxa"/>
          </w:tcPr>
          <w:p w14:paraId="4849B80E" w14:textId="77777777" w:rsidR="00970DF4" w:rsidRPr="00970DF4" w:rsidRDefault="00970DF4" w:rsidP="00970DF4">
            <w:pPr>
              <w:rPr>
                <w:rFonts w:ascii="Calibri" w:hAnsi="Calibri" w:cs="Calibri"/>
              </w:rPr>
            </w:pPr>
          </w:p>
        </w:tc>
        <w:tc>
          <w:tcPr>
            <w:tcW w:w="1170" w:type="dxa"/>
          </w:tcPr>
          <w:p w14:paraId="4F26BE1D" w14:textId="77777777" w:rsidR="00970DF4" w:rsidRPr="00970DF4" w:rsidRDefault="00970DF4" w:rsidP="00970DF4">
            <w:pPr>
              <w:rPr>
                <w:rFonts w:ascii="Calibri" w:hAnsi="Calibri" w:cs="Calibri"/>
              </w:rPr>
            </w:pPr>
          </w:p>
        </w:tc>
        <w:tc>
          <w:tcPr>
            <w:tcW w:w="810" w:type="dxa"/>
          </w:tcPr>
          <w:p w14:paraId="1C582DE3" w14:textId="77777777" w:rsidR="00970DF4" w:rsidRPr="00970DF4" w:rsidRDefault="00970DF4" w:rsidP="00970DF4">
            <w:pPr>
              <w:rPr>
                <w:rFonts w:ascii="Calibri" w:hAnsi="Calibri" w:cs="Calibri"/>
              </w:rPr>
            </w:pPr>
          </w:p>
        </w:tc>
      </w:tr>
    </w:tbl>
    <w:p w14:paraId="59D5C78E"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p>
    <w:p w14:paraId="79557929"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sz w:val="24"/>
          <w:lang w:val="en-US"/>
        </w:rPr>
      </w:pPr>
      <w:r w:rsidRPr="00970DF4">
        <w:rPr>
          <w:rFonts w:ascii="Calibri" w:eastAsia="Calibri" w:hAnsi="Calibri" w:cs="Calibri"/>
          <w:b/>
          <w:sz w:val="24"/>
          <w:u w:val="single"/>
          <w:lang w:val="en-US"/>
        </w:rPr>
        <w:t>Course Instructor/Faculty</w:t>
      </w:r>
      <w:r w:rsidRPr="00970DF4">
        <w:rPr>
          <w:rFonts w:ascii="Calibri" w:eastAsia="Calibri" w:hAnsi="Calibri" w:cs="Calibri"/>
          <w:sz w:val="24"/>
          <w:u w:val="single"/>
          <w:lang w:val="en-US"/>
        </w:rPr>
        <w:t xml:space="preserve"> to evaluate the intern on the following:</w:t>
      </w:r>
    </w:p>
    <w:p w14:paraId="5F160D48"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lang w:val="en-US"/>
        </w:rPr>
      </w:pPr>
      <w:bookmarkStart w:id="13" w:name="_Hlk46395944"/>
      <w:r w:rsidRPr="00970DF4">
        <w:rPr>
          <w:rFonts w:ascii="Calibri" w:eastAsia="Calibri" w:hAnsi="Calibri" w:cs="Calibri"/>
          <w:lang w:val="en-US"/>
        </w:rPr>
        <w:t xml:space="preserve">The foodservice facility will be used to complete projects. </w:t>
      </w:r>
    </w:p>
    <w:bookmarkEnd w:id="13"/>
    <w:p w14:paraId="6C0878DE"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r w:rsidRPr="00970DF4">
        <w:rPr>
          <w:rFonts w:ascii="Calibri" w:eastAsia="Calibri" w:hAnsi="Calibri" w:cs="Calibri"/>
          <w:lang w:val="en-US"/>
        </w:rPr>
        <w:t>* Indicates learning activities completed in the NTD didactic coursework &amp; evaluated by the WCU faculty.</w:t>
      </w:r>
    </w:p>
    <w:tbl>
      <w:tblPr>
        <w:tblStyle w:val="TableGrid5"/>
        <w:tblW w:w="9355" w:type="dxa"/>
        <w:tblLayout w:type="fixed"/>
        <w:tblLook w:val="04A0" w:firstRow="1" w:lastRow="0" w:firstColumn="1" w:lastColumn="0" w:noHBand="0" w:noVBand="1"/>
      </w:tblPr>
      <w:tblGrid>
        <w:gridCol w:w="1278"/>
        <w:gridCol w:w="4837"/>
        <w:gridCol w:w="1260"/>
        <w:gridCol w:w="1980"/>
      </w:tblGrid>
      <w:tr w:rsidR="00970DF4" w:rsidRPr="00970DF4" w14:paraId="4CA40920" w14:textId="77777777" w:rsidTr="00970DF4">
        <w:trPr>
          <w:trHeight w:val="557"/>
        </w:trPr>
        <w:tc>
          <w:tcPr>
            <w:tcW w:w="1278" w:type="dxa"/>
          </w:tcPr>
          <w:p w14:paraId="1C11C434" w14:textId="77777777" w:rsidR="00970DF4" w:rsidRPr="00970DF4" w:rsidRDefault="00970DF4" w:rsidP="00970DF4">
            <w:pPr>
              <w:rPr>
                <w:rFonts w:ascii="Calibri" w:hAnsi="Calibri" w:cs="Calibri"/>
                <w:b/>
                <w:sz w:val="22"/>
                <w:szCs w:val="22"/>
              </w:rPr>
            </w:pPr>
            <w:r w:rsidRPr="00970DF4">
              <w:rPr>
                <w:rFonts w:ascii="Calibri" w:hAnsi="Calibri" w:cs="Calibri"/>
                <w:b/>
                <w:sz w:val="22"/>
                <w:szCs w:val="22"/>
              </w:rPr>
              <w:t>CRDN</w:t>
            </w:r>
          </w:p>
        </w:tc>
        <w:tc>
          <w:tcPr>
            <w:tcW w:w="4837" w:type="dxa"/>
          </w:tcPr>
          <w:p w14:paraId="70A0B390" w14:textId="77777777" w:rsidR="00970DF4" w:rsidRPr="00970DF4" w:rsidRDefault="00970DF4" w:rsidP="00970DF4">
            <w:pPr>
              <w:rPr>
                <w:rFonts w:ascii="Calibri" w:hAnsi="Calibri" w:cs="Calibri"/>
                <w:b/>
                <w:sz w:val="22"/>
                <w:szCs w:val="22"/>
              </w:rPr>
            </w:pPr>
            <w:r w:rsidRPr="00970DF4">
              <w:rPr>
                <w:rFonts w:ascii="Calibri" w:hAnsi="Calibri" w:cs="Calibri"/>
                <w:b/>
                <w:sz w:val="22"/>
                <w:szCs w:val="22"/>
              </w:rPr>
              <w:t>Learning Activities</w:t>
            </w:r>
          </w:p>
        </w:tc>
        <w:tc>
          <w:tcPr>
            <w:tcW w:w="1260" w:type="dxa"/>
          </w:tcPr>
          <w:p w14:paraId="60158FC0" w14:textId="77777777" w:rsidR="00970DF4" w:rsidRPr="00970DF4" w:rsidRDefault="00970DF4" w:rsidP="00970DF4">
            <w:pPr>
              <w:rPr>
                <w:rFonts w:ascii="Calibri" w:hAnsi="Calibri" w:cs="Calibri"/>
                <w:b/>
                <w:sz w:val="22"/>
                <w:szCs w:val="22"/>
              </w:rPr>
            </w:pPr>
            <w:r w:rsidRPr="00970DF4">
              <w:rPr>
                <w:rFonts w:ascii="Calibri" w:hAnsi="Calibri" w:cs="Calibri"/>
                <w:b/>
                <w:sz w:val="22"/>
                <w:szCs w:val="22"/>
              </w:rPr>
              <w:t>Date completed</w:t>
            </w:r>
          </w:p>
        </w:tc>
        <w:tc>
          <w:tcPr>
            <w:tcW w:w="1980" w:type="dxa"/>
          </w:tcPr>
          <w:p w14:paraId="36389D14" w14:textId="43DB051D" w:rsidR="00970DF4" w:rsidRPr="00970DF4" w:rsidRDefault="00970DF4" w:rsidP="00970DF4">
            <w:pPr>
              <w:rPr>
                <w:rFonts w:ascii="Calibri" w:hAnsi="Calibri" w:cs="Calibri"/>
                <w:b/>
                <w:sz w:val="22"/>
                <w:szCs w:val="22"/>
              </w:rPr>
            </w:pPr>
            <w:r w:rsidRPr="00970DF4">
              <w:rPr>
                <w:rFonts w:ascii="Calibri" w:hAnsi="Calibri" w:cs="Calibri"/>
                <w:b/>
                <w:sz w:val="22"/>
                <w:szCs w:val="22"/>
              </w:rPr>
              <w:t>Rating by Faculty</w:t>
            </w:r>
            <w:r>
              <w:rPr>
                <w:rFonts w:ascii="Calibri" w:hAnsi="Calibri" w:cs="Calibri"/>
                <w:b/>
                <w:sz w:val="22"/>
                <w:szCs w:val="22"/>
              </w:rPr>
              <w:t xml:space="preserve"> &amp; Comments</w:t>
            </w:r>
          </w:p>
        </w:tc>
      </w:tr>
      <w:tr w:rsidR="00970DF4" w:rsidRPr="00970DF4" w14:paraId="559B0916" w14:textId="77777777" w:rsidTr="00970DF4">
        <w:trPr>
          <w:trHeight w:val="3618"/>
        </w:trPr>
        <w:tc>
          <w:tcPr>
            <w:tcW w:w="1278" w:type="dxa"/>
          </w:tcPr>
          <w:p w14:paraId="4BFEECF0"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2.2, 2.5, 3.9, 4.5, 4.7 &amp; 4.8</w:t>
            </w:r>
          </w:p>
        </w:tc>
        <w:tc>
          <w:tcPr>
            <w:tcW w:w="4837" w:type="dxa"/>
          </w:tcPr>
          <w:p w14:paraId="0DD484A3"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 xml:space="preserve">Produces a meal or food product, as part of the </w:t>
            </w:r>
            <w:r w:rsidRPr="00970DF4">
              <w:rPr>
                <w:rFonts w:ascii="Calibri" w:hAnsi="Calibri" w:cs="Calibri"/>
                <w:b/>
                <w:sz w:val="22"/>
                <w:szCs w:val="22"/>
              </w:rPr>
              <w:t>Meal or Food Project</w:t>
            </w:r>
            <w:r w:rsidRPr="00970DF4">
              <w:rPr>
                <w:rFonts w:ascii="Calibri" w:hAnsi="Calibri" w:cs="Calibri"/>
                <w:sz w:val="22"/>
                <w:szCs w:val="22"/>
              </w:rPr>
              <w:t>*. Conduct feasibility study using a SWOT analysis of their proposed project.  Coordinates procurement, production, distribution and service of goods and services. Demonstrates and promotes responsible use of resources.  Considers staffing needs, budget, equipment and supplies and considering cost, quality, labor and equipment needs.  Analyzes quality of the meal, financial outcomes (meal cost, revenue) and productivity data. Demonstrates professional writing skills in the Meal or Food Project report.*</w:t>
            </w:r>
          </w:p>
        </w:tc>
        <w:tc>
          <w:tcPr>
            <w:tcW w:w="1260" w:type="dxa"/>
          </w:tcPr>
          <w:p w14:paraId="2CF125B3" w14:textId="77777777" w:rsidR="00970DF4" w:rsidRPr="00970DF4" w:rsidRDefault="00970DF4" w:rsidP="00970DF4">
            <w:pPr>
              <w:rPr>
                <w:rFonts w:ascii="Calibri" w:hAnsi="Calibri" w:cs="Calibri"/>
              </w:rPr>
            </w:pPr>
          </w:p>
        </w:tc>
        <w:tc>
          <w:tcPr>
            <w:tcW w:w="1980" w:type="dxa"/>
          </w:tcPr>
          <w:p w14:paraId="3A401E9E" w14:textId="77777777" w:rsidR="00970DF4" w:rsidRPr="00970DF4" w:rsidRDefault="00970DF4" w:rsidP="00970DF4">
            <w:pPr>
              <w:rPr>
                <w:rFonts w:ascii="Calibri" w:hAnsi="Calibri" w:cs="Calibri"/>
              </w:rPr>
            </w:pPr>
          </w:p>
        </w:tc>
      </w:tr>
      <w:tr w:rsidR="00970DF4" w:rsidRPr="00970DF4" w14:paraId="615FD705" w14:textId="77777777" w:rsidTr="00970DF4">
        <w:trPr>
          <w:trHeight w:val="260"/>
        </w:trPr>
        <w:tc>
          <w:tcPr>
            <w:tcW w:w="1278" w:type="dxa"/>
          </w:tcPr>
          <w:p w14:paraId="37B862F7"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2.12</w:t>
            </w:r>
          </w:p>
        </w:tc>
        <w:tc>
          <w:tcPr>
            <w:tcW w:w="4837" w:type="dxa"/>
          </w:tcPr>
          <w:p w14:paraId="37B96CA1"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 xml:space="preserve">Self - reflects through weekly </w:t>
            </w:r>
            <w:r w:rsidRPr="00970DF4">
              <w:rPr>
                <w:rFonts w:ascii="Calibri" w:hAnsi="Calibri" w:cs="Calibri"/>
                <w:b/>
                <w:sz w:val="22"/>
                <w:szCs w:val="22"/>
              </w:rPr>
              <w:t>journal submissions</w:t>
            </w:r>
            <w:r w:rsidRPr="00970DF4">
              <w:rPr>
                <w:rFonts w:ascii="Calibri" w:hAnsi="Calibri" w:cs="Calibri"/>
                <w:sz w:val="22"/>
                <w:szCs w:val="22"/>
              </w:rPr>
              <w:t xml:space="preserve"> for self-improvement in the rotation.*</w:t>
            </w:r>
          </w:p>
        </w:tc>
        <w:tc>
          <w:tcPr>
            <w:tcW w:w="1260" w:type="dxa"/>
          </w:tcPr>
          <w:p w14:paraId="5F894097" w14:textId="77777777" w:rsidR="00970DF4" w:rsidRPr="00970DF4" w:rsidRDefault="00970DF4" w:rsidP="00970DF4">
            <w:pPr>
              <w:rPr>
                <w:rFonts w:ascii="Calibri" w:hAnsi="Calibri" w:cs="Calibri"/>
              </w:rPr>
            </w:pPr>
          </w:p>
        </w:tc>
        <w:tc>
          <w:tcPr>
            <w:tcW w:w="1980" w:type="dxa"/>
          </w:tcPr>
          <w:p w14:paraId="2F7FD479" w14:textId="77777777" w:rsidR="00970DF4" w:rsidRPr="00970DF4" w:rsidRDefault="00970DF4" w:rsidP="00970DF4">
            <w:pPr>
              <w:rPr>
                <w:rFonts w:ascii="Calibri" w:hAnsi="Calibri" w:cs="Calibri"/>
              </w:rPr>
            </w:pPr>
          </w:p>
        </w:tc>
      </w:tr>
      <w:tr w:rsidR="00970DF4" w:rsidRPr="00970DF4" w14:paraId="0C845DD6" w14:textId="77777777" w:rsidTr="00970DF4">
        <w:trPr>
          <w:trHeight w:val="549"/>
        </w:trPr>
        <w:tc>
          <w:tcPr>
            <w:tcW w:w="1278" w:type="dxa"/>
          </w:tcPr>
          <w:p w14:paraId="12D6F122"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3.10, 4.4</w:t>
            </w:r>
          </w:p>
        </w:tc>
        <w:tc>
          <w:tcPr>
            <w:tcW w:w="4837" w:type="dxa"/>
          </w:tcPr>
          <w:p w14:paraId="5AED6DF5" w14:textId="77777777" w:rsidR="00970DF4" w:rsidRPr="00970DF4" w:rsidRDefault="00970DF4" w:rsidP="00970DF4">
            <w:pPr>
              <w:rPr>
                <w:rFonts w:ascii="Calibri" w:hAnsi="Calibri" w:cs="Calibri"/>
                <w:sz w:val="22"/>
                <w:szCs w:val="22"/>
              </w:rPr>
            </w:pPr>
            <w:r w:rsidRPr="00970DF4">
              <w:rPr>
                <w:rFonts w:ascii="Calibri" w:hAnsi="Calibri" w:cs="Calibri"/>
                <w:b/>
                <w:sz w:val="22"/>
                <w:szCs w:val="22"/>
              </w:rPr>
              <w:t xml:space="preserve">Recipe or Menu modification - </w:t>
            </w:r>
            <w:r w:rsidRPr="00970DF4">
              <w:rPr>
                <w:rFonts w:ascii="Calibri" w:hAnsi="Calibri" w:cs="Calibri"/>
                <w:sz w:val="22"/>
                <w:szCs w:val="22"/>
              </w:rPr>
              <w:t xml:space="preserve">Creates or modifies a recipe or part of a cycle menu considering food preferences, affordability, and accommodates for health needs and specific client populations. Using nutrition informatics &amp; analyze the nutrition composition of a recipe or meal used or served at the facility. * (Can be part of the meal or food project). </w:t>
            </w:r>
          </w:p>
        </w:tc>
        <w:tc>
          <w:tcPr>
            <w:tcW w:w="1260" w:type="dxa"/>
          </w:tcPr>
          <w:p w14:paraId="61A02A37" w14:textId="77777777" w:rsidR="00970DF4" w:rsidRPr="00970DF4" w:rsidRDefault="00970DF4" w:rsidP="00970DF4">
            <w:pPr>
              <w:rPr>
                <w:rFonts w:ascii="Calibri" w:hAnsi="Calibri" w:cs="Calibri"/>
              </w:rPr>
            </w:pPr>
          </w:p>
        </w:tc>
        <w:tc>
          <w:tcPr>
            <w:tcW w:w="1980" w:type="dxa"/>
          </w:tcPr>
          <w:p w14:paraId="5880747E" w14:textId="77777777" w:rsidR="00970DF4" w:rsidRPr="00970DF4" w:rsidRDefault="00970DF4" w:rsidP="00970DF4">
            <w:pPr>
              <w:rPr>
                <w:rFonts w:ascii="Calibri" w:hAnsi="Calibri" w:cs="Calibri"/>
              </w:rPr>
            </w:pPr>
          </w:p>
        </w:tc>
      </w:tr>
      <w:tr w:rsidR="00970DF4" w:rsidRPr="00970DF4" w14:paraId="6BBE0185" w14:textId="77777777" w:rsidTr="00970DF4">
        <w:trPr>
          <w:trHeight w:val="817"/>
        </w:trPr>
        <w:tc>
          <w:tcPr>
            <w:tcW w:w="1278" w:type="dxa"/>
          </w:tcPr>
          <w:p w14:paraId="4D1094E3" w14:textId="77777777" w:rsidR="00970DF4" w:rsidRPr="00970DF4" w:rsidRDefault="00970DF4" w:rsidP="00970DF4">
            <w:pPr>
              <w:rPr>
                <w:rFonts w:ascii="Calibri" w:hAnsi="Calibri" w:cs="Calibri"/>
                <w:sz w:val="22"/>
                <w:szCs w:val="22"/>
              </w:rPr>
            </w:pPr>
            <w:r w:rsidRPr="00970DF4">
              <w:rPr>
                <w:rFonts w:ascii="Calibri" w:hAnsi="Calibri" w:cs="Calibri"/>
                <w:sz w:val="22"/>
                <w:szCs w:val="22"/>
              </w:rPr>
              <w:t>4.6 &amp; 4.10</w:t>
            </w:r>
          </w:p>
        </w:tc>
        <w:tc>
          <w:tcPr>
            <w:tcW w:w="4837" w:type="dxa"/>
          </w:tcPr>
          <w:p w14:paraId="102CA082" w14:textId="77777777" w:rsidR="00970DF4" w:rsidRPr="00970DF4" w:rsidRDefault="00970DF4" w:rsidP="00970DF4">
            <w:pPr>
              <w:rPr>
                <w:rFonts w:ascii="Calibri" w:hAnsi="Calibri" w:cs="Calibri"/>
                <w:sz w:val="22"/>
                <w:szCs w:val="22"/>
              </w:rPr>
            </w:pPr>
            <w:r w:rsidRPr="00970DF4">
              <w:rPr>
                <w:rFonts w:ascii="Calibri" w:hAnsi="Calibri" w:cs="Calibri"/>
                <w:b/>
                <w:sz w:val="22"/>
                <w:szCs w:val="22"/>
              </w:rPr>
              <w:t>Sustainability checklist</w:t>
            </w:r>
            <w:r w:rsidRPr="00970DF4">
              <w:rPr>
                <w:rFonts w:ascii="Calibri" w:hAnsi="Calibri" w:cs="Calibri"/>
                <w:sz w:val="22"/>
                <w:szCs w:val="22"/>
              </w:rPr>
              <w:t xml:space="preserve"> - After analyzing the facility’s procedures, collect data using a checklist to evaluate the sustainability practices of the foodservice operation.  Evaluate risk to the environment or population.*</w:t>
            </w:r>
          </w:p>
        </w:tc>
        <w:tc>
          <w:tcPr>
            <w:tcW w:w="1260" w:type="dxa"/>
          </w:tcPr>
          <w:p w14:paraId="1B165F1D" w14:textId="77777777" w:rsidR="00970DF4" w:rsidRPr="00970DF4" w:rsidRDefault="00970DF4" w:rsidP="00970DF4">
            <w:pPr>
              <w:rPr>
                <w:rFonts w:ascii="Calibri" w:hAnsi="Calibri" w:cs="Calibri"/>
              </w:rPr>
            </w:pPr>
          </w:p>
        </w:tc>
        <w:tc>
          <w:tcPr>
            <w:tcW w:w="1980" w:type="dxa"/>
          </w:tcPr>
          <w:p w14:paraId="444BA4BD" w14:textId="77777777" w:rsidR="00970DF4" w:rsidRPr="00970DF4" w:rsidRDefault="00970DF4" w:rsidP="00970DF4">
            <w:pPr>
              <w:rPr>
                <w:rFonts w:ascii="Calibri" w:hAnsi="Calibri" w:cs="Calibri"/>
              </w:rPr>
            </w:pPr>
          </w:p>
        </w:tc>
      </w:tr>
    </w:tbl>
    <w:p w14:paraId="734D3975"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color w:val="auto"/>
          <w:lang w:val="en-US"/>
        </w:rPr>
      </w:pPr>
    </w:p>
    <w:p w14:paraId="74A23E4E"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color w:val="auto"/>
          <w:lang w:val="en-US"/>
        </w:rPr>
      </w:pPr>
      <w:r w:rsidRPr="00970DF4">
        <w:rPr>
          <w:rFonts w:ascii="Calibri" w:eastAsia="Calibri" w:hAnsi="Calibri" w:cs="Calibri"/>
          <w:color w:val="auto"/>
          <w:lang w:val="en-US"/>
        </w:rPr>
        <w:t>Grades associated with rating:</w:t>
      </w:r>
    </w:p>
    <w:p w14:paraId="0F3D1978" w14:textId="7BEDD71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b/>
          <w:bCs/>
          <w:lang w:val="en-US"/>
        </w:rPr>
      </w:pPr>
      <w:r w:rsidRPr="00970DF4">
        <w:rPr>
          <w:rFonts w:ascii="Calibri" w:eastAsia="Calibri" w:hAnsi="Calibri" w:cs="Calibri"/>
          <w:b/>
          <w:bCs/>
          <w:lang w:val="en-US"/>
        </w:rPr>
        <w:t>4 – Surpasses entry level com</w:t>
      </w:r>
      <w:r>
        <w:rPr>
          <w:rFonts w:ascii="Calibri" w:eastAsia="Calibri" w:hAnsi="Calibri" w:cs="Calibri"/>
          <w:b/>
          <w:bCs/>
          <w:lang w:val="en-US"/>
        </w:rPr>
        <w:t>petency (above average) = A</w:t>
      </w:r>
      <w:r>
        <w:rPr>
          <w:rFonts w:ascii="Calibri" w:eastAsia="Calibri" w:hAnsi="Calibri" w:cs="Calibri"/>
          <w:b/>
          <w:bCs/>
          <w:lang w:val="en-US"/>
        </w:rPr>
        <w:tab/>
      </w:r>
      <w:r w:rsidRPr="00970DF4">
        <w:rPr>
          <w:rFonts w:ascii="Calibri" w:eastAsia="Calibri" w:hAnsi="Calibri" w:cs="Calibri"/>
          <w:b/>
          <w:bCs/>
          <w:lang w:val="en-US"/>
        </w:rPr>
        <w:t>N/O -Not observable</w:t>
      </w:r>
    </w:p>
    <w:p w14:paraId="3606D00F" w14:textId="5B6F83CB"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b/>
          <w:bCs/>
          <w:lang w:val="en-US"/>
        </w:rPr>
      </w:pPr>
      <w:r w:rsidRPr="00970DF4">
        <w:rPr>
          <w:rFonts w:ascii="Calibri" w:eastAsia="Calibri" w:hAnsi="Calibri" w:cs="Calibri"/>
          <w:b/>
          <w:bCs/>
          <w:lang w:val="en-US"/>
        </w:rPr>
        <w:t>3 - Meets entry leve</w:t>
      </w:r>
      <w:r>
        <w:rPr>
          <w:rFonts w:ascii="Calibri" w:eastAsia="Calibri" w:hAnsi="Calibri" w:cs="Calibri"/>
          <w:b/>
          <w:bCs/>
          <w:lang w:val="en-US"/>
        </w:rPr>
        <w:t>l competency (average) = B</w:t>
      </w:r>
      <w:r>
        <w:rPr>
          <w:rFonts w:ascii="Calibri" w:eastAsia="Calibri" w:hAnsi="Calibri" w:cs="Calibri"/>
          <w:b/>
          <w:bCs/>
          <w:lang w:val="en-US"/>
        </w:rPr>
        <w:tab/>
      </w:r>
      <w:r>
        <w:rPr>
          <w:rFonts w:ascii="Calibri" w:eastAsia="Calibri" w:hAnsi="Calibri" w:cs="Calibri"/>
          <w:b/>
          <w:bCs/>
          <w:lang w:val="en-US"/>
        </w:rPr>
        <w:tab/>
      </w:r>
      <w:r>
        <w:rPr>
          <w:rFonts w:ascii="Calibri" w:eastAsia="Calibri" w:hAnsi="Calibri" w:cs="Calibri"/>
          <w:b/>
          <w:bCs/>
          <w:lang w:val="en-US"/>
        </w:rPr>
        <w:tab/>
      </w:r>
      <w:r w:rsidRPr="00970DF4">
        <w:rPr>
          <w:rFonts w:ascii="Calibri" w:eastAsia="Calibri" w:hAnsi="Calibri" w:cs="Calibri"/>
          <w:b/>
          <w:bCs/>
          <w:lang w:val="en-US"/>
        </w:rPr>
        <w:t>IP – in progress (used at mid-point)</w:t>
      </w:r>
      <w:r w:rsidRPr="00970DF4">
        <w:rPr>
          <w:rFonts w:ascii="Calibri" w:eastAsia="Calibri" w:hAnsi="Calibri" w:cs="Calibri"/>
          <w:b/>
          <w:bCs/>
          <w:lang w:val="en-US"/>
        </w:rPr>
        <w:tab/>
      </w:r>
    </w:p>
    <w:p w14:paraId="3E68A385"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b/>
          <w:bCs/>
          <w:lang w:val="en-US"/>
        </w:rPr>
      </w:pPr>
      <w:r w:rsidRPr="00970DF4">
        <w:rPr>
          <w:rFonts w:ascii="Calibri" w:eastAsia="Calibri" w:hAnsi="Calibri" w:cs="Calibri"/>
          <w:b/>
          <w:bCs/>
          <w:lang w:val="en-US"/>
        </w:rPr>
        <w:t>2 - Partially meets competency (below average) = C</w:t>
      </w:r>
    </w:p>
    <w:p w14:paraId="4F55F783"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b/>
          <w:bCs/>
          <w:lang w:val="en-US"/>
        </w:rPr>
      </w:pPr>
      <w:r w:rsidRPr="00970DF4">
        <w:rPr>
          <w:rFonts w:ascii="Calibri" w:eastAsia="Calibri" w:hAnsi="Calibri" w:cs="Calibri"/>
          <w:b/>
          <w:lang w:val="en-US"/>
        </w:rPr>
        <w:t>1</w:t>
      </w:r>
      <w:r w:rsidRPr="00970DF4">
        <w:rPr>
          <w:rFonts w:ascii="Calibri" w:eastAsia="Calibri" w:hAnsi="Calibri" w:cs="Calibri"/>
          <w:lang w:val="en-US"/>
        </w:rPr>
        <w:t xml:space="preserve"> -</w:t>
      </w:r>
      <w:r w:rsidRPr="00970DF4">
        <w:rPr>
          <w:rFonts w:ascii="Calibri" w:eastAsia="Calibri" w:hAnsi="Calibri" w:cs="Calibri"/>
          <w:b/>
          <w:bCs/>
          <w:lang w:val="en-US"/>
        </w:rPr>
        <w:t xml:space="preserve"> Does not meet entry level (needs further instruction) = D</w:t>
      </w:r>
      <w:r w:rsidRPr="00970DF4">
        <w:rPr>
          <w:rFonts w:ascii="Calibri" w:eastAsia="Calibri" w:hAnsi="Calibri" w:cs="Calibri"/>
          <w:b/>
          <w:bCs/>
          <w:lang w:val="en-US"/>
        </w:rPr>
        <w:tab/>
      </w:r>
    </w:p>
    <w:p w14:paraId="30054065"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r w:rsidRPr="00970DF4">
        <w:rPr>
          <w:rFonts w:ascii="Calibri" w:eastAsia="Calibri" w:hAnsi="Calibri" w:cs="Calibri"/>
          <w:lang w:val="en-US"/>
        </w:rPr>
        <w:t xml:space="preserve">All skills, learning activities and projects must meet entry level expectations (3 or B) for the intern to pass the rotation. </w:t>
      </w:r>
    </w:p>
    <w:p w14:paraId="54843A6E" w14:textId="6E6E590E" w:rsid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i/>
          <w:color w:val="auto"/>
          <w:lang w:val="en-US"/>
        </w:rPr>
      </w:pPr>
      <w:r w:rsidRPr="00970DF4">
        <w:rPr>
          <w:rFonts w:ascii="Calibri" w:eastAsia="Calibri" w:hAnsi="Calibri" w:cs="Calibri"/>
          <w:i/>
          <w:color w:val="auto"/>
          <w:lang w:val="en-US"/>
        </w:rPr>
        <w:t>Updated July 2020</w:t>
      </w:r>
    </w:p>
    <w:p w14:paraId="61841A6E" w14:textId="77777777" w:rsidR="00895E61" w:rsidRDefault="00895E61"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i/>
          <w:color w:val="auto"/>
          <w:lang w:val="en-US"/>
        </w:rPr>
      </w:pPr>
    </w:p>
    <w:p w14:paraId="4FAEDA60" w14:textId="77777777" w:rsidR="00895E61" w:rsidRDefault="00895E61">
      <w:pPr>
        <w:rPr>
          <w:rFonts w:ascii="Calibri" w:eastAsia="Calibri" w:hAnsi="Calibri" w:cs="Calibri"/>
          <w:i/>
          <w:color w:val="auto"/>
          <w:lang w:val="en-US"/>
        </w:rPr>
      </w:pPr>
      <w:r>
        <w:rPr>
          <w:rFonts w:ascii="Calibri" w:eastAsia="Calibri" w:hAnsi="Calibri" w:cs="Calibri"/>
          <w:i/>
          <w:color w:val="auto"/>
          <w:lang w:val="en-US"/>
        </w:rPr>
        <w:br w:type="page"/>
      </w:r>
    </w:p>
    <w:p w14:paraId="75E75318"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jc w:val="center"/>
        <w:rPr>
          <w:rFonts w:ascii="Calibri" w:eastAsia="Calibri" w:hAnsi="Calibri" w:cs="Calibri"/>
          <w:b/>
          <w:i/>
          <w:color w:val="auto"/>
          <w:lang w:val="en-US"/>
        </w:rPr>
      </w:pPr>
      <w:r w:rsidRPr="00895E61">
        <w:rPr>
          <w:rFonts w:ascii="Calibri" w:eastAsia="Calibri" w:hAnsi="Calibri" w:cs="Calibri"/>
          <w:b/>
          <w:color w:val="auto"/>
          <w:lang w:val="en-US"/>
        </w:rPr>
        <w:t xml:space="preserve">NTD 525 Dietetic Internship Supervised Practice Experience IV – </w:t>
      </w:r>
      <w:r w:rsidRPr="00895E61">
        <w:rPr>
          <w:rFonts w:ascii="Calibri" w:eastAsia="Calibri" w:hAnsi="Calibri" w:cs="Calibri"/>
          <w:b/>
          <w:i/>
          <w:color w:val="auto"/>
          <w:lang w:val="en-US"/>
        </w:rPr>
        <w:t>Clinical II (outpatient)</w:t>
      </w:r>
    </w:p>
    <w:p w14:paraId="466BAE50"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jc w:val="center"/>
        <w:rPr>
          <w:rFonts w:ascii="Calibri" w:eastAsia="Calibri" w:hAnsi="Calibri" w:cs="Calibri"/>
          <w:b/>
          <w:lang w:val="en-US"/>
        </w:rPr>
      </w:pPr>
      <w:r w:rsidRPr="00895E61">
        <w:rPr>
          <w:rFonts w:ascii="Calibri" w:eastAsia="Calibri" w:hAnsi="Calibri" w:cs="Calibri"/>
          <w:b/>
          <w:lang w:val="en-US"/>
        </w:rPr>
        <w:t xml:space="preserve">Checklist and Evaluation by DI rotation Preceptor &amp; Faculty </w:t>
      </w:r>
    </w:p>
    <w:tbl>
      <w:tblPr>
        <w:tblStyle w:val="TableGrid6"/>
        <w:tblW w:w="0" w:type="auto"/>
        <w:tblLook w:val="04A0" w:firstRow="1" w:lastRow="0" w:firstColumn="1" w:lastColumn="0" w:noHBand="0" w:noVBand="1"/>
      </w:tblPr>
      <w:tblGrid>
        <w:gridCol w:w="4686"/>
        <w:gridCol w:w="4664"/>
      </w:tblGrid>
      <w:tr w:rsidR="00895E61" w:rsidRPr="00895E61" w14:paraId="3F9044DD" w14:textId="77777777" w:rsidTr="00A96791">
        <w:trPr>
          <w:trHeight w:val="413"/>
        </w:trPr>
        <w:tc>
          <w:tcPr>
            <w:tcW w:w="13176" w:type="dxa"/>
            <w:gridSpan w:val="2"/>
          </w:tcPr>
          <w:p w14:paraId="2C0B10CD" w14:textId="77777777" w:rsidR="00895E61" w:rsidRPr="00895E61" w:rsidRDefault="00895E61" w:rsidP="00895E61">
            <w:pPr>
              <w:rPr>
                <w:rFonts w:ascii="Calibri" w:hAnsi="Calibri" w:cs="Calibri"/>
                <w:sz w:val="22"/>
              </w:rPr>
            </w:pPr>
            <w:r w:rsidRPr="00895E61">
              <w:rPr>
                <w:rFonts w:ascii="Calibri" w:hAnsi="Calibri" w:cs="Calibri"/>
                <w:sz w:val="22"/>
              </w:rPr>
              <w:t>Name of Intern:</w:t>
            </w:r>
          </w:p>
        </w:tc>
      </w:tr>
      <w:tr w:rsidR="00895E61" w:rsidRPr="00895E61" w14:paraId="61D82211" w14:textId="77777777" w:rsidTr="00A96791">
        <w:trPr>
          <w:trHeight w:val="710"/>
        </w:trPr>
        <w:tc>
          <w:tcPr>
            <w:tcW w:w="6588" w:type="dxa"/>
          </w:tcPr>
          <w:p w14:paraId="1CAEBB90" w14:textId="77777777" w:rsidR="00895E61" w:rsidRPr="00895E61" w:rsidRDefault="00895E61" w:rsidP="00895E61">
            <w:pPr>
              <w:rPr>
                <w:rFonts w:cs="Calibri"/>
              </w:rPr>
            </w:pPr>
            <w:r w:rsidRPr="00895E61">
              <w:rPr>
                <w:rFonts w:ascii="Calibri" w:hAnsi="Calibri" w:cs="Calibri"/>
                <w:sz w:val="22"/>
              </w:rPr>
              <w:t xml:space="preserve">Rotation facility: </w:t>
            </w:r>
          </w:p>
        </w:tc>
        <w:tc>
          <w:tcPr>
            <w:tcW w:w="6588" w:type="dxa"/>
          </w:tcPr>
          <w:p w14:paraId="765E3EA7" w14:textId="77777777" w:rsidR="00895E61" w:rsidRPr="00895E61" w:rsidRDefault="00895E61" w:rsidP="00895E61">
            <w:pPr>
              <w:numPr>
                <w:ilvl w:val="0"/>
                <w:numId w:val="41"/>
              </w:numPr>
              <w:contextualSpacing/>
              <w:rPr>
                <w:rFonts w:ascii="Calibri" w:hAnsi="Calibri" w:cs="Calibri"/>
                <w:sz w:val="22"/>
              </w:rPr>
            </w:pPr>
            <w:r w:rsidRPr="00895E61">
              <w:rPr>
                <w:rFonts w:ascii="Calibri" w:hAnsi="Calibri" w:cs="Calibri"/>
                <w:sz w:val="22"/>
              </w:rPr>
              <w:t>Mid-point</w:t>
            </w:r>
          </w:p>
          <w:p w14:paraId="1896877A" w14:textId="77777777" w:rsidR="00895E61" w:rsidRPr="00895E61" w:rsidRDefault="00895E61" w:rsidP="00895E61">
            <w:pPr>
              <w:numPr>
                <w:ilvl w:val="0"/>
                <w:numId w:val="41"/>
              </w:numPr>
              <w:contextualSpacing/>
              <w:rPr>
                <w:rFonts w:cs="Calibri"/>
              </w:rPr>
            </w:pPr>
            <w:r w:rsidRPr="00895E61">
              <w:rPr>
                <w:rFonts w:ascii="Calibri" w:hAnsi="Calibri" w:cs="Calibri"/>
                <w:sz w:val="22"/>
              </w:rPr>
              <w:t>Final</w:t>
            </w:r>
          </w:p>
        </w:tc>
      </w:tr>
      <w:tr w:rsidR="00895E61" w:rsidRPr="00895E61" w14:paraId="5F5AC764" w14:textId="77777777" w:rsidTr="00A96791">
        <w:trPr>
          <w:trHeight w:val="620"/>
        </w:trPr>
        <w:tc>
          <w:tcPr>
            <w:tcW w:w="6588" w:type="dxa"/>
          </w:tcPr>
          <w:p w14:paraId="3B9FE2B5" w14:textId="77777777" w:rsidR="00895E61" w:rsidRPr="00895E61" w:rsidRDefault="00895E61" w:rsidP="00895E61">
            <w:pPr>
              <w:rPr>
                <w:rFonts w:cs="Calibri"/>
              </w:rPr>
            </w:pPr>
            <w:r w:rsidRPr="00895E61">
              <w:rPr>
                <w:rFonts w:ascii="Calibri" w:hAnsi="Calibri" w:cs="Calibri"/>
                <w:sz w:val="22"/>
              </w:rPr>
              <w:t>Dates of Rotation:</w:t>
            </w:r>
          </w:p>
        </w:tc>
        <w:tc>
          <w:tcPr>
            <w:tcW w:w="6588" w:type="dxa"/>
          </w:tcPr>
          <w:p w14:paraId="7FC90F3E" w14:textId="77777777" w:rsidR="00895E61" w:rsidRPr="00895E61" w:rsidRDefault="00895E61" w:rsidP="00895E61">
            <w:pPr>
              <w:rPr>
                <w:rFonts w:ascii="Calibri" w:hAnsi="Calibri" w:cs="Calibri"/>
                <w:sz w:val="22"/>
              </w:rPr>
            </w:pPr>
            <w:r w:rsidRPr="00895E61">
              <w:rPr>
                <w:rFonts w:ascii="Calibri" w:hAnsi="Calibri" w:cs="Calibri"/>
                <w:sz w:val="22"/>
              </w:rPr>
              <w:t xml:space="preserve">Total hours completed at this facility: </w:t>
            </w:r>
          </w:p>
        </w:tc>
      </w:tr>
      <w:tr w:rsidR="00895E61" w:rsidRPr="00895E61" w14:paraId="58EEAA63" w14:textId="77777777" w:rsidTr="00A96791">
        <w:trPr>
          <w:trHeight w:val="800"/>
        </w:trPr>
        <w:tc>
          <w:tcPr>
            <w:tcW w:w="6588" w:type="dxa"/>
          </w:tcPr>
          <w:p w14:paraId="38A0298F" w14:textId="77777777" w:rsidR="00895E61" w:rsidRPr="00895E61" w:rsidRDefault="00895E61" w:rsidP="00895E61">
            <w:pPr>
              <w:rPr>
                <w:rFonts w:cs="Calibri"/>
              </w:rPr>
            </w:pPr>
            <w:r w:rsidRPr="00895E61">
              <w:rPr>
                <w:rFonts w:ascii="Calibri" w:hAnsi="Calibri" w:cs="Calibri"/>
                <w:sz w:val="22"/>
              </w:rPr>
              <w:t xml:space="preserve">Name(s) of Preceptors(s): </w:t>
            </w:r>
          </w:p>
        </w:tc>
        <w:tc>
          <w:tcPr>
            <w:tcW w:w="6588" w:type="dxa"/>
          </w:tcPr>
          <w:p w14:paraId="736731CE" w14:textId="77777777" w:rsidR="00895E61" w:rsidRPr="00895E61" w:rsidRDefault="00895E61" w:rsidP="00895E61">
            <w:pPr>
              <w:rPr>
                <w:rFonts w:ascii="Calibri" w:hAnsi="Calibri" w:cs="Calibri"/>
                <w:sz w:val="22"/>
              </w:rPr>
            </w:pPr>
            <w:r w:rsidRPr="00895E61">
              <w:rPr>
                <w:rFonts w:ascii="Calibri" w:hAnsi="Calibri" w:cs="Calibri"/>
                <w:sz w:val="22"/>
              </w:rPr>
              <w:t xml:space="preserve">Signature(s) of Preceptor(s): </w:t>
            </w:r>
          </w:p>
        </w:tc>
      </w:tr>
      <w:tr w:rsidR="00895E61" w:rsidRPr="00895E61" w14:paraId="71A8C900" w14:textId="77777777" w:rsidTr="00A96791">
        <w:trPr>
          <w:trHeight w:val="1430"/>
        </w:trPr>
        <w:tc>
          <w:tcPr>
            <w:tcW w:w="13176" w:type="dxa"/>
            <w:gridSpan w:val="2"/>
          </w:tcPr>
          <w:p w14:paraId="570B9039" w14:textId="77777777" w:rsidR="00895E61" w:rsidRPr="00895E61" w:rsidRDefault="00895E61" w:rsidP="00895E61">
            <w:pPr>
              <w:rPr>
                <w:rFonts w:ascii="Calibri" w:hAnsi="Calibri" w:cs="Calibri"/>
                <w:sz w:val="22"/>
              </w:rPr>
            </w:pPr>
            <w:r w:rsidRPr="00895E61">
              <w:rPr>
                <w:rFonts w:ascii="Calibri" w:hAnsi="Calibri" w:cs="Calibri"/>
                <w:sz w:val="22"/>
              </w:rPr>
              <w:t xml:space="preserve">Comments: </w:t>
            </w:r>
          </w:p>
        </w:tc>
      </w:tr>
    </w:tbl>
    <w:p w14:paraId="7333ED39"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p>
    <w:p w14:paraId="2A209706"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r w:rsidRPr="00895E61">
        <w:rPr>
          <w:rFonts w:ascii="Calibri" w:eastAsia="Calibri" w:hAnsi="Calibri" w:cs="Calibri"/>
          <w:lang w:val="en-US"/>
        </w:rPr>
        <w:t>Rating Scale:</w:t>
      </w:r>
    </w:p>
    <w:p w14:paraId="3F4E89A3" w14:textId="3DA3B30C"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895E61">
        <w:rPr>
          <w:rFonts w:ascii="Calibri" w:eastAsia="Calibri" w:hAnsi="Calibri"/>
          <w:b/>
          <w:bCs/>
          <w:lang w:val="en-US"/>
        </w:rPr>
        <w:t>4 - Surpasses entry level competency (above average)</w:t>
      </w:r>
      <w:r>
        <w:rPr>
          <w:rFonts w:ascii="Calibri" w:eastAsia="Calibri" w:hAnsi="Calibri"/>
          <w:b/>
          <w:bCs/>
          <w:lang w:val="en-US"/>
        </w:rPr>
        <w:tab/>
      </w:r>
      <w:r>
        <w:rPr>
          <w:rFonts w:ascii="Calibri" w:eastAsia="Calibri" w:hAnsi="Calibri"/>
          <w:b/>
          <w:bCs/>
          <w:lang w:val="en-US"/>
        </w:rPr>
        <w:tab/>
      </w:r>
      <w:r w:rsidRPr="00895E61">
        <w:rPr>
          <w:rFonts w:ascii="Calibri" w:eastAsia="Calibri" w:hAnsi="Calibri"/>
          <w:b/>
          <w:bCs/>
          <w:lang w:val="en-US"/>
        </w:rPr>
        <w:t>N/O -Not observable</w:t>
      </w:r>
    </w:p>
    <w:p w14:paraId="4302FE7E" w14:textId="0AF585FB"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895E61">
        <w:rPr>
          <w:rFonts w:ascii="Calibri" w:eastAsia="Calibri" w:hAnsi="Calibri"/>
          <w:b/>
          <w:bCs/>
          <w:lang w:val="en-US"/>
        </w:rPr>
        <w:t>3 - Meets entry level competency (average)</w:t>
      </w:r>
      <w:r>
        <w:rPr>
          <w:rFonts w:ascii="Calibri" w:eastAsia="Calibri" w:hAnsi="Calibri"/>
          <w:b/>
          <w:bCs/>
          <w:lang w:val="en-US"/>
        </w:rPr>
        <w:tab/>
      </w:r>
      <w:r>
        <w:rPr>
          <w:rFonts w:ascii="Calibri" w:eastAsia="Calibri" w:hAnsi="Calibri"/>
          <w:b/>
          <w:bCs/>
          <w:lang w:val="en-US"/>
        </w:rPr>
        <w:tab/>
      </w:r>
      <w:r>
        <w:rPr>
          <w:rFonts w:ascii="Calibri" w:eastAsia="Calibri" w:hAnsi="Calibri"/>
          <w:b/>
          <w:bCs/>
          <w:lang w:val="en-US"/>
        </w:rPr>
        <w:tab/>
      </w:r>
      <w:r w:rsidRPr="00895E61">
        <w:rPr>
          <w:rFonts w:ascii="Calibri" w:eastAsia="Calibri" w:hAnsi="Calibri"/>
          <w:b/>
          <w:bCs/>
          <w:lang w:val="en-US"/>
        </w:rPr>
        <w:t>IP – in progress (used at mid-point)</w:t>
      </w:r>
      <w:r w:rsidRPr="00895E61">
        <w:rPr>
          <w:rFonts w:ascii="Calibri" w:eastAsia="Calibri" w:hAnsi="Calibri"/>
          <w:b/>
          <w:bCs/>
          <w:lang w:val="en-US"/>
        </w:rPr>
        <w:tab/>
      </w:r>
    </w:p>
    <w:p w14:paraId="64E9FE2A"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895E61">
        <w:rPr>
          <w:rFonts w:ascii="Calibri" w:eastAsia="Calibri" w:hAnsi="Calibri" w:cs="Calibri"/>
          <w:b/>
          <w:bCs/>
          <w:lang w:val="en-US"/>
        </w:rPr>
        <w:t>2 -</w:t>
      </w:r>
      <w:r w:rsidRPr="00895E61">
        <w:rPr>
          <w:rFonts w:ascii="Calibri" w:eastAsia="Calibri" w:hAnsi="Calibri"/>
          <w:b/>
          <w:bCs/>
          <w:lang w:val="en-US"/>
        </w:rPr>
        <w:t xml:space="preserve"> Partially meets competency (below average)</w:t>
      </w:r>
    </w:p>
    <w:p w14:paraId="7FC87BA7"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b/>
          <w:bCs/>
          <w:lang w:val="en-US"/>
        </w:rPr>
      </w:pPr>
      <w:r w:rsidRPr="00895E61">
        <w:rPr>
          <w:rFonts w:ascii="Calibri" w:eastAsia="Calibri" w:hAnsi="Calibri" w:cs="Calibri"/>
          <w:b/>
          <w:lang w:val="en-US"/>
        </w:rPr>
        <w:t>1</w:t>
      </w:r>
      <w:r w:rsidRPr="00895E61">
        <w:rPr>
          <w:rFonts w:ascii="Calibri" w:eastAsia="Calibri" w:hAnsi="Calibri" w:cs="Calibri"/>
          <w:lang w:val="en-US"/>
        </w:rPr>
        <w:t xml:space="preserve"> -</w:t>
      </w:r>
      <w:r w:rsidRPr="00895E61">
        <w:rPr>
          <w:rFonts w:ascii="Calibri" w:eastAsia="Calibri" w:hAnsi="Calibri"/>
          <w:b/>
          <w:bCs/>
          <w:lang w:val="en-US"/>
        </w:rPr>
        <w:t xml:space="preserve"> </w:t>
      </w:r>
      <w:r w:rsidRPr="00895E61">
        <w:rPr>
          <w:rFonts w:ascii="Calibri" w:eastAsia="Calibri" w:hAnsi="Calibri" w:cs="Calibri"/>
          <w:b/>
          <w:bCs/>
          <w:lang w:val="en-US"/>
        </w:rPr>
        <w:t>Does not meet entry level (needs further instruction)</w:t>
      </w:r>
      <w:r w:rsidRPr="00895E61">
        <w:rPr>
          <w:rFonts w:ascii="Calibri" w:eastAsia="Calibri" w:hAnsi="Calibri" w:cs="Calibri"/>
          <w:b/>
          <w:bCs/>
          <w:lang w:val="en-US"/>
        </w:rPr>
        <w:tab/>
      </w:r>
      <w:r w:rsidRPr="00895E61">
        <w:rPr>
          <w:rFonts w:ascii="Calibri" w:eastAsia="Calibri" w:hAnsi="Calibri" w:cs="Calibri"/>
          <w:b/>
          <w:bCs/>
          <w:lang w:val="en-US"/>
        </w:rPr>
        <w:tab/>
      </w:r>
      <w:r w:rsidRPr="00895E61">
        <w:rPr>
          <w:rFonts w:ascii="Calibri" w:eastAsia="Calibri" w:hAnsi="Calibri" w:cs="Calibri"/>
          <w:b/>
          <w:bCs/>
          <w:lang w:val="en-US"/>
        </w:rPr>
        <w:tab/>
      </w:r>
      <w:r w:rsidRPr="00895E61">
        <w:rPr>
          <w:rFonts w:ascii="Calibri" w:eastAsia="Calibri" w:hAnsi="Calibri" w:cs="Calibri"/>
          <w:b/>
          <w:bCs/>
          <w:lang w:val="en-US"/>
        </w:rPr>
        <w:tab/>
      </w:r>
    </w:p>
    <w:p w14:paraId="493CB32C"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895E61">
        <w:rPr>
          <w:rFonts w:ascii="Calibri" w:eastAsia="Calibri" w:hAnsi="Calibri"/>
          <w:b/>
          <w:bCs/>
          <w:lang w:val="en-US"/>
        </w:rPr>
        <w:tab/>
      </w:r>
      <w:r w:rsidRPr="00895E61">
        <w:rPr>
          <w:rFonts w:ascii="Calibri" w:eastAsia="Calibri" w:hAnsi="Calibri"/>
          <w:b/>
          <w:bCs/>
          <w:lang w:val="en-US"/>
        </w:rPr>
        <w:tab/>
      </w:r>
      <w:r w:rsidRPr="00895E61">
        <w:rPr>
          <w:rFonts w:ascii="Calibri" w:eastAsia="Calibri" w:hAnsi="Calibri"/>
          <w:b/>
          <w:bCs/>
          <w:lang w:val="en-US"/>
        </w:rPr>
        <w:tab/>
      </w:r>
      <w:r w:rsidRPr="00895E61">
        <w:rPr>
          <w:rFonts w:ascii="Calibri" w:eastAsia="Calibri" w:hAnsi="Calibri"/>
          <w:b/>
          <w:bCs/>
          <w:lang w:val="en-US"/>
        </w:rPr>
        <w:tab/>
      </w:r>
      <w:r w:rsidRPr="00895E61">
        <w:rPr>
          <w:rFonts w:ascii="Calibri" w:eastAsia="Calibri" w:hAnsi="Calibri"/>
          <w:b/>
          <w:bCs/>
          <w:lang w:val="en-US"/>
        </w:rPr>
        <w:tab/>
      </w:r>
    </w:p>
    <w:p w14:paraId="38B2826A"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r w:rsidRPr="00895E61">
        <w:rPr>
          <w:rFonts w:ascii="Calibri" w:eastAsia="Calibri" w:hAnsi="Calibri" w:cs="Calibri"/>
          <w:lang w:val="en-US"/>
        </w:rPr>
        <w:t xml:space="preserve">All skills and learning activities must meet entry level expectations (3) for the intern to pass the rotation. </w:t>
      </w:r>
    </w:p>
    <w:p w14:paraId="3341F7C6"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sz w:val="24"/>
          <w:lang w:val="en-US"/>
        </w:rPr>
      </w:pPr>
      <w:r w:rsidRPr="00895E61">
        <w:rPr>
          <w:rFonts w:ascii="Calibri" w:eastAsia="Calibri" w:hAnsi="Calibri" w:cs="Calibri"/>
          <w:b/>
          <w:sz w:val="24"/>
          <w:u w:val="single"/>
          <w:lang w:val="en-US"/>
        </w:rPr>
        <w:t>Rotation Site Preceptor</w:t>
      </w:r>
      <w:r w:rsidRPr="00895E61">
        <w:rPr>
          <w:rFonts w:ascii="Calibri" w:eastAsia="Calibri" w:hAnsi="Calibri" w:cs="Calibri"/>
          <w:sz w:val="24"/>
          <w:u w:val="single"/>
          <w:lang w:val="en-US"/>
        </w:rPr>
        <w:t xml:space="preserve"> to evaluate the intern on the following:</w:t>
      </w:r>
    </w:p>
    <w:tbl>
      <w:tblPr>
        <w:tblStyle w:val="TableGrid6"/>
        <w:tblW w:w="9445" w:type="dxa"/>
        <w:tblLook w:val="04A0" w:firstRow="1" w:lastRow="0" w:firstColumn="1" w:lastColumn="0" w:noHBand="0" w:noVBand="1"/>
      </w:tblPr>
      <w:tblGrid>
        <w:gridCol w:w="2628"/>
        <w:gridCol w:w="1260"/>
        <w:gridCol w:w="5557"/>
      </w:tblGrid>
      <w:tr w:rsidR="00895E61" w:rsidRPr="00895E61" w14:paraId="50DC385F" w14:textId="77777777" w:rsidTr="00895E61">
        <w:tc>
          <w:tcPr>
            <w:tcW w:w="2628" w:type="dxa"/>
          </w:tcPr>
          <w:p w14:paraId="04CB238D" w14:textId="77777777" w:rsidR="00895E61" w:rsidRPr="00895E61" w:rsidRDefault="00895E61" w:rsidP="00895E61">
            <w:pPr>
              <w:rPr>
                <w:rFonts w:ascii="Calibri" w:hAnsi="Calibri" w:cs="Calibri"/>
                <w:b/>
                <w:sz w:val="22"/>
                <w:szCs w:val="22"/>
              </w:rPr>
            </w:pPr>
            <w:r w:rsidRPr="00895E61">
              <w:rPr>
                <w:rFonts w:ascii="Calibri" w:hAnsi="Calibri" w:cs="Calibri"/>
                <w:b/>
                <w:sz w:val="22"/>
                <w:szCs w:val="22"/>
              </w:rPr>
              <w:t>Skill</w:t>
            </w:r>
          </w:p>
        </w:tc>
        <w:tc>
          <w:tcPr>
            <w:tcW w:w="1260" w:type="dxa"/>
          </w:tcPr>
          <w:p w14:paraId="001F89AE" w14:textId="77777777" w:rsidR="00895E61" w:rsidRPr="00895E61" w:rsidRDefault="00895E61" w:rsidP="00895E61">
            <w:pPr>
              <w:rPr>
                <w:rFonts w:ascii="Calibri" w:hAnsi="Calibri" w:cs="Calibri"/>
                <w:b/>
                <w:sz w:val="22"/>
                <w:szCs w:val="22"/>
              </w:rPr>
            </w:pPr>
            <w:r w:rsidRPr="00895E61">
              <w:rPr>
                <w:rFonts w:ascii="Calibri" w:hAnsi="Calibri" w:cs="Calibri"/>
                <w:b/>
                <w:sz w:val="22"/>
                <w:szCs w:val="22"/>
              </w:rPr>
              <w:t>Rating</w:t>
            </w:r>
          </w:p>
        </w:tc>
        <w:tc>
          <w:tcPr>
            <w:tcW w:w="5557" w:type="dxa"/>
          </w:tcPr>
          <w:p w14:paraId="54F18731" w14:textId="77777777" w:rsidR="00895E61" w:rsidRPr="00895E61" w:rsidRDefault="00895E61" w:rsidP="00895E61">
            <w:pPr>
              <w:rPr>
                <w:rFonts w:ascii="Calibri" w:hAnsi="Calibri" w:cs="Calibri"/>
                <w:b/>
                <w:sz w:val="22"/>
                <w:szCs w:val="22"/>
              </w:rPr>
            </w:pPr>
            <w:r w:rsidRPr="00895E61">
              <w:rPr>
                <w:rFonts w:ascii="Calibri" w:hAnsi="Calibri" w:cs="Calibri"/>
                <w:b/>
                <w:sz w:val="22"/>
                <w:szCs w:val="22"/>
              </w:rPr>
              <w:t>Comment</w:t>
            </w:r>
          </w:p>
        </w:tc>
      </w:tr>
      <w:tr w:rsidR="00895E61" w:rsidRPr="00895E61" w14:paraId="0673FF7E" w14:textId="77777777" w:rsidTr="00895E61">
        <w:trPr>
          <w:trHeight w:val="576"/>
        </w:trPr>
        <w:tc>
          <w:tcPr>
            <w:tcW w:w="2628" w:type="dxa"/>
          </w:tcPr>
          <w:p w14:paraId="2B6B6702"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 xml:space="preserve">Communication (verbal, non-verbal, written) </w:t>
            </w:r>
          </w:p>
        </w:tc>
        <w:tc>
          <w:tcPr>
            <w:tcW w:w="1260" w:type="dxa"/>
          </w:tcPr>
          <w:p w14:paraId="525B910A" w14:textId="77777777" w:rsidR="00895E61" w:rsidRPr="00895E61" w:rsidRDefault="00895E61" w:rsidP="00895E61">
            <w:pPr>
              <w:rPr>
                <w:rFonts w:ascii="Calibri" w:hAnsi="Calibri" w:cs="Calibri"/>
                <w:sz w:val="22"/>
                <w:szCs w:val="22"/>
              </w:rPr>
            </w:pPr>
          </w:p>
        </w:tc>
        <w:tc>
          <w:tcPr>
            <w:tcW w:w="5557" w:type="dxa"/>
          </w:tcPr>
          <w:p w14:paraId="1DD81A41" w14:textId="77777777" w:rsidR="00895E61" w:rsidRPr="00895E61" w:rsidRDefault="00895E61" w:rsidP="00895E61">
            <w:pPr>
              <w:rPr>
                <w:rFonts w:ascii="Calibri" w:hAnsi="Calibri" w:cs="Calibri"/>
                <w:sz w:val="22"/>
                <w:szCs w:val="22"/>
              </w:rPr>
            </w:pPr>
          </w:p>
        </w:tc>
      </w:tr>
      <w:tr w:rsidR="00895E61" w:rsidRPr="00895E61" w14:paraId="6BCDCE52" w14:textId="77777777" w:rsidTr="00895E61">
        <w:trPr>
          <w:trHeight w:val="576"/>
        </w:trPr>
        <w:tc>
          <w:tcPr>
            <w:tcW w:w="2628" w:type="dxa"/>
          </w:tcPr>
          <w:p w14:paraId="2B1D2A04"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 xml:space="preserve">Decision making </w:t>
            </w:r>
          </w:p>
        </w:tc>
        <w:tc>
          <w:tcPr>
            <w:tcW w:w="1260" w:type="dxa"/>
          </w:tcPr>
          <w:p w14:paraId="18E1997F" w14:textId="77777777" w:rsidR="00895E61" w:rsidRPr="00895E61" w:rsidRDefault="00895E61" w:rsidP="00895E61">
            <w:pPr>
              <w:rPr>
                <w:rFonts w:ascii="Calibri" w:hAnsi="Calibri" w:cs="Calibri"/>
                <w:sz w:val="22"/>
                <w:szCs w:val="22"/>
              </w:rPr>
            </w:pPr>
          </w:p>
        </w:tc>
        <w:tc>
          <w:tcPr>
            <w:tcW w:w="5557" w:type="dxa"/>
          </w:tcPr>
          <w:p w14:paraId="21CA5FE6" w14:textId="77777777" w:rsidR="00895E61" w:rsidRPr="00895E61" w:rsidRDefault="00895E61" w:rsidP="00895E61">
            <w:pPr>
              <w:rPr>
                <w:rFonts w:ascii="Calibri" w:hAnsi="Calibri" w:cs="Calibri"/>
                <w:sz w:val="22"/>
                <w:szCs w:val="22"/>
              </w:rPr>
            </w:pPr>
          </w:p>
        </w:tc>
      </w:tr>
      <w:tr w:rsidR="00895E61" w:rsidRPr="00895E61" w14:paraId="00559D29" w14:textId="77777777" w:rsidTr="00895E61">
        <w:trPr>
          <w:trHeight w:val="576"/>
        </w:trPr>
        <w:tc>
          <w:tcPr>
            <w:tcW w:w="2628" w:type="dxa"/>
          </w:tcPr>
          <w:p w14:paraId="517122D7"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Enthusiasm</w:t>
            </w:r>
          </w:p>
        </w:tc>
        <w:tc>
          <w:tcPr>
            <w:tcW w:w="1260" w:type="dxa"/>
          </w:tcPr>
          <w:p w14:paraId="7C52601A" w14:textId="77777777" w:rsidR="00895E61" w:rsidRPr="00895E61" w:rsidRDefault="00895E61" w:rsidP="00895E61">
            <w:pPr>
              <w:rPr>
                <w:rFonts w:ascii="Calibri" w:hAnsi="Calibri" w:cs="Calibri"/>
                <w:sz w:val="22"/>
                <w:szCs w:val="22"/>
              </w:rPr>
            </w:pPr>
          </w:p>
        </w:tc>
        <w:tc>
          <w:tcPr>
            <w:tcW w:w="5557" w:type="dxa"/>
          </w:tcPr>
          <w:p w14:paraId="7F3DC904" w14:textId="77777777" w:rsidR="00895E61" w:rsidRPr="00895E61" w:rsidRDefault="00895E61" w:rsidP="00895E61">
            <w:pPr>
              <w:rPr>
                <w:rFonts w:ascii="Calibri" w:hAnsi="Calibri" w:cs="Calibri"/>
                <w:sz w:val="22"/>
                <w:szCs w:val="22"/>
              </w:rPr>
            </w:pPr>
          </w:p>
        </w:tc>
      </w:tr>
      <w:tr w:rsidR="00895E61" w:rsidRPr="00895E61" w14:paraId="42F3D1D9" w14:textId="77777777" w:rsidTr="00895E61">
        <w:trPr>
          <w:trHeight w:val="576"/>
        </w:trPr>
        <w:tc>
          <w:tcPr>
            <w:tcW w:w="2628" w:type="dxa"/>
          </w:tcPr>
          <w:p w14:paraId="6F7AE75D"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Integrity/Honesty</w:t>
            </w:r>
          </w:p>
        </w:tc>
        <w:tc>
          <w:tcPr>
            <w:tcW w:w="1260" w:type="dxa"/>
          </w:tcPr>
          <w:p w14:paraId="590AC0D6" w14:textId="77777777" w:rsidR="00895E61" w:rsidRPr="00895E61" w:rsidRDefault="00895E61" w:rsidP="00895E61">
            <w:pPr>
              <w:rPr>
                <w:rFonts w:ascii="Calibri" w:hAnsi="Calibri" w:cs="Calibri"/>
                <w:sz w:val="22"/>
                <w:szCs w:val="22"/>
              </w:rPr>
            </w:pPr>
          </w:p>
        </w:tc>
        <w:tc>
          <w:tcPr>
            <w:tcW w:w="5557" w:type="dxa"/>
          </w:tcPr>
          <w:p w14:paraId="0C94C91B" w14:textId="77777777" w:rsidR="00895E61" w:rsidRPr="00895E61" w:rsidRDefault="00895E61" w:rsidP="00895E61">
            <w:pPr>
              <w:rPr>
                <w:rFonts w:ascii="Calibri" w:hAnsi="Calibri" w:cs="Calibri"/>
                <w:sz w:val="22"/>
                <w:szCs w:val="22"/>
              </w:rPr>
            </w:pPr>
          </w:p>
        </w:tc>
      </w:tr>
      <w:tr w:rsidR="00895E61" w:rsidRPr="00895E61" w14:paraId="12A93316" w14:textId="77777777" w:rsidTr="00895E61">
        <w:trPr>
          <w:trHeight w:val="576"/>
        </w:trPr>
        <w:tc>
          <w:tcPr>
            <w:tcW w:w="2628" w:type="dxa"/>
          </w:tcPr>
          <w:p w14:paraId="1EC63EC9"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Positive Attitude</w:t>
            </w:r>
          </w:p>
        </w:tc>
        <w:tc>
          <w:tcPr>
            <w:tcW w:w="1260" w:type="dxa"/>
          </w:tcPr>
          <w:p w14:paraId="36636D67" w14:textId="77777777" w:rsidR="00895E61" w:rsidRPr="00895E61" w:rsidRDefault="00895E61" w:rsidP="00895E61">
            <w:pPr>
              <w:rPr>
                <w:rFonts w:ascii="Calibri" w:hAnsi="Calibri" w:cs="Calibri"/>
                <w:sz w:val="22"/>
                <w:szCs w:val="22"/>
              </w:rPr>
            </w:pPr>
          </w:p>
        </w:tc>
        <w:tc>
          <w:tcPr>
            <w:tcW w:w="5557" w:type="dxa"/>
          </w:tcPr>
          <w:p w14:paraId="1F68CDBB" w14:textId="77777777" w:rsidR="00895E61" w:rsidRPr="00895E61" w:rsidRDefault="00895E61" w:rsidP="00895E61">
            <w:pPr>
              <w:rPr>
                <w:rFonts w:ascii="Calibri" w:hAnsi="Calibri" w:cs="Calibri"/>
                <w:sz w:val="22"/>
                <w:szCs w:val="22"/>
              </w:rPr>
            </w:pPr>
          </w:p>
        </w:tc>
      </w:tr>
      <w:tr w:rsidR="00895E61" w:rsidRPr="00895E61" w14:paraId="05065575" w14:textId="77777777" w:rsidTr="00895E61">
        <w:trPr>
          <w:trHeight w:val="576"/>
        </w:trPr>
        <w:tc>
          <w:tcPr>
            <w:tcW w:w="2628" w:type="dxa"/>
          </w:tcPr>
          <w:p w14:paraId="001996A8"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 xml:space="preserve">Problem Solving </w:t>
            </w:r>
          </w:p>
        </w:tc>
        <w:tc>
          <w:tcPr>
            <w:tcW w:w="1260" w:type="dxa"/>
          </w:tcPr>
          <w:p w14:paraId="70B55F54" w14:textId="77777777" w:rsidR="00895E61" w:rsidRPr="00895E61" w:rsidRDefault="00895E61" w:rsidP="00895E61">
            <w:pPr>
              <w:rPr>
                <w:rFonts w:ascii="Calibri" w:hAnsi="Calibri" w:cs="Calibri"/>
                <w:sz w:val="22"/>
                <w:szCs w:val="22"/>
              </w:rPr>
            </w:pPr>
          </w:p>
        </w:tc>
        <w:tc>
          <w:tcPr>
            <w:tcW w:w="5557" w:type="dxa"/>
          </w:tcPr>
          <w:p w14:paraId="79171179" w14:textId="77777777" w:rsidR="00895E61" w:rsidRPr="00895E61" w:rsidRDefault="00895E61" w:rsidP="00895E61">
            <w:pPr>
              <w:rPr>
                <w:rFonts w:ascii="Calibri" w:hAnsi="Calibri" w:cs="Calibri"/>
                <w:sz w:val="22"/>
                <w:szCs w:val="22"/>
              </w:rPr>
            </w:pPr>
          </w:p>
        </w:tc>
      </w:tr>
      <w:tr w:rsidR="00895E61" w:rsidRPr="00895E61" w14:paraId="46076972" w14:textId="77777777" w:rsidTr="00895E61">
        <w:trPr>
          <w:trHeight w:val="576"/>
        </w:trPr>
        <w:tc>
          <w:tcPr>
            <w:tcW w:w="2628" w:type="dxa"/>
          </w:tcPr>
          <w:p w14:paraId="5F091EC7"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Resilience</w:t>
            </w:r>
          </w:p>
        </w:tc>
        <w:tc>
          <w:tcPr>
            <w:tcW w:w="1260" w:type="dxa"/>
          </w:tcPr>
          <w:p w14:paraId="7BEE97C0" w14:textId="77777777" w:rsidR="00895E61" w:rsidRPr="00895E61" w:rsidRDefault="00895E61" w:rsidP="00895E61">
            <w:pPr>
              <w:rPr>
                <w:rFonts w:ascii="Calibri" w:hAnsi="Calibri" w:cs="Calibri"/>
                <w:sz w:val="22"/>
                <w:szCs w:val="22"/>
              </w:rPr>
            </w:pPr>
          </w:p>
        </w:tc>
        <w:tc>
          <w:tcPr>
            <w:tcW w:w="5557" w:type="dxa"/>
          </w:tcPr>
          <w:p w14:paraId="0B408A54" w14:textId="77777777" w:rsidR="00895E61" w:rsidRPr="00895E61" w:rsidRDefault="00895E61" w:rsidP="00895E61">
            <w:pPr>
              <w:rPr>
                <w:rFonts w:ascii="Calibri" w:hAnsi="Calibri" w:cs="Calibri"/>
                <w:sz w:val="22"/>
                <w:szCs w:val="22"/>
              </w:rPr>
            </w:pPr>
          </w:p>
        </w:tc>
      </w:tr>
      <w:tr w:rsidR="00895E61" w:rsidRPr="00895E61" w14:paraId="363A1085" w14:textId="77777777" w:rsidTr="00895E61">
        <w:trPr>
          <w:trHeight w:val="576"/>
        </w:trPr>
        <w:tc>
          <w:tcPr>
            <w:tcW w:w="2628" w:type="dxa"/>
          </w:tcPr>
          <w:p w14:paraId="25650558"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Responsibility</w:t>
            </w:r>
          </w:p>
        </w:tc>
        <w:tc>
          <w:tcPr>
            <w:tcW w:w="1260" w:type="dxa"/>
          </w:tcPr>
          <w:p w14:paraId="2F8ACD06" w14:textId="77777777" w:rsidR="00895E61" w:rsidRPr="00895E61" w:rsidRDefault="00895E61" w:rsidP="00895E61">
            <w:pPr>
              <w:rPr>
                <w:rFonts w:ascii="Calibri" w:hAnsi="Calibri" w:cs="Calibri"/>
                <w:sz w:val="22"/>
                <w:szCs w:val="22"/>
              </w:rPr>
            </w:pPr>
          </w:p>
        </w:tc>
        <w:tc>
          <w:tcPr>
            <w:tcW w:w="5557" w:type="dxa"/>
          </w:tcPr>
          <w:p w14:paraId="7AE820AA" w14:textId="77777777" w:rsidR="00895E61" w:rsidRPr="00895E61" w:rsidRDefault="00895E61" w:rsidP="00895E61">
            <w:pPr>
              <w:rPr>
                <w:rFonts w:ascii="Calibri" w:hAnsi="Calibri" w:cs="Calibri"/>
                <w:sz w:val="22"/>
                <w:szCs w:val="22"/>
              </w:rPr>
            </w:pPr>
          </w:p>
        </w:tc>
      </w:tr>
      <w:tr w:rsidR="00895E61" w:rsidRPr="00895E61" w14:paraId="5017CA3E" w14:textId="77777777" w:rsidTr="00895E61">
        <w:trPr>
          <w:trHeight w:val="576"/>
        </w:trPr>
        <w:tc>
          <w:tcPr>
            <w:tcW w:w="2628" w:type="dxa"/>
          </w:tcPr>
          <w:p w14:paraId="6C989468"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Teamwork</w:t>
            </w:r>
          </w:p>
        </w:tc>
        <w:tc>
          <w:tcPr>
            <w:tcW w:w="1260" w:type="dxa"/>
          </w:tcPr>
          <w:p w14:paraId="34824EAC" w14:textId="77777777" w:rsidR="00895E61" w:rsidRPr="00895E61" w:rsidRDefault="00895E61" w:rsidP="00895E61">
            <w:pPr>
              <w:rPr>
                <w:rFonts w:ascii="Calibri" w:hAnsi="Calibri" w:cs="Calibri"/>
                <w:sz w:val="22"/>
                <w:szCs w:val="22"/>
              </w:rPr>
            </w:pPr>
          </w:p>
        </w:tc>
        <w:tc>
          <w:tcPr>
            <w:tcW w:w="5557" w:type="dxa"/>
          </w:tcPr>
          <w:p w14:paraId="0610DDC0" w14:textId="77777777" w:rsidR="00895E61" w:rsidRPr="00895E61" w:rsidRDefault="00895E61" w:rsidP="00895E61">
            <w:pPr>
              <w:rPr>
                <w:rFonts w:ascii="Calibri" w:hAnsi="Calibri" w:cs="Calibri"/>
                <w:sz w:val="22"/>
                <w:szCs w:val="22"/>
              </w:rPr>
            </w:pPr>
          </w:p>
        </w:tc>
      </w:tr>
      <w:tr w:rsidR="00895E61" w:rsidRPr="00895E61" w14:paraId="2C593A89" w14:textId="77777777" w:rsidTr="00895E61">
        <w:trPr>
          <w:trHeight w:val="576"/>
        </w:trPr>
        <w:tc>
          <w:tcPr>
            <w:tcW w:w="2628" w:type="dxa"/>
          </w:tcPr>
          <w:p w14:paraId="3BB68EE8"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Willingness to Learn</w:t>
            </w:r>
          </w:p>
        </w:tc>
        <w:tc>
          <w:tcPr>
            <w:tcW w:w="1260" w:type="dxa"/>
          </w:tcPr>
          <w:p w14:paraId="659520B6" w14:textId="77777777" w:rsidR="00895E61" w:rsidRPr="00895E61" w:rsidRDefault="00895E61" w:rsidP="00895E61">
            <w:pPr>
              <w:rPr>
                <w:rFonts w:ascii="Calibri" w:hAnsi="Calibri" w:cs="Calibri"/>
                <w:sz w:val="22"/>
                <w:szCs w:val="22"/>
              </w:rPr>
            </w:pPr>
          </w:p>
        </w:tc>
        <w:tc>
          <w:tcPr>
            <w:tcW w:w="5557" w:type="dxa"/>
          </w:tcPr>
          <w:p w14:paraId="2514DC6E" w14:textId="77777777" w:rsidR="00895E61" w:rsidRPr="00895E61" w:rsidRDefault="00895E61" w:rsidP="00895E61">
            <w:pPr>
              <w:rPr>
                <w:rFonts w:ascii="Calibri" w:hAnsi="Calibri" w:cs="Calibri"/>
                <w:sz w:val="22"/>
                <w:szCs w:val="22"/>
              </w:rPr>
            </w:pPr>
          </w:p>
        </w:tc>
      </w:tr>
      <w:tr w:rsidR="00895E61" w:rsidRPr="00895E61" w14:paraId="13DAE746" w14:textId="77777777" w:rsidTr="00895E61">
        <w:trPr>
          <w:trHeight w:val="576"/>
        </w:trPr>
        <w:tc>
          <w:tcPr>
            <w:tcW w:w="2628" w:type="dxa"/>
          </w:tcPr>
          <w:p w14:paraId="762753B0"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Accountability</w:t>
            </w:r>
          </w:p>
        </w:tc>
        <w:tc>
          <w:tcPr>
            <w:tcW w:w="1260" w:type="dxa"/>
          </w:tcPr>
          <w:p w14:paraId="5DC2706F" w14:textId="77777777" w:rsidR="00895E61" w:rsidRPr="00895E61" w:rsidRDefault="00895E61" w:rsidP="00895E61">
            <w:pPr>
              <w:rPr>
                <w:rFonts w:ascii="Calibri" w:hAnsi="Calibri" w:cs="Calibri"/>
                <w:sz w:val="22"/>
                <w:szCs w:val="22"/>
              </w:rPr>
            </w:pPr>
          </w:p>
        </w:tc>
        <w:tc>
          <w:tcPr>
            <w:tcW w:w="5557" w:type="dxa"/>
          </w:tcPr>
          <w:p w14:paraId="076048F1" w14:textId="77777777" w:rsidR="00895E61" w:rsidRPr="00895E61" w:rsidRDefault="00895E61" w:rsidP="00895E61">
            <w:pPr>
              <w:rPr>
                <w:rFonts w:ascii="Calibri" w:hAnsi="Calibri" w:cs="Calibri"/>
                <w:sz w:val="22"/>
                <w:szCs w:val="22"/>
              </w:rPr>
            </w:pPr>
          </w:p>
        </w:tc>
      </w:tr>
      <w:tr w:rsidR="00895E61" w:rsidRPr="00895E61" w14:paraId="19C40C0A" w14:textId="77777777" w:rsidTr="00895E61">
        <w:trPr>
          <w:trHeight w:val="576"/>
        </w:trPr>
        <w:tc>
          <w:tcPr>
            <w:tcW w:w="2628" w:type="dxa"/>
          </w:tcPr>
          <w:p w14:paraId="4FE711DD" w14:textId="77777777" w:rsidR="00895E61" w:rsidRPr="00895E61" w:rsidRDefault="00895E61" w:rsidP="00895E61">
            <w:pPr>
              <w:rPr>
                <w:rFonts w:ascii="Calibri" w:hAnsi="Calibri" w:cs="Calibri"/>
                <w:sz w:val="22"/>
              </w:rPr>
            </w:pPr>
            <w:r w:rsidRPr="00895E61">
              <w:rPr>
                <w:rFonts w:ascii="Calibri" w:hAnsi="Calibri" w:cs="Calibri"/>
                <w:sz w:val="22"/>
              </w:rPr>
              <w:t>Time Management</w:t>
            </w:r>
          </w:p>
        </w:tc>
        <w:tc>
          <w:tcPr>
            <w:tcW w:w="1260" w:type="dxa"/>
          </w:tcPr>
          <w:p w14:paraId="6EA53648" w14:textId="77777777" w:rsidR="00895E61" w:rsidRPr="00895E61" w:rsidRDefault="00895E61" w:rsidP="00895E61">
            <w:pPr>
              <w:rPr>
                <w:rFonts w:cs="Calibri"/>
              </w:rPr>
            </w:pPr>
          </w:p>
        </w:tc>
        <w:tc>
          <w:tcPr>
            <w:tcW w:w="5557" w:type="dxa"/>
          </w:tcPr>
          <w:p w14:paraId="532050AE" w14:textId="77777777" w:rsidR="00895E61" w:rsidRPr="00895E61" w:rsidRDefault="00895E61" w:rsidP="00895E61">
            <w:pPr>
              <w:rPr>
                <w:rFonts w:cs="Calibri"/>
              </w:rPr>
            </w:pPr>
          </w:p>
        </w:tc>
      </w:tr>
      <w:tr w:rsidR="00895E61" w:rsidRPr="00895E61" w14:paraId="11EE631D" w14:textId="77777777" w:rsidTr="00895E61">
        <w:trPr>
          <w:trHeight w:val="576"/>
        </w:trPr>
        <w:tc>
          <w:tcPr>
            <w:tcW w:w="2628" w:type="dxa"/>
          </w:tcPr>
          <w:p w14:paraId="110E9388" w14:textId="77777777" w:rsidR="00895E61" w:rsidRPr="00895E61" w:rsidRDefault="00895E61" w:rsidP="00895E61">
            <w:pPr>
              <w:rPr>
                <w:rFonts w:cs="Calibri"/>
              </w:rPr>
            </w:pPr>
          </w:p>
        </w:tc>
        <w:tc>
          <w:tcPr>
            <w:tcW w:w="1260" w:type="dxa"/>
          </w:tcPr>
          <w:p w14:paraId="773E8F36" w14:textId="77777777" w:rsidR="00895E61" w:rsidRPr="00895E61" w:rsidRDefault="00895E61" w:rsidP="00895E61">
            <w:pPr>
              <w:rPr>
                <w:rFonts w:cs="Calibri"/>
              </w:rPr>
            </w:pPr>
          </w:p>
        </w:tc>
        <w:tc>
          <w:tcPr>
            <w:tcW w:w="5557" w:type="dxa"/>
          </w:tcPr>
          <w:p w14:paraId="3608FD69" w14:textId="77777777" w:rsidR="00895E61" w:rsidRPr="00895E61" w:rsidRDefault="00895E61" w:rsidP="00895E61">
            <w:pPr>
              <w:rPr>
                <w:rFonts w:cs="Calibri"/>
              </w:rPr>
            </w:pPr>
          </w:p>
        </w:tc>
      </w:tr>
    </w:tbl>
    <w:p w14:paraId="015D0B55"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p>
    <w:p w14:paraId="69886D68"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Times New Roman"/>
          <w:b/>
          <w:color w:val="auto"/>
          <w:u w:val="single"/>
          <w:lang w:val="en-US"/>
        </w:rPr>
      </w:pPr>
    </w:p>
    <w:p w14:paraId="31DA0B18"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r w:rsidRPr="00895E61">
        <w:rPr>
          <w:rFonts w:ascii="Calibri" w:eastAsia="Calibri" w:hAnsi="Calibri" w:cs="Times New Roman"/>
          <w:b/>
          <w:color w:val="auto"/>
          <w:u w:val="single"/>
          <w:lang w:val="en-US"/>
        </w:rPr>
        <w:t xml:space="preserve">Completed during rotation at Clinical II site and evaluated by preceptor: </w:t>
      </w:r>
    </w:p>
    <w:tbl>
      <w:tblPr>
        <w:tblStyle w:val="TableGrid6"/>
        <w:tblW w:w="9512" w:type="dxa"/>
        <w:tblLayout w:type="fixed"/>
        <w:tblLook w:val="04A0" w:firstRow="1" w:lastRow="0" w:firstColumn="1" w:lastColumn="0" w:noHBand="0" w:noVBand="1"/>
      </w:tblPr>
      <w:tblGrid>
        <w:gridCol w:w="1256"/>
        <w:gridCol w:w="4859"/>
        <w:gridCol w:w="1260"/>
        <w:gridCol w:w="1170"/>
        <w:gridCol w:w="967"/>
      </w:tblGrid>
      <w:tr w:rsidR="00895E61" w:rsidRPr="00895E61" w14:paraId="0284D18F" w14:textId="77777777" w:rsidTr="00895E61">
        <w:tc>
          <w:tcPr>
            <w:tcW w:w="1256" w:type="dxa"/>
          </w:tcPr>
          <w:p w14:paraId="14E874A2" w14:textId="77777777" w:rsidR="00895E61" w:rsidRPr="00895E61" w:rsidRDefault="00895E61" w:rsidP="00895E61">
            <w:pPr>
              <w:rPr>
                <w:rFonts w:ascii="Calibri" w:hAnsi="Calibri" w:cs="Calibri"/>
                <w:b/>
                <w:sz w:val="22"/>
                <w:szCs w:val="22"/>
              </w:rPr>
            </w:pPr>
            <w:r w:rsidRPr="00895E61">
              <w:rPr>
                <w:rFonts w:ascii="Calibri" w:hAnsi="Calibri" w:cs="Calibri"/>
                <w:b/>
                <w:sz w:val="22"/>
                <w:szCs w:val="22"/>
              </w:rPr>
              <w:t>CRDN</w:t>
            </w:r>
          </w:p>
        </w:tc>
        <w:tc>
          <w:tcPr>
            <w:tcW w:w="4859" w:type="dxa"/>
          </w:tcPr>
          <w:p w14:paraId="34CF2752" w14:textId="77777777" w:rsidR="00895E61" w:rsidRPr="00895E61" w:rsidRDefault="00895E61" w:rsidP="00895E61">
            <w:pPr>
              <w:rPr>
                <w:rFonts w:ascii="Calibri" w:hAnsi="Calibri" w:cs="Calibri"/>
                <w:b/>
                <w:sz w:val="22"/>
                <w:szCs w:val="22"/>
              </w:rPr>
            </w:pPr>
            <w:r w:rsidRPr="00895E61">
              <w:rPr>
                <w:rFonts w:ascii="Calibri" w:hAnsi="Calibri" w:cs="Calibri"/>
                <w:b/>
                <w:sz w:val="22"/>
                <w:szCs w:val="22"/>
              </w:rPr>
              <w:t>Learning Activities</w:t>
            </w:r>
          </w:p>
        </w:tc>
        <w:tc>
          <w:tcPr>
            <w:tcW w:w="1260" w:type="dxa"/>
          </w:tcPr>
          <w:p w14:paraId="0A243EAC" w14:textId="77777777" w:rsidR="00895E61" w:rsidRPr="00895E61" w:rsidRDefault="00895E61" w:rsidP="00895E61">
            <w:pPr>
              <w:rPr>
                <w:rFonts w:ascii="Calibri" w:hAnsi="Calibri" w:cs="Calibri"/>
                <w:b/>
                <w:sz w:val="22"/>
                <w:szCs w:val="22"/>
              </w:rPr>
            </w:pPr>
            <w:r w:rsidRPr="00895E61">
              <w:rPr>
                <w:rFonts w:ascii="Calibri" w:hAnsi="Calibri" w:cs="Calibri"/>
                <w:b/>
                <w:sz w:val="22"/>
                <w:szCs w:val="22"/>
              </w:rPr>
              <w:t>Date completed</w:t>
            </w:r>
          </w:p>
        </w:tc>
        <w:tc>
          <w:tcPr>
            <w:tcW w:w="1170" w:type="dxa"/>
          </w:tcPr>
          <w:p w14:paraId="2B8503B5" w14:textId="77777777" w:rsidR="00895E61" w:rsidRPr="00895E61" w:rsidRDefault="00895E61" w:rsidP="00895E61">
            <w:pPr>
              <w:rPr>
                <w:rFonts w:ascii="Calibri" w:hAnsi="Calibri" w:cs="Calibri"/>
                <w:b/>
                <w:sz w:val="22"/>
                <w:szCs w:val="22"/>
              </w:rPr>
            </w:pPr>
            <w:r w:rsidRPr="00895E61">
              <w:rPr>
                <w:rFonts w:ascii="Calibri" w:hAnsi="Calibri" w:cs="Calibri"/>
                <w:b/>
                <w:sz w:val="22"/>
                <w:szCs w:val="22"/>
              </w:rPr>
              <w:t>Rating by Preceptor</w:t>
            </w:r>
          </w:p>
        </w:tc>
        <w:tc>
          <w:tcPr>
            <w:tcW w:w="967" w:type="dxa"/>
          </w:tcPr>
          <w:p w14:paraId="28EC0B93" w14:textId="77777777" w:rsidR="00895E61" w:rsidRPr="00895E61" w:rsidRDefault="00895E61" w:rsidP="00895E61">
            <w:pPr>
              <w:rPr>
                <w:rFonts w:cs="Calibri"/>
                <w:b/>
              </w:rPr>
            </w:pPr>
            <w:r w:rsidRPr="00895E61">
              <w:rPr>
                <w:rFonts w:ascii="Calibri" w:hAnsi="Calibri" w:cs="Calibri"/>
                <w:b/>
              </w:rPr>
              <w:t>Comments</w:t>
            </w:r>
          </w:p>
        </w:tc>
      </w:tr>
      <w:tr w:rsidR="00895E61" w:rsidRPr="00895E61" w14:paraId="03E186BE" w14:textId="77777777" w:rsidTr="00895E61">
        <w:trPr>
          <w:trHeight w:val="728"/>
        </w:trPr>
        <w:tc>
          <w:tcPr>
            <w:tcW w:w="1256" w:type="dxa"/>
            <w:tcBorders>
              <w:top w:val="single" w:sz="4" w:space="0" w:color="auto"/>
              <w:left w:val="single" w:sz="4" w:space="0" w:color="auto"/>
              <w:bottom w:val="single" w:sz="4" w:space="0" w:color="auto"/>
              <w:right w:val="single" w:sz="4" w:space="0" w:color="auto"/>
            </w:tcBorders>
          </w:tcPr>
          <w:p w14:paraId="3C68158B"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1.6</w:t>
            </w:r>
          </w:p>
        </w:tc>
        <w:tc>
          <w:tcPr>
            <w:tcW w:w="4859" w:type="dxa"/>
            <w:tcBorders>
              <w:top w:val="single" w:sz="4" w:space="0" w:color="auto"/>
              <w:left w:val="single" w:sz="4" w:space="0" w:color="auto"/>
              <w:bottom w:val="single" w:sz="4" w:space="0" w:color="auto"/>
              <w:right w:val="single" w:sz="4" w:space="0" w:color="auto"/>
            </w:tcBorders>
          </w:tcPr>
          <w:p w14:paraId="000F50FD"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Demonstrate critical thinking in nutrition education, program planning and other projects.</w:t>
            </w:r>
          </w:p>
        </w:tc>
        <w:tc>
          <w:tcPr>
            <w:tcW w:w="1260" w:type="dxa"/>
          </w:tcPr>
          <w:p w14:paraId="66A2BC12" w14:textId="77777777" w:rsidR="00895E61" w:rsidRPr="00895E61" w:rsidRDefault="00895E61" w:rsidP="00895E61">
            <w:pPr>
              <w:rPr>
                <w:rFonts w:ascii="Calibri" w:hAnsi="Calibri" w:cs="Calibri"/>
              </w:rPr>
            </w:pPr>
          </w:p>
        </w:tc>
        <w:tc>
          <w:tcPr>
            <w:tcW w:w="1170" w:type="dxa"/>
          </w:tcPr>
          <w:p w14:paraId="0C15E74B" w14:textId="77777777" w:rsidR="00895E61" w:rsidRPr="00895E61" w:rsidRDefault="00895E61" w:rsidP="00895E61">
            <w:pPr>
              <w:rPr>
                <w:rFonts w:ascii="Calibri" w:hAnsi="Calibri" w:cs="Calibri"/>
              </w:rPr>
            </w:pPr>
          </w:p>
        </w:tc>
        <w:tc>
          <w:tcPr>
            <w:tcW w:w="967" w:type="dxa"/>
          </w:tcPr>
          <w:p w14:paraId="3F56E6D0" w14:textId="77777777" w:rsidR="00895E61" w:rsidRPr="00895E61" w:rsidRDefault="00895E61" w:rsidP="00895E61">
            <w:pPr>
              <w:rPr>
                <w:rFonts w:cs="Calibri"/>
              </w:rPr>
            </w:pPr>
          </w:p>
        </w:tc>
      </w:tr>
      <w:tr w:rsidR="00895E61" w:rsidRPr="00895E61" w14:paraId="3C6E4347" w14:textId="77777777" w:rsidTr="00895E61">
        <w:trPr>
          <w:trHeight w:val="530"/>
        </w:trPr>
        <w:tc>
          <w:tcPr>
            <w:tcW w:w="1256" w:type="dxa"/>
            <w:tcBorders>
              <w:top w:val="single" w:sz="4" w:space="0" w:color="auto"/>
              <w:left w:val="single" w:sz="4" w:space="0" w:color="auto"/>
              <w:bottom w:val="single" w:sz="4" w:space="0" w:color="auto"/>
              <w:right w:val="single" w:sz="4" w:space="0" w:color="auto"/>
            </w:tcBorders>
          </w:tcPr>
          <w:p w14:paraId="7DFADDF1"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2.4, 3.6</w:t>
            </w:r>
          </w:p>
        </w:tc>
        <w:tc>
          <w:tcPr>
            <w:tcW w:w="4859" w:type="dxa"/>
            <w:tcBorders>
              <w:top w:val="single" w:sz="4" w:space="0" w:color="auto"/>
              <w:left w:val="single" w:sz="4" w:space="0" w:color="auto"/>
              <w:bottom w:val="single" w:sz="4" w:space="0" w:color="auto"/>
              <w:right w:val="single" w:sz="4" w:space="0" w:color="auto"/>
            </w:tcBorders>
          </w:tcPr>
          <w:p w14:paraId="1C216C3A"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Uses effective education and counseling skills to perform counseling session(s) for patients needing medical nutrition therapy.  Presents findings at patient care team meeting or role-plays to preceptor.</w:t>
            </w:r>
          </w:p>
        </w:tc>
        <w:tc>
          <w:tcPr>
            <w:tcW w:w="1260" w:type="dxa"/>
          </w:tcPr>
          <w:p w14:paraId="4941A258" w14:textId="77777777" w:rsidR="00895E61" w:rsidRPr="00895E61" w:rsidRDefault="00895E61" w:rsidP="00895E61">
            <w:pPr>
              <w:rPr>
                <w:rFonts w:ascii="Calibri" w:hAnsi="Calibri" w:cs="Calibri"/>
              </w:rPr>
            </w:pPr>
          </w:p>
        </w:tc>
        <w:tc>
          <w:tcPr>
            <w:tcW w:w="1170" w:type="dxa"/>
          </w:tcPr>
          <w:p w14:paraId="75FDE96D" w14:textId="77777777" w:rsidR="00895E61" w:rsidRPr="00895E61" w:rsidRDefault="00895E61" w:rsidP="00895E61">
            <w:pPr>
              <w:rPr>
                <w:rFonts w:ascii="Calibri" w:hAnsi="Calibri" w:cs="Calibri"/>
              </w:rPr>
            </w:pPr>
          </w:p>
        </w:tc>
        <w:tc>
          <w:tcPr>
            <w:tcW w:w="967" w:type="dxa"/>
          </w:tcPr>
          <w:p w14:paraId="28F0E42C" w14:textId="77777777" w:rsidR="00895E61" w:rsidRPr="00895E61" w:rsidRDefault="00895E61" w:rsidP="00895E61">
            <w:pPr>
              <w:rPr>
                <w:rFonts w:cs="Calibri"/>
              </w:rPr>
            </w:pPr>
          </w:p>
        </w:tc>
      </w:tr>
      <w:tr w:rsidR="00895E61" w:rsidRPr="00895E61" w14:paraId="407D14CD" w14:textId="77777777" w:rsidTr="00895E61">
        <w:trPr>
          <w:trHeight w:val="539"/>
        </w:trPr>
        <w:tc>
          <w:tcPr>
            <w:tcW w:w="1256" w:type="dxa"/>
            <w:tcBorders>
              <w:top w:val="single" w:sz="4" w:space="0" w:color="auto"/>
              <w:left w:val="single" w:sz="4" w:space="0" w:color="auto"/>
              <w:bottom w:val="single" w:sz="4" w:space="0" w:color="auto"/>
              <w:right w:val="single" w:sz="4" w:space="0" w:color="auto"/>
            </w:tcBorders>
          </w:tcPr>
          <w:p w14:paraId="6D17C5B8"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2.5</w:t>
            </w:r>
          </w:p>
        </w:tc>
        <w:tc>
          <w:tcPr>
            <w:tcW w:w="4859" w:type="dxa"/>
            <w:tcBorders>
              <w:top w:val="single" w:sz="4" w:space="0" w:color="auto"/>
              <w:left w:val="single" w:sz="4" w:space="0" w:color="auto"/>
              <w:bottom w:val="single" w:sz="4" w:space="0" w:color="auto"/>
              <w:right w:val="single" w:sz="4" w:space="0" w:color="auto"/>
            </w:tcBorders>
          </w:tcPr>
          <w:p w14:paraId="44091642"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 xml:space="preserve">Assign duties to support personnel as appropriate. </w:t>
            </w:r>
          </w:p>
        </w:tc>
        <w:tc>
          <w:tcPr>
            <w:tcW w:w="1260" w:type="dxa"/>
          </w:tcPr>
          <w:p w14:paraId="2BA7C9E7" w14:textId="77777777" w:rsidR="00895E61" w:rsidRPr="00895E61" w:rsidRDefault="00895E61" w:rsidP="00895E61">
            <w:pPr>
              <w:rPr>
                <w:rFonts w:ascii="Calibri" w:hAnsi="Calibri" w:cs="Calibri"/>
              </w:rPr>
            </w:pPr>
          </w:p>
        </w:tc>
        <w:tc>
          <w:tcPr>
            <w:tcW w:w="1170" w:type="dxa"/>
          </w:tcPr>
          <w:p w14:paraId="5EF97A48" w14:textId="77777777" w:rsidR="00895E61" w:rsidRPr="00895E61" w:rsidRDefault="00895E61" w:rsidP="00895E61">
            <w:pPr>
              <w:rPr>
                <w:rFonts w:ascii="Calibri" w:hAnsi="Calibri" w:cs="Calibri"/>
              </w:rPr>
            </w:pPr>
          </w:p>
        </w:tc>
        <w:tc>
          <w:tcPr>
            <w:tcW w:w="967" w:type="dxa"/>
          </w:tcPr>
          <w:p w14:paraId="23D5146B" w14:textId="77777777" w:rsidR="00895E61" w:rsidRPr="00895E61" w:rsidRDefault="00895E61" w:rsidP="00895E61">
            <w:pPr>
              <w:rPr>
                <w:rFonts w:cs="Calibri"/>
              </w:rPr>
            </w:pPr>
          </w:p>
        </w:tc>
      </w:tr>
      <w:tr w:rsidR="00895E61" w:rsidRPr="00895E61" w14:paraId="63AE4B1A" w14:textId="77777777" w:rsidTr="00895E61">
        <w:tc>
          <w:tcPr>
            <w:tcW w:w="1256" w:type="dxa"/>
            <w:tcBorders>
              <w:top w:val="single" w:sz="4" w:space="0" w:color="auto"/>
              <w:left w:val="single" w:sz="4" w:space="0" w:color="auto"/>
              <w:bottom w:val="single" w:sz="4" w:space="0" w:color="auto"/>
              <w:right w:val="single" w:sz="4" w:space="0" w:color="auto"/>
            </w:tcBorders>
          </w:tcPr>
          <w:p w14:paraId="1993E4B3"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2.10</w:t>
            </w:r>
          </w:p>
        </w:tc>
        <w:tc>
          <w:tcPr>
            <w:tcW w:w="4859" w:type="dxa"/>
            <w:tcBorders>
              <w:top w:val="single" w:sz="4" w:space="0" w:color="auto"/>
              <w:left w:val="single" w:sz="4" w:space="0" w:color="auto"/>
              <w:bottom w:val="single" w:sz="4" w:space="0" w:color="auto"/>
              <w:right w:val="single" w:sz="4" w:space="0" w:color="auto"/>
            </w:tcBorders>
          </w:tcPr>
          <w:p w14:paraId="59B973E7"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 xml:space="preserve">Demonstrates professional behavior towards other health care professionals, clients, or patients – See Skills Section on preceptor evaluation.  </w:t>
            </w:r>
          </w:p>
        </w:tc>
        <w:tc>
          <w:tcPr>
            <w:tcW w:w="1260" w:type="dxa"/>
          </w:tcPr>
          <w:p w14:paraId="3AA04CB2" w14:textId="77777777" w:rsidR="00895E61" w:rsidRPr="00895E61" w:rsidRDefault="00895E61" w:rsidP="00895E61">
            <w:pPr>
              <w:rPr>
                <w:rFonts w:ascii="Calibri" w:hAnsi="Calibri" w:cs="Calibri"/>
              </w:rPr>
            </w:pPr>
          </w:p>
        </w:tc>
        <w:tc>
          <w:tcPr>
            <w:tcW w:w="1170" w:type="dxa"/>
          </w:tcPr>
          <w:p w14:paraId="32AB1218" w14:textId="77777777" w:rsidR="00895E61" w:rsidRPr="00895E61" w:rsidRDefault="00895E61" w:rsidP="00895E61">
            <w:pPr>
              <w:rPr>
                <w:rFonts w:ascii="Calibri" w:hAnsi="Calibri" w:cs="Calibri"/>
              </w:rPr>
            </w:pPr>
          </w:p>
        </w:tc>
        <w:tc>
          <w:tcPr>
            <w:tcW w:w="967" w:type="dxa"/>
          </w:tcPr>
          <w:p w14:paraId="67E1FCDB" w14:textId="77777777" w:rsidR="00895E61" w:rsidRPr="00895E61" w:rsidRDefault="00895E61" w:rsidP="00895E61">
            <w:pPr>
              <w:rPr>
                <w:rFonts w:cs="Calibri"/>
              </w:rPr>
            </w:pPr>
          </w:p>
        </w:tc>
      </w:tr>
      <w:tr w:rsidR="00895E61" w:rsidRPr="00895E61" w14:paraId="706DD98C" w14:textId="77777777" w:rsidTr="00895E61">
        <w:tc>
          <w:tcPr>
            <w:tcW w:w="1256" w:type="dxa"/>
            <w:tcBorders>
              <w:top w:val="single" w:sz="4" w:space="0" w:color="auto"/>
              <w:left w:val="single" w:sz="4" w:space="0" w:color="auto"/>
              <w:bottom w:val="single" w:sz="4" w:space="0" w:color="auto"/>
              <w:right w:val="single" w:sz="4" w:space="0" w:color="auto"/>
            </w:tcBorders>
          </w:tcPr>
          <w:p w14:paraId="308413B7"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2.6, Community Conc. Comp. 2</w:t>
            </w:r>
          </w:p>
        </w:tc>
        <w:tc>
          <w:tcPr>
            <w:tcW w:w="4859" w:type="dxa"/>
            <w:tcBorders>
              <w:top w:val="single" w:sz="4" w:space="0" w:color="auto"/>
              <w:left w:val="single" w:sz="4" w:space="0" w:color="auto"/>
              <w:bottom w:val="single" w:sz="4" w:space="0" w:color="auto"/>
              <w:right w:val="single" w:sz="4" w:space="0" w:color="auto"/>
            </w:tcBorders>
          </w:tcPr>
          <w:p w14:paraId="55F52334"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 xml:space="preserve">Refer clients to other professionals or services (such as community resources) when needs are beyond the current scope of practice.  </w:t>
            </w:r>
          </w:p>
          <w:p w14:paraId="385465EC"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 xml:space="preserve">Compiles a list or electronic </w:t>
            </w:r>
            <w:r w:rsidRPr="00895E61">
              <w:rPr>
                <w:rFonts w:ascii="Calibri" w:hAnsi="Calibri" w:cs="Calibri"/>
                <w:b/>
                <w:sz w:val="22"/>
                <w:szCs w:val="22"/>
              </w:rPr>
              <w:t>resource of community services</w:t>
            </w:r>
            <w:r w:rsidRPr="00895E61">
              <w:rPr>
                <w:rFonts w:ascii="Calibri" w:hAnsi="Calibri" w:cs="Calibri"/>
                <w:sz w:val="22"/>
                <w:szCs w:val="22"/>
              </w:rPr>
              <w:t xml:space="preserve"> and organizations available for patients (home care, hospice, meals on wheels, WIC, food banks or pantries) &amp; submit to NTD 523 professor. </w:t>
            </w:r>
          </w:p>
        </w:tc>
        <w:tc>
          <w:tcPr>
            <w:tcW w:w="1260" w:type="dxa"/>
          </w:tcPr>
          <w:p w14:paraId="18D6D505" w14:textId="77777777" w:rsidR="00895E61" w:rsidRPr="00895E61" w:rsidRDefault="00895E61" w:rsidP="00895E61">
            <w:pPr>
              <w:rPr>
                <w:rFonts w:ascii="Calibri" w:hAnsi="Calibri" w:cs="Calibri"/>
              </w:rPr>
            </w:pPr>
          </w:p>
        </w:tc>
        <w:tc>
          <w:tcPr>
            <w:tcW w:w="1170" w:type="dxa"/>
          </w:tcPr>
          <w:p w14:paraId="04B6E2D5" w14:textId="77777777" w:rsidR="00895E61" w:rsidRPr="00895E61" w:rsidRDefault="00895E61" w:rsidP="00895E61">
            <w:pPr>
              <w:rPr>
                <w:rFonts w:ascii="Calibri" w:hAnsi="Calibri" w:cs="Calibri"/>
              </w:rPr>
            </w:pPr>
          </w:p>
        </w:tc>
        <w:tc>
          <w:tcPr>
            <w:tcW w:w="967" w:type="dxa"/>
          </w:tcPr>
          <w:p w14:paraId="7728B9D3" w14:textId="77777777" w:rsidR="00895E61" w:rsidRPr="00895E61" w:rsidRDefault="00895E61" w:rsidP="00895E61">
            <w:pPr>
              <w:rPr>
                <w:rFonts w:cs="Calibri"/>
              </w:rPr>
            </w:pPr>
          </w:p>
        </w:tc>
      </w:tr>
      <w:tr w:rsidR="00895E61" w:rsidRPr="00895E61" w14:paraId="50A5CEA5" w14:textId="77777777" w:rsidTr="00895E61">
        <w:tc>
          <w:tcPr>
            <w:tcW w:w="1256" w:type="dxa"/>
            <w:tcBorders>
              <w:top w:val="single" w:sz="4" w:space="0" w:color="auto"/>
              <w:left w:val="single" w:sz="4" w:space="0" w:color="auto"/>
              <w:bottom w:val="single" w:sz="4" w:space="0" w:color="auto"/>
              <w:right w:val="single" w:sz="4" w:space="0" w:color="auto"/>
            </w:tcBorders>
          </w:tcPr>
          <w:p w14:paraId="413FC07A"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2.11</w:t>
            </w:r>
          </w:p>
        </w:tc>
        <w:tc>
          <w:tcPr>
            <w:tcW w:w="4859" w:type="dxa"/>
            <w:tcBorders>
              <w:top w:val="single" w:sz="4" w:space="0" w:color="auto"/>
              <w:left w:val="single" w:sz="4" w:space="0" w:color="auto"/>
              <w:bottom w:val="single" w:sz="4" w:space="0" w:color="auto"/>
              <w:right w:val="single" w:sz="4" w:space="0" w:color="auto"/>
            </w:tcBorders>
          </w:tcPr>
          <w:p w14:paraId="45C7E276"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Show cultural competency and sensitivity when counseling clients or when developing at least one nutrition education material to be used with clients at the facility (e.g., shopping guide, recipes, or creating a bulletin board, etc.).</w:t>
            </w:r>
          </w:p>
        </w:tc>
        <w:tc>
          <w:tcPr>
            <w:tcW w:w="1260" w:type="dxa"/>
          </w:tcPr>
          <w:p w14:paraId="2047900D" w14:textId="77777777" w:rsidR="00895E61" w:rsidRPr="00895E61" w:rsidRDefault="00895E61" w:rsidP="00895E61">
            <w:pPr>
              <w:rPr>
                <w:rFonts w:ascii="Calibri" w:hAnsi="Calibri" w:cs="Calibri"/>
              </w:rPr>
            </w:pPr>
          </w:p>
        </w:tc>
        <w:tc>
          <w:tcPr>
            <w:tcW w:w="1170" w:type="dxa"/>
          </w:tcPr>
          <w:p w14:paraId="746E0BA0" w14:textId="77777777" w:rsidR="00895E61" w:rsidRPr="00895E61" w:rsidRDefault="00895E61" w:rsidP="00895E61">
            <w:pPr>
              <w:rPr>
                <w:rFonts w:ascii="Calibri" w:hAnsi="Calibri" w:cs="Calibri"/>
              </w:rPr>
            </w:pPr>
          </w:p>
        </w:tc>
        <w:tc>
          <w:tcPr>
            <w:tcW w:w="967" w:type="dxa"/>
          </w:tcPr>
          <w:p w14:paraId="3CC0EF36" w14:textId="77777777" w:rsidR="00895E61" w:rsidRPr="00895E61" w:rsidRDefault="00895E61" w:rsidP="00895E61">
            <w:pPr>
              <w:rPr>
                <w:rFonts w:cs="Calibri"/>
              </w:rPr>
            </w:pPr>
          </w:p>
        </w:tc>
      </w:tr>
      <w:tr w:rsidR="00895E61" w:rsidRPr="00895E61" w14:paraId="0BCD5D27" w14:textId="77777777" w:rsidTr="00895E61">
        <w:tc>
          <w:tcPr>
            <w:tcW w:w="1256" w:type="dxa"/>
            <w:tcBorders>
              <w:top w:val="single" w:sz="4" w:space="0" w:color="auto"/>
              <w:left w:val="single" w:sz="4" w:space="0" w:color="auto"/>
              <w:bottom w:val="single" w:sz="4" w:space="0" w:color="auto"/>
              <w:right w:val="single" w:sz="4" w:space="0" w:color="auto"/>
            </w:tcBorders>
          </w:tcPr>
          <w:p w14:paraId="03F57C97"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3.1</w:t>
            </w:r>
          </w:p>
        </w:tc>
        <w:tc>
          <w:tcPr>
            <w:tcW w:w="4859" w:type="dxa"/>
            <w:tcBorders>
              <w:top w:val="single" w:sz="4" w:space="0" w:color="auto"/>
              <w:left w:val="single" w:sz="4" w:space="0" w:color="auto"/>
              <w:bottom w:val="single" w:sz="4" w:space="0" w:color="auto"/>
              <w:right w:val="single" w:sz="4" w:space="0" w:color="auto"/>
            </w:tcBorders>
          </w:tcPr>
          <w:p w14:paraId="7BB96EDD"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 xml:space="preserve">Performs the Nutrition Care Process, or NCP, and uses standardized nutrition language for a variety of populations, disease states and health statuses. Complete as many areas as possible: </w:t>
            </w:r>
          </w:p>
          <w:p w14:paraId="13DF1577" w14:textId="77777777" w:rsidR="00895E61" w:rsidRPr="00895E61" w:rsidRDefault="00895E61" w:rsidP="00895E61">
            <w:pPr>
              <w:numPr>
                <w:ilvl w:val="0"/>
                <w:numId w:val="47"/>
              </w:numPr>
              <w:spacing w:after="160" w:line="259" w:lineRule="auto"/>
              <w:contextualSpacing/>
              <w:rPr>
                <w:rFonts w:ascii="Calibri" w:hAnsi="Calibri"/>
                <w:sz w:val="21"/>
                <w:szCs w:val="21"/>
              </w:rPr>
            </w:pPr>
            <w:r w:rsidRPr="00895E61">
              <w:rPr>
                <w:rFonts w:ascii="Calibri" w:hAnsi="Calibri"/>
                <w:sz w:val="21"/>
                <w:szCs w:val="21"/>
              </w:rPr>
              <w:t>Identifies patients in need of nutrition assessment/interventions and prioritizes work load</w:t>
            </w:r>
          </w:p>
          <w:p w14:paraId="70472F66" w14:textId="77777777" w:rsidR="00895E61" w:rsidRPr="00895E61" w:rsidRDefault="00895E61" w:rsidP="00895E61">
            <w:pPr>
              <w:numPr>
                <w:ilvl w:val="0"/>
                <w:numId w:val="47"/>
              </w:numPr>
              <w:spacing w:after="160" w:line="259" w:lineRule="auto"/>
              <w:contextualSpacing/>
              <w:rPr>
                <w:rFonts w:ascii="Calibri" w:hAnsi="Calibri"/>
                <w:sz w:val="21"/>
                <w:szCs w:val="21"/>
              </w:rPr>
            </w:pPr>
            <w:r w:rsidRPr="00895E61">
              <w:rPr>
                <w:rFonts w:ascii="Calibri" w:hAnsi="Calibri"/>
                <w:sz w:val="21"/>
                <w:szCs w:val="21"/>
              </w:rPr>
              <w:t>Performs nutrition assessment including food and nutrition related history, anthropometric measurements, biochemical data, medical tests and procedures, nutrition focused physical findings, and client history</w:t>
            </w:r>
          </w:p>
          <w:p w14:paraId="75F24C98" w14:textId="77777777" w:rsidR="00895E61" w:rsidRPr="00895E61" w:rsidRDefault="00895E61" w:rsidP="00895E61">
            <w:pPr>
              <w:numPr>
                <w:ilvl w:val="0"/>
                <w:numId w:val="47"/>
              </w:numPr>
              <w:spacing w:after="160" w:line="259" w:lineRule="auto"/>
              <w:contextualSpacing/>
              <w:rPr>
                <w:rFonts w:ascii="Calibri" w:hAnsi="Calibri"/>
                <w:sz w:val="21"/>
                <w:szCs w:val="21"/>
              </w:rPr>
            </w:pPr>
            <w:r w:rsidRPr="00895E61">
              <w:rPr>
                <w:rFonts w:ascii="Calibri" w:hAnsi="Calibri"/>
                <w:sz w:val="21"/>
                <w:szCs w:val="21"/>
              </w:rPr>
              <w:t xml:space="preserve">Effectively uses medical abbreviations and medical terminology </w:t>
            </w:r>
          </w:p>
          <w:p w14:paraId="6B715CD3" w14:textId="77777777" w:rsidR="00895E61" w:rsidRPr="00895E61" w:rsidRDefault="00895E61" w:rsidP="00895E61">
            <w:pPr>
              <w:numPr>
                <w:ilvl w:val="0"/>
                <w:numId w:val="47"/>
              </w:numPr>
              <w:spacing w:after="160" w:line="259" w:lineRule="auto"/>
              <w:contextualSpacing/>
              <w:rPr>
                <w:rFonts w:ascii="Calibri" w:hAnsi="Calibri"/>
                <w:sz w:val="21"/>
                <w:szCs w:val="21"/>
              </w:rPr>
            </w:pPr>
            <w:r w:rsidRPr="00895E61">
              <w:rPr>
                <w:rFonts w:ascii="Calibri" w:hAnsi="Calibri" w:cs="Calibri"/>
                <w:sz w:val="22"/>
                <w:szCs w:val="21"/>
              </w:rPr>
              <w:t xml:space="preserve">Assess and analyze the nutrition intake (PO, and/or EN/PN) of patients. </w:t>
            </w:r>
          </w:p>
          <w:p w14:paraId="7703035C" w14:textId="77777777" w:rsidR="00895E61" w:rsidRPr="00895E61" w:rsidRDefault="00895E61" w:rsidP="00895E61">
            <w:pPr>
              <w:numPr>
                <w:ilvl w:val="0"/>
                <w:numId w:val="47"/>
              </w:numPr>
              <w:spacing w:after="160" w:line="259" w:lineRule="auto"/>
              <w:contextualSpacing/>
              <w:rPr>
                <w:rFonts w:ascii="Calibri" w:hAnsi="Calibri"/>
                <w:sz w:val="21"/>
                <w:szCs w:val="21"/>
              </w:rPr>
            </w:pPr>
            <w:r w:rsidRPr="00895E61">
              <w:rPr>
                <w:rFonts w:ascii="Calibri" w:hAnsi="Calibri"/>
                <w:sz w:val="21"/>
                <w:szCs w:val="21"/>
              </w:rPr>
              <w:t>Identifies and describes nutrition problem(s) through nutrition diagnosis and formulates PES statements</w:t>
            </w:r>
          </w:p>
          <w:p w14:paraId="49A4D23D" w14:textId="77777777" w:rsidR="00895E61" w:rsidRPr="00895E61" w:rsidRDefault="00895E61" w:rsidP="00895E61">
            <w:pPr>
              <w:numPr>
                <w:ilvl w:val="0"/>
                <w:numId w:val="47"/>
              </w:numPr>
              <w:spacing w:after="160" w:line="259" w:lineRule="auto"/>
              <w:contextualSpacing/>
              <w:rPr>
                <w:rFonts w:ascii="Calibri" w:hAnsi="Calibri"/>
                <w:sz w:val="21"/>
                <w:szCs w:val="21"/>
              </w:rPr>
            </w:pPr>
            <w:r w:rsidRPr="00895E61">
              <w:rPr>
                <w:rFonts w:ascii="Calibri" w:hAnsi="Calibri"/>
                <w:sz w:val="21"/>
                <w:szCs w:val="21"/>
              </w:rPr>
              <w:t>Identifies and selects appropriate nutrition interventions</w:t>
            </w:r>
          </w:p>
          <w:p w14:paraId="532244B4" w14:textId="77777777" w:rsidR="00895E61" w:rsidRPr="00895E61" w:rsidRDefault="00895E61" w:rsidP="00895E61">
            <w:pPr>
              <w:numPr>
                <w:ilvl w:val="0"/>
                <w:numId w:val="47"/>
              </w:numPr>
              <w:spacing w:after="160" w:line="259" w:lineRule="auto"/>
              <w:contextualSpacing/>
              <w:rPr>
                <w:rFonts w:ascii="Calibri" w:hAnsi="Calibri"/>
                <w:sz w:val="21"/>
                <w:szCs w:val="21"/>
              </w:rPr>
            </w:pPr>
            <w:r w:rsidRPr="00895E61">
              <w:rPr>
                <w:rFonts w:ascii="Calibri" w:hAnsi="Calibri"/>
                <w:sz w:val="21"/>
                <w:szCs w:val="21"/>
              </w:rPr>
              <w:t>Determines monitoring and evaluation strategies</w:t>
            </w:r>
          </w:p>
          <w:p w14:paraId="64B27F5C" w14:textId="77777777" w:rsidR="00895E61" w:rsidRPr="00895E61" w:rsidRDefault="00895E61" w:rsidP="00895E61">
            <w:pPr>
              <w:numPr>
                <w:ilvl w:val="0"/>
                <w:numId w:val="47"/>
              </w:numPr>
              <w:spacing w:after="160" w:line="259" w:lineRule="auto"/>
              <w:contextualSpacing/>
              <w:rPr>
                <w:rFonts w:ascii="Calibri" w:hAnsi="Calibri"/>
                <w:sz w:val="21"/>
                <w:szCs w:val="21"/>
              </w:rPr>
            </w:pPr>
            <w:r w:rsidRPr="00895E61">
              <w:rPr>
                <w:rFonts w:ascii="Calibri" w:hAnsi="Calibri"/>
                <w:sz w:val="21"/>
                <w:szCs w:val="21"/>
              </w:rPr>
              <w:t xml:space="preserve">Completes follow-ups and reassessments   </w:t>
            </w:r>
          </w:p>
          <w:p w14:paraId="2ECCE1B0" w14:textId="77777777" w:rsidR="00895E61" w:rsidRPr="00895E61" w:rsidRDefault="00895E61" w:rsidP="00895E61">
            <w:pPr>
              <w:numPr>
                <w:ilvl w:val="0"/>
                <w:numId w:val="47"/>
              </w:numPr>
              <w:contextualSpacing/>
              <w:rPr>
                <w:rFonts w:ascii="Calibri" w:hAnsi="Calibri"/>
                <w:sz w:val="21"/>
                <w:szCs w:val="21"/>
              </w:rPr>
            </w:pPr>
            <w:r w:rsidRPr="00895E61">
              <w:rPr>
                <w:rFonts w:ascii="Calibri" w:hAnsi="Calibri"/>
                <w:sz w:val="21"/>
                <w:szCs w:val="21"/>
              </w:rPr>
              <w:t xml:space="preserve">Understands and meets timeliness parameters for providing nutrition care                      </w:t>
            </w:r>
          </w:p>
          <w:p w14:paraId="04FADAAF"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 xml:space="preserve">Potential populations can include (not encompassing): </w:t>
            </w:r>
          </w:p>
          <w:p w14:paraId="26A41277" w14:textId="77777777" w:rsidR="00895E61" w:rsidRPr="00895E61" w:rsidRDefault="00895E61" w:rsidP="00895E61">
            <w:pPr>
              <w:autoSpaceDE w:val="0"/>
              <w:autoSpaceDN w:val="0"/>
              <w:adjustRightInd w:val="0"/>
              <w:ind w:left="360"/>
              <w:rPr>
                <w:rFonts w:ascii="Calibri" w:hAnsi="Calibri"/>
                <w:sz w:val="21"/>
                <w:szCs w:val="21"/>
              </w:rPr>
            </w:pPr>
            <w:r w:rsidRPr="00895E61">
              <w:rPr>
                <w:rFonts w:ascii="Calibri" w:hAnsi="Calibri"/>
                <w:sz w:val="21"/>
                <w:szCs w:val="21"/>
              </w:rPr>
              <w:t>__Diabetes</w:t>
            </w:r>
            <w:r w:rsidRPr="00895E61">
              <w:rPr>
                <w:rFonts w:ascii="Calibri" w:hAnsi="Calibri"/>
                <w:sz w:val="21"/>
                <w:szCs w:val="21"/>
              </w:rPr>
              <w:tab/>
              <w:t xml:space="preserve">  __Pulmonary disease</w:t>
            </w:r>
            <w:r w:rsidRPr="00895E61">
              <w:rPr>
                <w:rFonts w:ascii="Calibri" w:hAnsi="Calibri"/>
                <w:sz w:val="21"/>
                <w:szCs w:val="21"/>
              </w:rPr>
              <w:tab/>
              <w:t>__Liver Disease</w:t>
            </w:r>
          </w:p>
          <w:p w14:paraId="7F651D1E" w14:textId="77777777" w:rsidR="00895E61" w:rsidRPr="00895E61" w:rsidRDefault="00895E61" w:rsidP="00895E61">
            <w:pPr>
              <w:autoSpaceDE w:val="0"/>
              <w:autoSpaceDN w:val="0"/>
              <w:adjustRightInd w:val="0"/>
              <w:ind w:left="360"/>
              <w:rPr>
                <w:rFonts w:ascii="Calibri" w:hAnsi="Calibri"/>
                <w:sz w:val="21"/>
                <w:szCs w:val="21"/>
              </w:rPr>
            </w:pPr>
            <w:r w:rsidRPr="00895E61">
              <w:rPr>
                <w:rFonts w:ascii="Calibri" w:hAnsi="Calibri"/>
                <w:sz w:val="21"/>
                <w:szCs w:val="21"/>
              </w:rPr>
              <w:t>__Cardiovascular Disease</w:t>
            </w:r>
            <w:r w:rsidRPr="00895E61">
              <w:rPr>
                <w:rFonts w:ascii="Calibri" w:hAnsi="Calibri"/>
                <w:sz w:val="21"/>
                <w:szCs w:val="21"/>
              </w:rPr>
              <w:tab/>
              <w:t>__Gastrointestinal Disease __Renal Disease</w:t>
            </w:r>
          </w:p>
          <w:p w14:paraId="651B0973" w14:textId="77777777" w:rsidR="00895E61" w:rsidRPr="00895E61" w:rsidRDefault="00895E61" w:rsidP="00895E61">
            <w:pPr>
              <w:autoSpaceDE w:val="0"/>
              <w:autoSpaceDN w:val="0"/>
              <w:adjustRightInd w:val="0"/>
              <w:ind w:left="360"/>
              <w:rPr>
                <w:rFonts w:ascii="Calibri" w:hAnsi="Calibri"/>
                <w:sz w:val="21"/>
                <w:szCs w:val="21"/>
              </w:rPr>
            </w:pPr>
            <w:r w:rsidRPr="00895E61">
              <w:rPr>
                <w:rFonts w:ascii="Calibri" w:hAnsi="Calibri"/>
                <w:sz w:val="21"/>
                <w:szCs w:val="21"/>
              </w:rPr>
              <w:t xml:space="preserve">__Surgery/Transplants            </w:t>
            </w:r>
            <w:r w:rsidRPr="00895E61">
              <w:rPr>
                <w:rFonts w:ascii="Calibri" w:hAnsi="Calibri"/>
                <w:sz w:val="21"/>
                <w:szCs w:val="21"/>
              </w:rPr>
              <w:tab/>
              <w:t>__Endocrine Disorders</w:t>
            </w:r>
            <w:r w:rsidRPr="00895E61">
              <w:rPr>
                <w:rFonts w:ascii="Calibri" w:hAnsi="Calibri"/>
                <w:sz w:val="21"/>
                <w:szCs w:val="21"/>
              </w:rPr>
              <w:tab/>
            </w:r>
            <w:r w:rsidRPr="00895E61">
              <w:rPr>
                <w:rFonts w:ascii="Calibri" w:hAnsi="Calibri"/>
                <w:sz w:val="21"/>
                <w:szCs w:val="21"/>
              </w:rPr>
              <w:tab/>
              <w:t>__Cancer</w:t>
            </w:r>
          </w:p>
          <w:p w14:paraId="59465CDD" w14:textId="77777777" w:rsidR="00895E61" w:rsidRPr="00895E61" w:rsidRDefault="00895E61" w:rsidP="00895E61">
            <w:pPr>
              <w:autoSpaceDE w:val="0"/>
              <w:autoSpaceDN w:val="0"/>
              <w:adjustRightInd w:val="0"/>
              <w:ind w:left="360"/>
              <w:rPr>
                <w:rFonts w:ascii="Calibri" w:hAnsi="Calibri"/>
                <w:sz w:val="21"/>
                <w:szCs w:val="21"/>
              </w:rPr>
            </w:pPr>
            <w:r w:rsidRPr="00895E61">
              <w:rPr>
                <w:rFonts w:ascii="Calibri" w:hAnsi="Calibri"/>
                <w:sz w:val="21"/>
                <w:szCs w:val="21"/>
              </w:rPr>
              <w:t>__Wounds                                  __Critical Care                                  __Nutrition Support</w:t>
            </w:r>
          </w:p>
          <w:p w14:paraId="7B656D30" w14:textId="77777777" w:rsidR="00895E61" w:rsidRPr="00895E61" w:rsidRDefault="00895E61" w:rsidP="00895E61">
            <w:pPr>
              <w:autoSpaceDE w:val="0"/>
              <w:autoSpaceDN w:val="0"/>
              <w:adjustRightInd w:val="0"/>
              <w:ind w:left="360"/>
              <w:rPr>
                <w:rFonts w:ascii="Calibri" w:hAnsi="Calibri"/>
                <w:sz w:val="21"/>
                <w:szCs w:val="21"/>
              </w:rPr>
            </w:pPr>
            <w:r w:rsidRPr="00895E61">
              <w:rPr>
                <w:rFonts w:ascii="Calibri" w:hAnsi="Calibri"/>
                <w:sz w:val="21"/>
                <w:szCs w:val="21"/>
              </w:rPr>
              <w:t>__Malnutrition                          __Overweight/Obesity                    __Eating Disorders</w:t>
            </w:r>
          </w:p>
          <w:p w14:paraId="7D1AC1A5" w14:textId="77777777" w:rsidR="00895E61" w:rsidRPr="00895E61" w:rsidRDefault="00895E61" w:rsidP="00895E61">
            <w:pPr>
              <w:autoSpaceDE w:val="0"/>
              <w:autoSpaceDN w:val="0"/>
              <w:adjustRightInd w:val="0"/>
              <w:ind w:left="360"/>
              <w:rPr>
                <w:rFonts w:ascii="Calibri" w:hAnsi="Calibri"/>
                <w:sz w:val="21"/>
                <w:szCs w:val="21"/>
              </w:rPr>
            </w:pPr>
            <w:r w:rsidRPr="00895E61">
              <w:rPr>
                <w:rFonts w:ascii="Calibri" w:hAnsi="Calibri"/>
                <w:sz w:val="21"/>
                <w:szCs w:val="21"/>
              </w:rPr>
              <w:t>__Infants</w:t>
            </w:r>
            <w:r w:rsidRPr="00895E61">
              <w:rPr>
                <w:rFonts w:ascii="Calibri" w:hAnsi="Calibri"/>
                <w:sz w:val="21"/>
                <w:szCs w:val="21"/>
              </w:rPr>
              <w:tab/>
            </w:r>
            <w:r w:rsidRPr="00895E61">
              <w:rPr>
                <w:rFonts w:ascii="Calibri" w:hAnsi="Calibri"/>
                <w:sz w:val="21"/>
                <w:szCs w:val="21"/>
              </w:rPr>
              <w:tab/>
            </w:r>
            <w:r w:rsidRPr="00895E61">
              <w:rPr>
                <w:rFonts w:ascii="Calibri" w:hAnsi="Calibri"/>
                <w:sz w:val="21"/>
                <w:szCs w:val="21"/>
              </w:rPr>
              <w:tab/>
              <w:t>__Children</w:t>
            </w:r>
            <w:r w:rsidRPr="00895E61">
              <w:rPr>
                <w:rFonts w:ascii="Calibri" w:hAnsi="Calibri"/>
                <w:sz w:val="21"/>
                <w:szCs w:val="21"/>
              </w:rPr>
              <w:tab/>
            </w:r>
            <w:r w:rsidRPr="00895E61">
              <w:rPr>
                <w:rFonts w:ascii="Calibri" w:hAnsi="Calibri"/>
                <w:sz w:val="21"/>
                <w:szCs w:val="21"/>
              </w:rPr>
              <w:tab/>
            </w:r>
            <w:r w:rsidRPr="00895E61">
              <w:rPr>
                <w:rFonts w:ascii="Calibri" w:hAnsi="Calibri"/>
                <w:sz w:val="21"/>
                <w:szCs w:val="21"/>
              </w:rPr>
              <w:tab/>
              <w:t>__Adolescents</w:t>
            </w:r>
          </w:p>
          <w:p w14:paraId="0683D6D9" w14:textId="77777777" w:rsidR="00895E61" w:rsidRPr="00895E61" w:rsidRDefault="00895E61" w:rsidP="00895E61">
            <w:pPr>
              <w:autoSpaceDE w:val="0"/>
              <w:autoSpaceDN w:val="0"/>
              <w:adjustRightInd w:val="0"/>
              <w:ind w:left="360"/>
              <w:rPr>
                <w:rFonts w:ascii="Calibri" w:hAnsi="Calibri"/>
                <w:sz w:val="21"/>
                <w:szCs w:val="21"/>
              </w:rPr>
            </w:pPr>
            <w:r w:rsidRPr="00895E61">
              <w:rPr>
                <w:rFonts w:ascii="Calibri" w:hAnsi="Calibri"/>
                <w:sz w:val="21"/>
                <w:szCs w:val="21"/>
              </w:rPr>
              <w:t>__Adults</w:t>
            </w:r>
            <w:r w:rsidRPr="00895E61">
              <w:rPr>
                <w:rFonts w:ascii="Calibri" w:hAnsi="Calibri"/>
                <w:sz w:val="21"/>
                <w:szCs w:val="21"/>
              </w:rPr>
              <w:tab/>
            </w:r>
            <w:r w:rsidRPr="00895E61">
              <w:rPr>
                <w:rFonts w:ascii="Calibri" w:hAnsi="Calibri"/>
                <w:sz w:val="21"/>
                <w:szCs w:val="21"/>
              </w:rPr>
              <w:tab/>
            </w:r>
            <w:r w:rsidRPr="00895E61">
              <w:rPr>
                <w:rFonts w:ascii="Calibri" w:hAnsi="Calibri"/>
                <w:sz w:val="21"/>
                <w:szCs w:val="21"/>
              </w:rPr>
              <w:tab/>
              <w:t>__Pregnant/lactating females</w:t>
            </w:r>
            <w:r w:rsidRPr="00895E61">
              <w:rPr>
                <w:rFonts w:ascii="Calibri" w:hAnsi="Calibri"/>
                <w:sz w:val="21"/>
                <w:szCs w:val="21"/>
              </w:rPr>
              <w:tab/>
              <w:t xml:space="preserve">__Older adults </w:t>
            </w:r>
          </w:p>
          <w:p w14:paraId="0AD5F8B6" w14:textId="77777777" w:rsidR="00895E61" w:rsidRPr="00895E61" w:rsidRDefault="00895E61" w:rsidP="00895E61">
            <w:pPr>
              <w:autoSpaceDE w:val="0"/>
              <w:autoSpaceDN w:val="0"/>
              <w:adjustRightInd w:val="0"/>
              <w:rPr>
                <w:rFonts w:ascii="Calibri" w:hAnsi="Calibri"/>
                <w:sz w:val="21"/>
                <w:szCs w:val="21"/>
              </w:rPr>
            </w:pPr>
            <w:r w:rsidRPr="00895E61">
              <w:rPr>
                <w:rFonts w:ascii="Calibri" w:hAnsi="Calibri"/>
                <w:sz w:val="21"/>
                <w:szCs w:val="21"/>
              </w:rPr>
              <w:t xml:space="preserve">       __Low-income populations</w:t>
            </w:r>
            <w:r w:rsidRPr="00895E61">
              <w:rPr>
                <w:rFonts w:ascii="Calibri" w:hAnsi="Calibri"/>
                <w:sz w:val="21"/>
                <w:szCs w:val="21"/>
              </w:rPr>
              <w:tab/>
              <w:t>__Ethnic or Cultural Diversity        __Other</w:t>
            </w:r>
          </w:p>
          <w:p w14:paraId="4DB3023B" w14:textId="77777777" w:rsidR="00895E61" w:rsidRPr="00895E61" w:rsidRDefault="00895E61" w:rsidP="00895E61">
            <w:pPr>
              <w:rPr>
                <w:rFonts w:ascii="Calibri" w:hAnsi="Calibri" w:cs="Calibri"/>
                <w:sz w:val="22"/>
                <w:szCs w:val="22"/>
              </w:rPr>
            </w:pPr>
          </w:p>
        </w:tc>
        <w:tc>
          <w:tcPr>
            <w:tcW w:w="1260" w:type="dxa"/>
          </w:tcPr>
          <w:p w14:paraId="67698066" w14:textId="77777777" w:rsidR="00895E61" w:rsidRPr="00895E61" w:rsidRDefault="00895E61" w:rsidP="00895E61">
            <w:pPr>
              <w:rPr>
                <w:rFonts w:ascii="Calibri" w:hAnsi="Calibri" w:cs="Calibri"/>
              </w:rPr>
            </w:pPr>
          </w:p>
        </w:tc>
        <w:tc>
          <w:tcPr>
            <w:tcW w:w="1170" w:type="dxa"/>
          </w:tcPr>
          <w:p w14:paraId="556FC9A1" w14:textId="77777777" w:rsidR="00895E61" w:rsidRPr="00895E61" w:rsidRDefault="00895E61" w:rsidP="00895E61">
            <w:pPr>
              <w:rPr>
                <w:rFonts w:ascii="Calibri" w:hAnsi="Calibri" w:cs="Calibri"/>
              </w:rPr>
            </w:pPr>
          </w:p>
        </w:tc>
        <w:tc>
          <w:tcPr>
            <w:tcW w:w="967" w:type="dxa"/>
          </w:tcPr>
          <w:p w14:paraId="3C971A01" w14:textId="77777777" w:rsidR="00895E61" w:rsidRPr="00895E61" w:rsidRDefault="00895E61" w:rsidP="00895E61">
            <w:pPr>
              <w:rPr>
                <w:rFonts w:cs="Calibri"/>
              </w:rPr>
            </w:pPr>
          </w:p>
        </w:tc>
      </w:tr>
      <w:tr w:rsidR="00895E61" w:rsidRPr="00895E61" w14:paraId="04F171F2" w14:textId="77777777" w:rsidTr="00895E61">
        <w:tc>
          <w:tcPr>
            <w:tcW w:w="1256" w:type="dxa"/>
          </w:tcPr>
          <w:p w14:paraId="2DE7CB6B" w14:textId="77777777" w:rsidR="00895E61" w:rsidRPr="00895E61" w:rsidRDefault="00895E61" w:rsidP="00A96791">
            <w:pPr>
              <w:rPr>
                <w:rFonts w:ascii="Calibri" w:hAnsi="Calibri" w:cs="Calibri"/>
                <w:b/>
                <w:sz w:val="22"/>
                <w:szCs w:val="22"/>
              </w:rPr>
            </w:pPr>
            <w:r w:rsidRPr="00895E61">
              <w:rPr>
                <w:rFonts w:ascii="Calibri" w:hAnsi="Calibri" w:cs="Calibri"/>
                <w:b/>
                <w:sz w:val="22"/>
                <w:szCs w:val="22"/>
              </w:rPr>
              <w:t>CRDN</w:t>
            </w:r>
          </w:p>
        </w:tc>
        <w:tc>
          <w:tcPr>
            <w:tcW w:w="4859" w:type="dxa"/>
          </w:tcPr>
          <w:p w14:paraId="3073A23C" w14:textId="77777777" w:rsidR="00895E61" w:rsidRPr="00895E61" w:rsidRDefault="00895E61" w:rsidP="00A96791">
            <w:pPr>
              <w:rPr>
                <w:rFonts w:ascii="Calibri" w:hAnsi="Calibri" w:cs="Calibri"/>
                <w:b/>
                <w:sz w:val="22"/>
                <w:szCs w:val="22"/>
              </w:rPr>
            </w:pPr>
            <w:r w:rsidRPr="00895E61">
              <w:rPr>
                <w:rFonts w:ascii="Calibri" w:hAnsi="Calibri" w:cs="Calibri"/>
                <w:b/>
                <w:sz w:val="22"/>
                <w:szCs w:val="22"/>
              </w:rPr>
              <w:t>Learning Activities</w:t>
            </w:r>
          </w:p>
        </w:tc>
        <w:tc>
          <w:tcPr>
            <w:tcW w:w="1260" w:type="dxa"/>
          </w:tcPr>
          <w:p w14:paraId="5F23B3E2" w14:textId="77777777" w:rsidR="00895E61" w:rsidRPr="00895E61" w:rsidRDefault="00895E61" w:rsidP="00A96791">
            <w:pPr>
              <w:rPr>
                <w:rFonts w:ascii="Calibri" w:hAnsi="Calibri" w:cs="Calibri"/>
                <w:b/>
                <w:sz w:val="22"/>
                <w:szCs w:val="22"/>
              </w:rPr>
            </w:pPr>
            <w:r w:rsidRPr="00895E61">
              <w:rPr>
                <w:rFonts w:ascii="Calibri" w:hAnsi="Calibri" w:cs="Calibri"/>
                <w:b/>
                <w:sz w:val="22"/>
                <w:szCs w:val="22"/>
              </w:rPr>
              <w:t>Date completed</w:t>
            </w:r>
          </w:p>
        </w:tc>
        <w:tc>
          <w:tcPr>
            <w:tcW w:w="1170" w:type="dxa"/>
          </w:tcPr>
          <w:p w14:paraId="77B8C801" w14:textId="77777777" w:rsidR="00895E61" w:rsidRPr="00895E61" w:rsidRDefault="00895E61" w:rsidP="00A96791">
            <w:pPr>
              <w:rPr>
                <w:rFonts w:ascii="Calibri" w:hAnsi="Calibri" w:cs="Calibri"/>
                <w:b/>
                <w:sz w:val="22"/>
                <w:szCs w:val="22"/>
              </w:rPr>
            </w:pPr>
            <w:r w:rsidRPr="00895E61">
              <w:rPr>
                <w:rFonts w:ascii="Calibri" w:hAnsi="Calibri" w:cs="Calibri"/>
                <w:b/>
                <w:sz w:val="22"/>
                <w:szCs w:val="22"/>
              </w:rPr>
              <w:t>Rating by Preceptor</w:t>
            </w:r>
          </w:p>
        </w:tc>
        <w:tc>
          <w:tcPr>
            <w:tcW w:w="967" w:type="dxa"/>
          </w:tcPr>
          <w:p w14:paraId="06DDC594" w14:textId="77777777" w:rsidR="00895E61" w:rsidRPr="00895E61" w:rsidRDefault="00895E61" w:rsidP="00A96791">
            <w:pPr>
              <w:rPr>
                <w:rFonts w:cs="Calibri"/>
                <w:b/>
              </w:rPr>
            </w:pPr>
            <w:r w:rsidRPr="00895E61">
              <w:rPr>
                <w:rFonts w:ascii="Calibri" w:hAnsi="Calibri" w:cs="Calibri"/>
                <w:b/>
              </w:rPr>
              <w:t>Comments</w:t>
            </w:r>
          </w:p>
        </w:tc>
      </w:tr>
      <w:tr w:rsidR="00895E61" w:rsidRPr="00895E61" w14:paraId="5E820DB1" w14:textId="77777777" w:rsidTr="00895E61">
        <w:tc>
          <w:tcPr>
            <w:tcW w:w="1256" w:type="dxa"/>
            <w:tcBorders>
              <w:top w:val="single" w:sz="4" w:space="0" w:color="auto"/>
              <w:left w:val="single" w:sz="4" w:space="0" w:color="auto"/>
              <w:bottom w:val="single" w:sz="4" w:space="0" w:color="auto"/>
              <w:right w:val="single" w:sz="4" w:space="0" w:color="auto"/>
            </w:tcBorders>
          </w:tcPr>
          <w:p w14:paraId="5DA46E66"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3.3</w:t>
            </w:r>
          </w:p>
        </w:tc>
        <w:tc>
          <w:tcPr>
            <w:tcW w:w="4859" w:type="dxa"/>
            <w:tcBorders>
              <w:top w:val="single" w:sz="4" w:space="0" w:color="auto"/>
              <w:left w:val="single" w:sz="4" w:space="0" w:color="auto"/>
              <w:bottom w:val="single" w:sz="4" w:space="0" w:color="auto"/>
              <w:right w:val="single" w:sz="4" w:space="0" w:color="auto"/>
            </w:tcBorders>
          </w:tcPr>
          <w:p w14:paraId="082C16E0"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 xml:space="preserve">Demonstrate effective communication skills in presenting nutrition interventions in the outpatient setting. </w:t>
            </w:r>
          </w:p>
        </w:tc>
        <w:tc>
          <w:tcPr>
            <w:tcW w:w="1260" w:type="dxa"/>
          </w:tcPr>
          <w:p w14:paraId="1E763E5B" w14:textId="77777777" w:rsidR="00895E61" w:rsidRPr="00895E61" w:rsidRDefault="00895E61" w:rsidP="00895E61">
            <w:pPr>
              <w:rPr>
                <w:rFonts w:ascii="Calibri" w:hAnsi="Calibri" w:cs="Calibri"/>
              </w:rPr>
            </w:pPr>
          </w:p>
        </w:tc>
        <w:tc>
          <w:tcPr>
            <w:tcW w:w="1170" w:type="dxa"/>
          </w:tcPr>
          <w:p w14:paraId="3942FEA1" w14:textId="77777777" w:rsidR="00895E61" w:rsidRPr="00895E61" w:rsidRDefault="00895E61" w:rsidP="00895E61">
            <w:pPr>
              <w:rPr>
                <w:rFonts w:ascii="Calibri" w:hAnsi="Calibri" w:cs="Calibri"/>
              </w:rPr>
            </w:pPr>
          </w:p>
        </w:tc>
        <w:tc>
          <w:tcPr>
            <w:tcW w:w="967" w:type="dxa"/>
          </w:tcPr>
          <w:p w14:paraId="5A2F2A99" w14:textId="77777777" w:rsidR="00895E61" w:rsidRPr="00895E61" w:rsidRDefault="00895E61" w:rsidP="00895E61">
            <w:pPr>
              <w:rPr>
                <w:rFonts w:cs="Calibri"/>
              </w:rPr>
            </w:pPr>
          </w:p>
        </w:tc>
      </w:tr>
      <w:tr w:rsidR="00895E61" w:rsidRPr="00895E61" w14:paraId="6AE87C98" w14:textId="77777777" w:rsidTr="00895E61">
        <w:tc>
          <w:tcPr>
            <w:tcW w:w="1256" w:type="dxa"/>
            <w:tcBorders>
              <w:top w:val="single" w:sz="4" w:space="0" w:color="auto"/>
              <w:left w:val="single" w:sz="4" w:space="0" w:color="auto"/>
              <w:bottom w:val="single" w:sz="4" w:space="0" w:color="auto"/>
              <w:right w:val="single" w:sz="4" w:space="0" w:color="auto"/>
            </w:tcBorders>
          </w:tcPr>
          <w:p w14:paraId="3E541E89"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3.4</w:t>
            </w:r>
          </w:p>
        </w:tc>
        <w:tc>
          <w:tcPr>
            <w:tcW w:w="4859" w:type="dxa"/>
            <w:tcBorders>
              <w:top w:val="single" w:sz="4" w:space="0" w:color="auto"/>
              <w:left w:val="single" w:sz="4" w:space="0" w:color="auto"/>
              <w:bottom w:val="single" w:sz="4" w:space="0" w:color="auto"/>
              <w:right w:val="single" w:sz="4" w:space="0" w:color="auto"/>
            </w:tcBorders>
          </w:tcPr>
          <w:p w14:paraId="3C244270"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 xml:space="preserve">Design, implement, and evaluate the nutrition intervention (to one client) or presentation to a target group audience.   </w:t>
            </w:r>
          </w:p>
        </w:tc>
        <w:tc>
          <w:tcPr>
            <w:tcW w:w="1260" w:type="dxa"/>
          </w:tcPr>
          <w:p w14:paraId="5615A644" w14:textId="77777777" w:rsidR="00895E61" w:rsidRPr="00895E61" w:rsidRDefault="00895E61" w:rsidP="00895E61">
            <w:pPr>
              <w:rPr>
                <w:rFonts w:ascii="Calibri" w:hAnsi="Calibri" w:cs="Calibri"/>
              </w:rPr>
            </w:pPr>
          </w:p>
        </w:tc>
        <w:tc>
          <w:tcPr>
            <w:tcW w:w="1170" w:type="dxa"/>
          </w:tcPr>
          <w:p w14:paraId="179867E8" w14:textId="77777777" w:rsidR="00895E61" w:rsidRPr="00895E61" w:rsidRDefault="00895E61" w:rsidP="00895E61">
            <w:pPr>
              <w:rPr>
                <w:rFonts w:ascii="Calibri" w:hAnsi="Calibri" w:cs="Calibri"/>
              </w:rPr>
            </w:pPr>
          </w:p>
        </w:tc>
        <w:tc>
          <w:tcPr>
            <w:tcW w:w="967" w:type="dxa"/>
          </w:tcPr>
          <w:p w14:paraId="4CD6E3A8" w14:textId="77777777" w:rsidR="00895E61" w:rsidRPr="00895E61" w:rsidRDefault="00895E61" w:rsidP="00895E61">
            <w:pPr>
              <w:rPr>
                <w:rFonts w:cs="Calibri"/>
              </w:rPr>
            </w:pPr>
          </w:p>
        </w:tc>
      </w:tr>
      <w:tr w:rsidR="00895E61" w:rsidRPr="00895E61" w14:paraId="323464BB" w14:textId="77777777" w:rsidTr="00895E61">
        <w:tc>
          <w:tcPr>
            <w:tcW w:w="1256" w:type="dxa"/>
          </w:tcPr>
          <w:p w14:paraId="5A96C7DE" w14:textId="77777777" w:rsidR="00895E61" w:rsidRPr="00895E61" w:rsidRDefault="00895E61" w:rsidP="00A96791">
            <w:pPr>
              <w:rPr>
                <w:rFonts w:ascii="Calibri" w:hAnsi="Calibri" w:cs="Calibri"/>
                <w:sz w:val="22"/>
                <w:szCs w:val="22"/>
              </w:rPr>
            </w:pPr>
            <w:r w:rsidRPr="00895E61">
              <w:rPr>
                <w:rFonts w:ascii="Calibri" w:hAnsi="Calibri" w:cs="Calibri"/>
                <w:sz w:val="22"/>
              </w:rPr>
              <w:t>4.4</w:t>
            </w:r>
          </w:p>
        </w:tc>
        <w:tc>
          <w:tcPr>
            <w:tcW w:w="4859" w:type="dxa"/>
          </w:tcPr>
          <w:p w14:paraId="657E82A9" w14:textId="77777777" w:rsidR="00895E61" w:rsidRPr="00895E61" w:rsidRDefault="00895E61" w:rsidP="00A96791">
            <w:pPr>
              <w:rPr>
                <w:rFonts w:ascii="Calibri" w:hAnsi="Calibri" w:cs="Calibri"/>
                <w:sz w:val="22"/>
                <w:szCs w:val="22"/>
              </w:rPr>
            </w:pPr>
            <w:r w:rsidRPr="00895E61">
              <w:rPr>
                <w:rFonts w:ascii="Calibri" w:hAnsi="Calibri" w:cs="Calibri"/>
                <w:sz w:val="22"/>
                <w:szCs w:val="22"/>
              </w:rPr>
              <w:t xml:space="preserve">Uses clinical informatics to document nutrition findings using the ADIME format or site-specific charting standards. </w:t>
            </w:r>
          </w:p>
        </w:tc>
        <w:tc>
          <w:tcPr>
            <w:tcW w:w="1260" w:type="dxa"/>
          </w:tcPr>
          <w:p w14:paraId="416786A1" w14:textId="77777777" w:rsidR="00895E61" w:rsidRPr="00895E61" w:rsidRDefault="00895E61" w:rsidP="00A96791">
            <w:pPr>
              <w:rPr>
                <w:rFonts w:ascii="Calibri" w:hAnsi="Calibri" w:cs="Calibri"/>
              </w:rPr>
            </w:pPr>
          </w:p>
        </w:tc>
        <w:tc>
          <w:tcPr>
            <w:tcW w:w="1170" w:type="dxa"/>
          </w:tcPr>
          <w:p w14:paraId="3BA4A448" w14:textId="77777777" w:rsidR="00895E61" w:rsidRPr="00895E61" w:rsidRDefault="00895E61" w:rsidP="00A96791">
            <w:pPr>
              <w:rPr>
                <w:rFonts w:ascii="Calibri" w:hAnsi="Calibri" w:cs="Calibri"/>
              </w:rPr>
            </w:pPr>
          </w:p>
        </w:tc>
        <w:tc>
          <w:tcPr>
            <w:tcW w:w="967" w:type="dxa"/>
          </w:tcPr>
          <w:p w14:paraId="363F372C" w14:textId="77777777" w:rsidR="00895E61" w:rsidRPr="00895E61" w:rsidRDefault="00895E61" w:rsidP="00A96791">
            <w:pPr>
              <w:rPr>
                <w:rFonts w:cs="Calibri"/>
              </w:rPr>
            </w:pPr>
          </w:p>
        </w:tc>
      </w:tr>
      <w:tr w:rsidR="00895E61" w:rsidRPr="00895E61" w14:paraId="7933E7F7" w14:textId="77777777" w:rsidTr="00895E61">
        <w:trPr>
          <w:trHeight w:val="566"/>
        </w:trPr>
        <w:tc>
          <w:tcPr>
            <w:tcW w:w="1256" w:type="dxa"/>
            <w:tcBorders>
              <w:top w:val="single" w:sz="4" w:space="0" w:color="auto"/>
              <w:left w:val="single" w:sz="4" w:space="0" w:color="auto"/>
              <w:bottom w:val="single" w:sz="4" w:space="0" w:color="auto"/>
              <w:right w:val="single" w:sz="4" w:space="0" w:color="auto"/>
            </w:tcBorders>
          </w:tcPr>
          <w:p w14:paraId="7400C7E1"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4.9</w:t>
            </w:r>
          </w:p>
        </w:tc>
        <w:tc>
          <w:tcPr>
            <w:tcW w:w="4859" w:type="dxa"/>
            <w:tcBorders>
              <w:top w:val="single" w:sz="4" w:space="0" w:color="auto"/>
              <w:left w:val="single" w:sz="4" w:space="0" w:color="auto"/>
              <w:bottom w:val="single" w:sz="4" w:space="0" w:color="auto"/>
              <w:right w:val="single" w:sz="4" w:space="0" w:color="auto"/>
            </w:tcBorders>
          </w:tcPr>
          <w:p w14:paraId="5D00FBE5" w14:textId="77777777" w:rsidR="00895E61" w:rsidRPr="00895E61" w:rsidRDefault="00895E61" w:rsidP="00895E61">
            <w:pPr>
              <w:rPr>
                <w:rFonts w:ascii="Calibri" w:hAnsi="Calibri" w:cs="Calibri"/>
                <w:sz w:val="22"/>
                <w:szCs w:val="22"/>
              </w:rPr>
            </w:pPr>
            <w:r w:rsidRPr="00895E61">
              <w:rPr>
                <w:rFonts w:ascii="Calibri" w:hAnsi="Calibri" w:cs="Calibri"/>
                <w:sz w:val="22"/>
                <w:szCs w:val="22"/>
              </w:rPr>
              <w:t xml:space="preserve">Discuss with dietitian – nutritionist, or support personnel, the coding and billing system for dietetic /nutrition services to obtain reimbursement from insurers or other payers as it pertains to outpatient services. </w:t>
            </w:r>
          </w:p>
        </w:tc>
        <w:tc>
          <w:tcPr>
            <w:tcW w:w="1260" w:type="dxa"/>
          </w:tcPr>
          <w:p w14:paraId="09CC7575" w14:textId="77777777" w:rsidR="00895E61" w:rsidRPr="00895E61" w:rsidRDefault="00895E61" w:rsidP="00895E61">
            <w:pPr>
              <w:rPr>
                <w:rFonts w:ascii="Calibri" w:hAnsi="Calibri" w:cs="Calibri"/>
              </w:rPr>
            </w:pPr>
          </w:p>
        </w:tc>
        <w:tc>
          <w:tcPr>
            <w:tcW w:w="1170" w:type="dxa"/>
          </w:tcPr>
          <w:p w14:paraId="03C2C740" w14:textId="77777777" w:rsidR="00895E61" w:rsidRPr="00895E61" w:rsidRDefault="00895E61" w:rsidP="00895E61">
            <w:pPr>
              <w:rPr>
                <w:rFonts w:ascii="Calibri" w:hAnsi="Calibri" w:cs="Calibri"/>
              </w:rPr>
            </w:pPr>
          </w:p>
        </w:tc>
        <w:tc>
          <w:tcPr>
            <w:tcW w:w="967" w:type="dxa"/>
          </w:tcPr>
          <w:p w14:paraId="62628923" w14:textId="77777777" w:rsidR="00895E61" w:rsidRPr="00895E61" w:rsidRDefault="00895E61" w:rsidP="00895E61">
            <w:pPr>
              <w:rPr>
                <w:rFonts w:cs="Calibri"/>
              </w:rPr>
            </w:pPr>
          </w:p>
        </w:tc>
      </w:tr>
    </w:tbl>
    <w:p w14:paraId="5756F048"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p>
    <w:p w14:paraId="3D4CD63E"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sz w:val="24"/>
          <w:lang w:val="en-US"/>
        </w:rPr>
      </w:pPr>
      <w:r w:rsidRPr="00895E61">
        <w:rPr>
          <w:rFonts w:ascii="Calibri" w:eastAsia="Calibri" w:hAnsi="Calibri" w:cs="Calibri"/>
          <w:b/>
          <w:sz w:val="24"/>
          <w:u w:val="single"/>
          <w:lang w:val="en-US"/>
        </w:rPr>
        <w:t>Course Instructor/Faculty</w:t>
      </w:r>
      <w:r w:rsidRPr="00895E61">
        <w:rPr>
          <w:rFonts w:ascii="Calibri" w:eastAsia="Calibri" w:hAnsi="Calibri" w:cs="Calibri"/>
          <w:sz w:val="24"/>
          <w:u w:val="single"/>
          <w:lang w:val="en-US"/>
        </w:rPr>
        <w:t xml:space="preserve"> to evaluate the intern on the following:</w:t>
      </w:r>
    </w:p>
    <w:p w14:paraId="47C3EB6E"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lang w:val="en-US"/>
        </w:rPr>
      </w:pPr>
      <w:r w:rsidRPr="00895E61">
        <w:rPr>
          <w:rFonts w:ascii="Calibri" w:eastAsia="Calibri" w:hAnsi="Calibri" w:cs="Calibri"/>
          <w:lang w:val="en-US"/>
        </w:rPr>
        <w:t xml:space="preserve">Patients or clients from the clinical site will be used to develop the case studies &amp; projects. </w:t>
      </w:r>
    </w:p>
    <w:p w14:paraId="422BABCF"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lang w:val="en-US"/>
        </w:rPr>
      </w:pPr>
      <w:r w:rsidRPr="00895E61">
        <w:rPr>
          <w:rFonts w:ascii="Calibri" w:eastAsia="Calibri" w:hAnsi="Calibri" w:cs="Calibri"/>
          <w:lang w:val="en-US"/>
        </w:rPr>
        <w:t>* Indicates learning activities completed in the NTD didactic coursework &amp; evaluated by the WCU faculty.</w:t>
      </w:r>
    </w:p>
    <w:tbl>
      <w:tblPr>
        <w:tblStyle w:val="TableGrid6"/>
        <w:tblW w:w="9535" w:type="dxa"/>
        <w:tblLayout w:type="fixed"/>
        <w:tblLook w:val="04A0" w:firstRow="1" w:lastRow="0" w:firstColumn="1" w:lastColumn="0" w:noHBand="0" w:noVBand="1"/>
      </w:tblPr>
      <w:tblGrid>
        <w:gridCol w:w="1278"/>
        <w:gridCol w:w="4837"/>
        <w:gridCol w:w="1260"/>
        <w:gridCol w:w="2160"/>
      </w:tblGrid>
      <w:tr w:rsidR="00DB43BB" w:rsidRPr="00895E61" w14:paraId="3DC52DBB" w14:textId="77777777" w:rsidTr="00DB43BB">
        <w:trPr>
          <w:trHeight w:val="557"/>
        </w:trPr>
        <w:tc>
          <w:tcPr>
            <w:tcW w:w="1278" w:type="dxa"/>
          </w:tcPr>
          <w:p w14:paraId="206AFDAA" w14:textId="77777777" w:rsidR="00DB43BB" w:rsidRPr="00895E61" w:rsidRDefault="00DB43BB" w:rsidP="00895E61">
            <w:pPr>
              <w:rPr>
                <w:rFonts w:ascii="Calibri" w:hAnsi="Calibri" w:cs="Calibri"/>
                <w:b/>
                <w:sz w:val="22"/>
                <w:szCs w:val="22"/>
              </w:rPr>
            </w:pPr>
            <w:r w:rsidRPr="00895E61">
              <w:rPr>
                <w:rFonts w:ascii="Calibri" w:hAnsi="Calibri" w:cs="Calibri"/>
                <w:b/>
                <w:sz w:val="22"/>
                <w:szCs w:val="22"/>
              </w:rPr>
              <w:t>CRDN</w:t>
            </w:r>
          </w:p>
        </w:tc>
        <w:tc>
          <w:tcPr>
            <w:tcW w:w="4837" w:type="dxa"/>
          </w:tcPr>
          <w:p w14:paraId="439237F4" w14:textId="77777777" w:rsidR="00DB43BB" w:rsidRPr="00895E61" w:rsidRDefault="00DB43BB" w:rsidP="00895E61">
            <w:pPr>
              <w:rPr>
                <w:rFonts w:ascii="Calibri" w:hAnsi="Calibri" w:cs="Calibri"/>
                <w:b/>
                <w:sz w:val="22"/>
                <w:szCs w:val="22"/>
              </w:rPr>
            </w:pPr>
            <w:r w:rsidRPr="00895E61">
              <w:rPr>
                <w:rFonts w:ascii="Calibri" w:hAnsi="Calibri" w:cs="Calibri"/>
                <w:b/>
                <w:sz w:val="22"/>
                <w:szCs w:val="22"/>
              </w:rPr>
              <w:t>Learning Activities</w:t>
            </w:r>
          </w:p>
        </w:tc>
        <w:tc>
          <w:tcPr>
            <w:tcW w:w="1260" w:type="dxa"/>
          </w:tcPr>
          <w:p w14:paraId="5B795345" w14:textId="77777777" w:rsidR="00DB43BB" w:rsidRPr="00895E61" w:rsidRDefault="00DB43BB" w:rsidP="00895E61">
            <w:pPr>
              <w:rPr>
                <w:rFonts w:ascii="Calibri" w:hAnsi="Calibri" w:cs="Calibri"/>
                <w:b/>
                <w:sz w:val="22"/>
                <w:szCs w:val="22"/>
              </w:rPr>
            </w:pPr>
            <w:r w:rsidRPr="00895E61">
              <w:rPr>
                <w:rFonts w:ascii="Calibri" w:hAnsi="Calibri" w:cs="Calibri"/>
                <w:b/>
                <w:sz w:val="22"/>
                <w:szCs w:val="22"/>
              </w:rPr>
              <w:t>Date completed</w:t>
            </w:r>
          </w:p>
        </w:tc>
        <w:tc>
          <w:tcPr>
            <w:tcW w:w="2160" w:type="dxa"/>
          </w:tcPr>
          <w:p w14:paraId="587C70C8" w14:textId="357025E6" w:rsidR="00DB43BB" w:rsidRPr="00895E61" w:rsidRDefault="00DB43BB" w:rsidP="00895E61">
            <w:pPr>
              <w:rPr>
                <w:rFonts w:ascii="Calibri" w:hAnsi="Calibri" w:cs="Calibri"/>
                <w:b/>
                <w:sz w:val="22"/>
                <w:szCs w:val="22"/>
              </w:rPr>
            </w:pPr>
            <w:r w:rsidRPr="00895E61">
              <w:rPr>
                <w:rFonts w:ascii="Calibri" w:hAnsi="Calibri" w:cs="Calibri"/>
                <w:b/>
                <w:sz w:val="22"/>
                <w:szCs w:val="22"/>
              </w:rPr>
              <w:t>Rating by Faculty</w:t>
            </w:r>
            <w:r>
              <w:rPr>
                <w:rFonts w:ascii="Calibri" w:hAnsi="Calibri" w:cs="Calibri"/>
                <w:b/>
                <w:sz w:val="22"/>
                <w:szCs w:val="22"/>
              </w:rPr>
              <w:t xml:space="preserve"> &amp; Comments</w:t>
            </w:r>
          </w:p>
        </w:tc>
      </w:tr>
      <w:tr w:rsidR="00DB43BB" w:rsidRPr="00895E61" w14:paraId="150C45CD" w14:textId="77777777" w:rsidTr="00DB43BB">
        <w:trPr>
          <w:trHeight w:val="3618"/>
        </w:trPr>
        <w:tc>
          <w:tcPr>
            <w:tcW w:w="1278" w:type="dxa"/>
            <w:tcBorders>
              <w:top w:val="single" w:sz="4" w:space="0" w:color="auto"/>
              <w:left w:val="single" w:sz="4" w:space="0" w:color="auto"/>
              <w:bottom w:val="single" w:sz="4" w:space="0" w:color="auto"/>
              <w:right w:val="single" w:sz="4" w:space="0" w:color="auto"/>
            </w:tcBorders>
          </w:tcPr>
          <w:p w14:paraId="50783673" w14:textId="77777777" w:rsidR="00DB43BB" w:rsidRPr="00895E61" w:rsidRDefault="00DB43BB" w:rsidP="00895E61">
            <w:pPr>
              <w:rPr>
                <w:rFonts w:ascii="Calibri" w:hAnsi="Calibri" w:cs="Calibri"/>
                <w:sz w:val="22"/>
                <w:szCs w:val="22"/>
              </w:rPr>
            </w:pPr>
            <w:r w:rsidRPr="00895E61">
              <w:rPr>
                <w:rFonts w:ascii="Calibri" w:hAnsi="Calibri" w:cs="Calibri"/>
                <w:sz w:val="22"/>
                <w:szCs w:val="22"/>
              </w:rPr>
              <w:t xml:space="preserve">1.2, 1.4, 1.5, </w:t>
            </w:r>
          </w:p>
          <w:p w14:paraId="2ECDB99D" w14:textId="77777777" w:rsidR="00DB43BB" w:rsidRPr="00895E61" w:rsidRDefault="00DB43BB" w:rsidP="00895E61">
            <w:pPr>
              <w:rPr>
                <w:rFonts w:ascii="Calibri" w:hAnsi="Calibri" w:cs="Calibri"/>
                <w:sz w:val="22"/>
                <w:szCs w:val="22"/>
              </w:rPr>
            </w:pPr>
            <w:r w:rsidRPr="00895E61">
              <w:rPr>
                <w:rFonts w:ascii="Calibri" w:hAnsi="Calibri" w:cs="Calibri"/>
                <w:sz w:val="22"/>
                <w:szCs w:val="22"/>
              </w:rPr>
              <w:t xml:space="preserve">2.7, 3.8 </w:t>
            </w:r>
          </w:p>
        </w:tc>
        <w:tc>
          <w:tcPr>
            <w:tcW w:w="4837" w:type="dxa"/>
            <w:tcBorders>
              <w:top w:val="single" w:sz="4" w:space="0" w:color="auto"/>
              <w:left w:val="single" w:sz="4" w:space="0" w:color="auto"/>
              <w:bottom w:val="single" w:sz="4" w:space="0" w:color="auto"/>
              <w:right w:val="single" w:sz="4" w:space="0" w:color="auto"/>
            </w:tcBorders>
          </w:tcPr>
          <w:p w14:paraId="25567BBA" w14:textId="77777777" w:rsidR="00DB43BB" w:rsidRPr="00895E61" w:rsidRDefault="00DB43BB" w:rsidP="00895E61">
            <w:pPr>
              <w:rPr>
                <w:rFonts w:ascii="Calibri" w:hAnsi="Calibri" w:cs="Calibri"/>
                <w:sz w:val="22"/>
                <w:szCs w:val="22"/>
              </w:rPr>
            </w:pPr>
            <w:r w:rsidRPr="00895E61">
              <w:rPr>
                <w:rFonts w:ascii="Calibri" w:hAnsi="Calibri" w:cs="Calibri"/>
                <w:b/>
                <w:sz w:val="22"/>
                <w:szCs w:val="22"/>
              </w:rPr>
              <w:t>Population based nutrition education project</w:t>
            </w:r>
            <w:r w:rsidRPr="00895E61">
              <w:rPr>
                <w:rFonts w:ascii="Calibri" w:hAnsi="Calibri" w:cs="Calibri"/>
                <w:sz w:val="22"/>
                <w:szCs w:val="22"/>
              </w:rPr>
              <w:t xml:space="preserve"> – Plays the lead role to prepare for, presents at and participates in a nutrition education session which includes the use and application of evidence based practice and/or guidelines. Collects and analyzes data associated with the project such as a pre-and post-test of participants’ knowledge.  Examples of populations include disease specific (diabetes, oncology, renal), age (elderly, children), cultural (Hispanic, Asian), or socioeconomic groups.  Creates a handout, bulletin board, brochure or electronic resource for the population that includes information on an emerging trend providing research based evidence. *  (Population chosen from site and presentation will be done at the site.)  </w:t>
            </w:r>
          </w:p>
        </w:tc>
        <w:tc>
          <w:tcPr>
            <w:tcW w:w="1260" w:type="dxa"/>
          </w:tcPr>
          <w:p w14:paraId="01D55130" w14:textId="77777777" w:rsidR="00DB43BB" w:rsidRPr="00895E61" w:rsidRDefault="00DB43BB" w:rsidP="00895E61">
            <w:pPr>
              <w:rPr>
                <w:rFonts w:ascii="Calibri" w:hAnsi="Calibri" w:cs="Calibri"/>
              </w:rPr>
            </w:pPr>
          </w:p>
        </w:tc>
        <w:tc>
          <w:tcPr>
            <w:tcW w:w="2160" w:type="dxa"/>
          </w:tcPr>
          <w:p w14:paraId="6F983DE8" w14:textId="77777777" w:rsidR="00DB43BB" w:rsidRPr="00895E61" w:rsidRDefault="00DB43BB" w:rsidP="00895E61">
            <w:pPr>
              <w:rPr>
                <w:rFonts w:ascii="Calibri" w:hAnsi="Calibri" w:cs="Calibri"/>
              </w:rPr>
            </w:pPr>
          </w:p>
        </w:tc>
      </w:tr>
      <w:tr w:rsidR="00DB43BB" w:rsidRPr="00895E61" w14:paraId="7FD94FEA" w14:textId="77777777" w:rsidTr="00DB43BB">
        <w:trPr>
          <w:trHeight w:val="260"/>
        </w:trPr>
        <w:tc>
          <w:tcPr>
            <w:tcW w:w="1278" w:type="dxa"/>
            <w:tcBorders>
              <w:top w:val="single" w:sz="4" w:space="0" w:color="auto"/>
              <w:left w:val="single" w:sz="4" w:space="0" w:color="auto"/>
              <w:bottom w:val="single" w:sz="4" w:space="0" w:color="auto"/>
              <w:right w:val="single" w:sz="4" w:space="0" w:color="auto"/>
            </w:tcBorders>
          </w:tcPr>
          <w:p w14:paraId="12DE7755" w14:textId="77777777" w:rsidR="00DB43BB" w:rsidRPr="00895E61" w:rsidRDefault="00DB43BB" w:rsidP="00895E61">
            <w:pPr>
              <w:rPr>
                <w:rFonts w:ascii="Calibri" w:hAnsi="Calibri" w:cs="Calibri"/>
                <w:sz w:val="22"/>
                <w:szCs w:val="22"/>
              </w:rPr>
            </w:pPr>
            <w:r w:rsidRPr="00895E61">
              <w:rPr>
                <w:rFonts w:ascii="Calibri" w:hAnsi="Calibri" w:cs="Calibri"/>
                <w:sz w:val="22"/>
                <w:szCs w:val="22"/>
              </w:rPr>
              <w:t>2.1</w:t>
            </w:r>
          </w:p>
        </w:tc>
        <w:tc>
          <w:tcPr>
            <w:tcW w:w="4837" w:type="dxa"/>
            <w:tcBorders>
              <w:top w:val="single" w:sz="4" w:space="0" w:color="auto"/>
              <w:left w:val="single" w:sz="4" w:space="0" w:color="auto"/>
              <w:bottom w:val="single" w:sz="4" w:space="0" w:color="auto"/>
              <w:right w:val="single" w:sz="4" w:space="0" w:color="auto"/>
            </w:tcBorders>
          </w:tcPr>
          <w:p w14:paraId="7B94B1A5" w14:textId="77777777" w:rsidR="00DB43BB" w:rsidRPr="00895E61" w:rsidRDefault="00DB43BB" w:rsidP="00895E61">
            <w:pPr>
              <w:rPr>
                <w:rFonts w:ascii="Calibri" w:hAnsi="Calibri" w:cs="Calibri"/>
                <w:sz w:val="22"/>
                <w:szCs w:val="22"/>
              </w:rPr>
            </w:pPr>
            <w:r w:rsidRPr="00895E61">
              <w:rPr>
                <w:rFonts w:ascii="Calibri" w:hAnsi="Calibri" w:cs="Calibri"/>
                <w:sz w:val="22"/>
                <w:szCs w:val="22"/>
              </w:rPr>
              <w:t xml:space="preserve">Follows the A.N.D. Scope of Dietetics Practice Framework, and Code of Ethics for the Profession of Dietetics and demonstrate an understanding on a </w:t>
            </w:r>
            <w:r w:rsidRPr="00895E61">
              <w:rPr>
                <w:rFonts w:ascii="Calibri" w:hAnsi="Calibri" w:cs="Calibri"/>
                <w:b/>
                <w:sz w:val="22"/>
                <w:szCs w:val="22"/>
              </w:rPr>
              <w:t>SOP/SOPP assignment</w:t>
            </w:r>
            <w:r w:rsidRPr="00895E61">
              <w:rPr>
                <w:rFonts w:ascii="Calibri" w:hAnsi="Calibri" w:cs="Calibri"/>
                <w:sz w:val="22"/>
                <w:szCs w:val="22"/>
              </w:rPr>
              <w:t>.*</w:t>
            </w:r>
          </w:p>
        </w:tc>
        <w:tc>
          <w:tcPr>
            <w:tcW w:w="1260" w:type="dxa"/>
          </w:tcPr>
          <w:p w14:paraId="127008DF" w14:textId="77777777" w:rsidR="00DB43BB" w:rsidRPr="00895E61" w:rsidRDefault="00DB43BB" w:rsidP="00895E61">
            <w:pPr>
              <w:rPr>
                <w:rFonts w:ascii="Calibri" w:hAnsi="Calibri" w:cs="Calibri"/>
              </w:rPr>
            </w:pPr>
          </w:p>
        </w:tc>
        <w:tc>
          <w:tcPr>
            <w:tcW w:w="2160" w:type="dxa"/>
          </w:tcPr>
          <w:p w14:paraId="6F110549" w14:textId="77777777" w:rsidR="00DB43BB" w:rsidRPr="00895E61" w:rsidRDefault="00DB43BB" w:rsidP="00895E61">
            <w:pPr>
              <w:rPr>
                <w:rFonts w:ascii="Calibri" w:hAnsi="Calibri" w:cs="Calibri"/>
              </w:rPr>
            </w:pPr>
          </w:p>
        </w:tc>
      </w:tr>
      <w:tr w:rsidR="00DB43BB" w:rsidRPr="00895E61" w14:paraId="49108EDB" w14:textId="77777777" w:rsidTr="00DB43BB">
        <w:trPr>
          <w:trHeight w:val="549"/>
        </w:trPr>
        <w:tc>
          <w:tcPr>
            <w:tcW w:w="1278" w:type="dxa"/>
            <w:tcBorders>
              <w:top w:val="single" w:sz="4" w:space="0" w:color="auto"/>
              <w:left w:val="single" w:sz="4" w:space="0" w:color="auto"/>
              <w:bottom w:val="single" w:sz="4" w:space="0" w:color="auto"/>
              <w:right w:val="single" w:sz="4" w:space="0" w:color="auto"/>
            </w:tcBorders>
          </w:tcPr>
          <w:p w14:paraId="4EDBC09D" w14:textId="77777777" w:rsidR="00DB43BB" w:rsidRPr="00895E61" w:rsidRDefault="00DB43BB" w:rsidP="00895E61">
            <w:pPr>
              <w:rPr>
                <w:rFonts w:ascii="Calibri" w:hAnsi="Calibri" w:cs="Calibri"/>
                <w:sz w:val="22"/>
                <w:szCs w:val="22"/>
              </w:rPr>
            </w:pPr>
            <w:r w:rsidRPr="00895E61">
              <w:rPr>
                <w:rFonts w:ascii="Calibri" w:hAnsi="Calibri" w:cs="Calibri"/>
                <w:sz w:val="22"/>
                <w:szCs w:val="22"/>
              </w:rPr>
              <w:t xml:space="preserve">2.2, 2.6, 3.1, 3.2 </w:t>
            </w:r>
          </w:p>
        </w:tc>
        <w:tc>
          <w:tcPr>
            <w:tcW w:w="4837" w:type="dxa"/>
            <w:tcBorders>
              <w:top w:val="single" w:sz="4" w:space="0" w:color="auto"/>
              <w:left w:val="single" w:sz="4" w:space="0" w:color="auto"/>
              <w:bottom w:val="single" w:sz="4" w:space="0" w:color="auto"/>
              <w:right w:val="single" w:sz="4" w:space="0" w:color="auto"/>
            </w:tcBorders>
          </w:tcPr>
          <w:p w14:paraId="5F792392" w14:textId="77777777" w:rsidR="00DB43BB" w:rsidRPr="00895E61" w:rsidRDefault="00DB43BB" w:rsidP="00895E61">
            <w:pPr>
              <w:rPr>
                <w:rFonts w:ascii="Calibri" w:hAnsi="Calibri" w:cs="Calibri"/>
                <w:sz w:val="22"/>
                <w:szCs w:val="22"/>
              </w:rPr>
            </w:pPr>
            <w:r w:rsidRPr="00895E61">
              <w:rPr>
                <w:rFonts w:ascii="Calibri" w:hAnsi="Calibri" w:cs="Calibri"/>
                <w:b/>
                <w:sz w:val="22"/>
                <w:szCs w:val="22"/>
              </w:rPr>
              <w:t>Client Case Study Project</w:t>
            </w:r>
            <w:r w:rsidRPr="00895E61">
              <w:rPr>
                <w:rFonts w:ascii="Calibri" w:hAnsi="Calibri" w:cs="Calibri"/>
                <w:sz w:val="22"/>
                <w:szCs w:val="22"/>
              </w:rPr>
              <w:t xml:space="preserve"> – Using a client, describes the nutrition care of an individual and counseling strategies used. Demonstrate professional writing skills by using the Nutrition Care Process (NCP), standardized nutrition language and ADIME format.  Perform and describe Nutrition Focused Physical Assessment and/or findings. Identify referrals to other health care professionals, if needed. * </w:t>
            </w:r>
          </w:p>
        </w:tc>
        <w:tc>
          <w:tcPr>
            <w:tcW w:w="1260" w:type="dxa"/>
          </w:tcPr>
          <w:p w14:paraId="45567E64" w14:textId="77777777" w:rsidR="00DB43BB" w:rsidRPr="00895E61" w:rsidRDefault="00DB43BB" w:rsidP="00895E61">
            <w:pPr>
              <w:rPr>
                <w:rFonts w:ascii="Calibri" w:hAnsi="Calibri" w:cs="Calibri"/>
              </w:rPr>
            </w:pPr>
          </w:p>
        </w:tc>
        <w:tc>
          <w:tcPr>
            <w:tcW w:w="2160" w:type="dxa"/>
          </w:tcPr>
          <w:p w14:paraId="223BA0D1" w14:textId="77777777" w:rsidR="00DB43BB" w:rsidRPr="00895E61" w:rsidRDefault="00DB43BB" w:rsidP="00895E61">
            <w:pPr>
              <w:rPr>
                <w:rFonts w:ascii="Calibri" w:hAnsi="Calibri" w:cs="Calibri"/>
              </w:rPr>
            </w:pPr>
          </w:p>
        </w:tc>
      </w:tr>
      <w:tr w:rsidR="00DB43BB" w:rsidRPr="00895E61" w14:paraId="27C1CACE" w14:textId="77777777" w:rsidTr="00DB43BB">
        <w:trPr>
          <w:trHeight w:val="817"/>
        </w:trPr>
        <w:tc>
          <w:tcPr>
            <w:tcW w:w="1278" w:type="dxa"/>
            <w:tcBorders>
              <w:top w:val="single" w:sz="4" w:space="0" w:color="auto"/>
              <w:left w:val="single" w:sz="4" w:space="0" w:color="auto"/>
              <w:bottom w:val="single" w:sz="4" w:space="0" w:color="auto"/>
              <w:right w:val="single" w:sz="4" w:space="0" w:color="auto"/>
            </w:tcBorders>
          </w:tcPr>
          <w:p w14:paraId="1B454D04" w14:textId="77777777" w:rsidR="00DB43BB" w:rsidRPr="00895E61" w:rsidRDefault="00DB43BB" w:rsidP="00895E61">
            <w:pPr>
              <w:rPr>
                <w:rFonts w:ascii="Calibri" w:hAnsi="Calibri" w:cs="Calibri"/>
                <w:sz w:val="22"/>
                <w:szCs w:val="22"/>
              </w:rPr>
            </w:pPr>
            <w:r w:rsidRPr="00895E61">
              <w:rPr>
                <w:rFonts w:ascii="Calibri" w:hAnsi="Calibri" w:cs="Calibri"/>
                <w:sz w:val="22"/>
                <w:szCs w:val="22"/>
              </w:rPr>
              <w:t>2.9</w:t>
            </w:r>
          </w:p>
        </w:tc>
        <w:tc>
          <w:tcPr>
            <w:tcW w:w="4837" w:type="dxa"/>
            <w:tcBorders>
              <w:top w:val="single" w:sz="4" w:space="0" w:color="auto"/>
              <w:left w:val="single" w:sz="4" w:space="0" w:color="auto"/>
              <w:bottom w:val="single" w:sz="4" w:space="0" w:color="auto"/>
              <w:right w:val="single" w:sz="4" w:space="0" w:color="auto"/>
            </w:tcBorders>
          </w:tcPr>
          <w:p w14:paraId="4CA843AE" w14:textId="77777777" w:rsidR="00DB43BB" w:rsidRPr="00895E61" w:rsidRDefault="00DB43BB" w:rsidP="00895E61">
            <w:pPr>
              <w:rPr>
                <w:rFonts w:ascii="Calibri" w:hAnsi="Calibri" w:cs="Calibri"/>
                <w:sz w:val="22"/>
                <w:szCs w:val="22"/>
              </w:rPr>
            </w:pPr>
            <w:r w:rsidRPr="00895E61">
              <w:rPr>
                <w:rFonts w:ascii="Calibri" w:hAnsi="Calibri" w:cs="Calibri"/>
                <w:sz w:val="22"/>
                <w:szCs w:val="22"/>
              </w:rPr>
              <w:t xml:space="preserve">Attends at least 1 local, state, or national </w:t>
            </w:r>
            <w:r w:rsidRPr="00895E61">
              <w:rPr>
                <w:rFonts w:ascii="Calibri" w:hAnsi="Calibri" w:cs="Calibri"/>
                <w:b/>
                <w:sz w:val="22"/>
                <w:szCs w:val="22"/>
              </w:rPr>
              <w:t>professional organization meeting</w:t>
            </w:r>
            <w:r w:rsidRPr="00895E61">
              <w:rPr>
                <w:rFonts w:ascii="Calibri" w:hAnsi="Calibri" w:cs="Calibri"/>
                <w:sz w:val="22"/>
                <w:szCs w:val="22"/>
              </w:rPr>
              <w:t xml:space="preserve"> or conference and provide attendance and reflection.*</w:t>
            </w:r>
          </w:p>
        </w:tc>
        <w:tc>
          <w:tcPr>
            <w:tcW w:w="1260" w:type="dxa"/>
          </w:tcPr>
          <w:p w14:paraId="6E395103" w14:textId="77777777" w:rsidR="00DB43BB" w:rsidRPr="00895E61" w:rsidRDefault="00DB43BB" w:rsidP="00895E61">
            <w:pPr>
              <w:rPr>
                <w:rFonts w:ascii="Calibri" w:hAnsi="Calibri" w:cs="Calibri"/>
              </w:rPr>
            </w:pPr>
          </w:p>
        </w:tc>
        <w:tc>
          <w:tcPr>
            <w:tcW w:w="2160" w:type="dxa"/>
          </w:tcPr>
          <w:p w14:paraId="27E5C206" w14:textId="77777777" w:rsidR="00DB43BB" w:rsidRPr="00895E61" w:rsidRDefault="00DB43BB" w:rsidP="00895E61">
            <w:pPr>
              <w:rPr>
                <w:rFonts w:ascii="Calibri" w:hAnsi="Calibri" w:cs="Calibri"/>
              </w:rPr>
            </w:pPr>
          </w:p>
        </w:tc>
      </w:tr>
      <w:tr w:rsidR="00DB43BB" w:rsidRPr="00895E61" w14:paraId="50AA8C15" w14:textId="77777777" w:rsidTr="00DB43BB">
        <w:trPr>
          <w:trHeight w:val="556"/>
        </w:trPr>
        <w:tc>
          <w:tcPr>
            <w:tcW w:w="1278" w:type="dxa"/>
            <w:tcBorders>
              <w:top w:val="single" w:sz="4" w:space="0" w:color="auto"/>
              <w:left w:val="single" w:sz="4" w:space="0" w:color="auto"/>
              <w:bottom w:val="single" w:sz="4" w:space="0" w:color="auto"/>
              <w:right w:val="single" w:sz="4" w:space="0" w:color="auto"/>
            </w:tcBorders>
          </w:tcPr>
          <w:p w14:paraId="508E0D0A" w14:textId="77777777" w:rsidR="00DB43BB" w:rsidRPr="00895E61" w:rsidRDefault="00DB43BB" w:rsidP="00895E61">
            <w:pPr>
              <w:rPr>
                <w:rFonts w:ascii="Calibri" w:hAnsi="Calibri" w:cs="Calibri"/>
                <w:sz w:val="22"/>
                <w:szCs w:val="22"/>
              </w:rPr>
            </w:pPr>
            <w:r w:rsidRPr="00895E61">
              <w:rPr>
                <w:rFonts w:ascii="Calibri" w:hAnsi="Calibri" w:cs="Calibri"/>
                <w:sz w:val="22"/>
                <w:szCs w:val="22"/>
              </w:rPr>
              <w:t>2.12</w:t>
            </w:r>
          </w:p>
        </w:tc>
        <w:tc>
          <w:tcPr>
            <w:tcW w:w="4837" w:type="dxa"/>
            <w:tcBorders>
              <w:top w:val="single" w:sz="4" w:space="0" w:color="auto"/>
              <w:left w:val="single" w:sz="4" w:space="0" w:color="auto"/>
              <w:bottom w:val="single" w:sz="4" w:space="0" w:color="auto"/>
              <w:right w:val="single" w:sz="4" w:space="0" w:color="auto"/>
            </w:tcBorders>
          </w:tcPr>
          <w:p w14:paraId="7497080E" w14:textId="77777777" w:rsidR="00DB43BB" w:rsidRPr="00895E61" w:rsidRDefault="00DB43BB" w:rsidP="00895E61">
            <w:pPr>
              <w:rPr>
                <w:rFonts w:ascii="Calibri" w:hAnsi="Calibri" w:cs="Calibri"/>
                <w:sz w:val="22"/>
                <w:szCs w:val="22"/>
              </w:rPr>
            </w:pPr>
            <w:r w:rsidRPr="00895E61">
              <w:rPr>
                <w:rFonts w:ascii="Calibri" w:hAnsi="Calibri" w:cs="Calibri"/>
                <w:sz w:val="22"/>
                <w:szCs w:val="22"/>
              </w:rPr>
              <w:t xml:space="preserve">Self - reflects through </w:t>
            </w:r>
            <w:r w:rsidRPr="00895E61">
              <w:rPr>
                <w:rFonts w:ascii="Calibri" w:hAnsi="Calibri" w:cs="Calibri"/>
                <w:b/>
                <w:sz w:val="22"/>
                <w:szCs w:val="22"/>
              </w:rPr>
              <w:t>weekly journal</w:t>
            </w:r>
            <w:r w:rsidRPr="00895E61">
              <w:rPr>
                <w:rFonts w:ascii="Calibri" w:hAnsi="Calibri" w:cs="Calibri"/>
                <w:sz w:val="22"/>
                <w:szCs w:val="22"/>
              </w:rPr>
              <w:t xml:space="preserve"> submissions for self-improvement in every rotation. *</w:t>
            </w:r>
          </w:p>
        </w:tc>
        <w:tc>
          <w:tcPr>
            <w:tcW w:w="1260" w:type="dxa"/>
          </w:tcPr>
          <w:p w14:paraId="611CEF9A" w14:textId="77777777" w:rsidR="00DB43BB" w:rsidRPr="00895E61" w:rsidRDefault="00DB43BB" w:rsidP="00895E61">
            <w:pPr>
              <w:rPr>
                <w:rFonts w:ascii="Calibri" w:hAnsi="Calibri" w:cs="Calibri"/>
              </w:rPr>
            </w:pPr>
          </w:p>
        </w:tc>
        <w:tc>
          <w:tcPr>
            <w:tcW w:w="2160" w:type="dxa"/>
          </w:tcPr>
          <w:p w14:paraId="2E20E427" w14:textId="77777777" w:rsidR="00DB43BB" w:rsidRPr="00895E61" w:rsidRDefault="00DB43BB" w:rsidP="00895E61">
            <w:pPr>
              <w:rPr>
                <w:rFonts w:ascii="Calibri" w:hAnsi="Calibri" w:cs="Calibri"/>
              </w:rPr>
            </w:pPr>
          </w:p>
        </w:tc>
      </w:tr>
      <w:tr w:rsidR="00DB43BB" w:rsidRPr="00895E61" w14:paraId="5B764B69" w14:textId="77777777" w:rsidTr="00DB43BB">
        <w:trPr>
          <w:trHeight w:val="1113"/>
        </w:trPr>
        <w:tc>
          <w:tcPr>
            <w:tcW w:w="1278" w:type="dxa"/>
            <w:tcBorders>
              <w:top w:val="single" w:sz="4" w:space="0" w:color="auto"/>
              <w:left w:val="single" w:sz="4" w:space="0" w:color="auto"/>
              <w:bottom w:val="single" w:sz="4" w:space="0" w:color="auto"/>
              <w:right w:val="single" w:sz="4" w:space="0" w:color="auto"/>
            </w:tcBorders>
          </w:tcPr>
          <w:p w14:paraId="39CCE73B" w14:textId="77777777" w:rsidR="00DB43BB" w:rsidRPr="00895E61" w:rsidRDefault="00DB43BB" w:rsidP="00895E61">
            <w:pPr>
              <w:rPr>
                <w:rFonts w:ascii="Calibri" w:hAnsi="Calibri" w:cs="Calibri"/>
                <w:sz w:val="22"/>
                <w:szCs w:val="22"/>
              </w:rPr>
            </w:pPr>
            <w:r w:rsidRPr="00895E61">
              <w:rPr>
                <w:rFonts w:ascii="Calibri" w:hAnsi="Calibri" w:cs="Calibri"/>
                <w:sz w:val="22"/>
                <w:szCs w:val="22"/>
              </w:rPr>
              <w:t>2.13</w:t>
            </w:r>
          </w:p>
        </w:tc>
        <w:tc>
          <w:tcPr>
            <w:tcW w:w="4837" w:type="dxa"/>
            <w:tcBorders>
              <w:top w:val="single" w:sz="4" w:space="0" w:color="auto"/>
              <w:left w:val="single" w:sz="4" w:space="0" w:color="auto"/>
              <w:bottom w:val="single" w:sz="4" w:space="0" w:color="auto"/>
              <w:right w:val="single" w:sz="4" w:space="0" w:color="auto"/>
            </w:tcBorders>
          </w:tcPr>
          <w:p w14:paraId="04CFA7F7" w14:textId="77777777" w:rsidR="00DB43BB" w:rsidRPr="00895E61" w:rsidRDefault="00DB43BB" w:rsidP="00895E61">
            <w:pPr>
              <w:rPr>
                <w:rFonts w:ascii="Calibri" w:hAnsi="Calibri" w:cs="Calibri"/>
                <w:sz w:val="22"/>
                <w:szCs w:val="22"/>
              </w:rPr>
            </w:pPr>
            <w:r w:rsidRPr="00895E61">
              <w:rPr>
                <w:rFonts w:ascii="Calibri" w:hAnsi="Calibri" w:cs="Calibri"/>
                <w:sz w:val="22"/>
                <w:szCs w:val="22"/>
              </w:rPr>
              <w:t xml:space="preserve">Documents and summarizes professional skills developed, according the Commission of Dietetic Registration (clinical knowledge, efficiency, interpersonal, and negotiation) in a </w:t>
            </w:r>
            <w:r w:rsidRPr="00895E61">
              <w:rPr>
                <w:rFonts w:ascii="Calibri" w:hAnsi="Calibri" w:cs="Calibri"/>
                <w:b/>
                <w:sz w:val="22"/>
                <w:szCs w:val="22"/>
              </w:rPr>
              <w:t>Professional Development Portfolio assignment</w:t>
            </w:r>
            <w:r w:rsidRPr="00895E61">
              <w:rPr>
                <w:rFonts w:ascii="Calibri" w:hAnsi="Calibri" w:cs="Calibri"/>
                <w:sz w:val="22"/>
                <w:szCs w:val="22"/>
              </w:rPr>
              <w:t>*</w:t>
            </w:r>
          </w:p>
        </w:tc>
        <w:tc>
          <w:tcPr>
            <w:tcW w:w="1260" w:type="dxa"/>
          </w:tcPr>
          <w:p w14:paraId="2D6B66EE" w14:textId="77777777" w:rsidR="00DB43BB" w:rsidRPr="00895E61" w:rsidRDefault="00DB43BB" w:rsidP="00895E61">
            <w:pPr>
              <w:rPr>
                <w:rFonts w:ascii="Calibri" w:hAnsi="Calibri" w:cs="Calibri"/>
              </w:rPr>
            </w:pPr>
          </w:p>
        </w:tc>
        <w:tc>
          <w:tcPr>
            <w:tcW w:w="2160" w:type="dxa"/>
          </w:tcPr>
          <w:p w14:paraId="0C5874C8" w14:textId="77777777" w:rsidR="00DB43BB" w:rsidRPr="00895E61" w:rsidRDefault="00DB43BB" w:rsidP="00895E61">
            <w:pPr>
              <w:rPr>
                <w:rFonts w:ascii="Calibri" w:hAnsi="Calibri" w:cs="Calibri"/>
              </w:rPr>
            </w:pPr>
          </w:p>
        </w:tc>
      </w:tr>
      <w:tr w:rsidR="00DB43BB" w:rsidRPr="00895E61" w14:paraId="1DFB1282" w14:textId="77777777" w:rsidTr="00DB43BB">
        <w:trPr>
          <w:trHeight w:val="538"/>
        </w:trPr>
        <w:tc>
          <w:tcPr>
            <w:tcW w:w="1278" w:type="dxa"/>
            <w:tcBorders>
              <w:top w:val="single" w:sz="4" w:space="0" w:color="auto"/>
              <w:left w:val="single" w:sz="4" w:space="0" w:color="auto"/>
              <w:bottom w:val="single" w:sz="4" w:space="0" w:color="auto"/>
              <w:right w:val="single" w:sz="4" w:space="0" w:color="auto"/>
            </w:tcBorders>
          </w:tcPr>
          <w:p w14:paraId="6437CF36" w14:textId="77777777" w:rsidR="00DB43BB" w:rsidRPr="00895E61" w:rsidRDefault="00DB43BB" w:rsidP="00895E61">
            <w:pPr>
              <w:rPr>
                <w:rFonts w:ascii="Calibri" w:hAnsi="Calibri" w:cs="Calibri"/>
                <w:sz w:val="22"/>
                <w:szCs w:val="22"/>
              </w:rPr>
            </w:pPr>
            <w:r w:rsidRPr="00895E61">
              <w:rPr>
                <w:rFonts w:ascii="Calibri" w:hAnsi="Calibri" w:cs="Calibri"/>
                <w:sz w:val="22"/>
                <w:szCs w:val="22"/>
              </w:rPr>
              <w:t>2.15</w:t>
            </w:r>
          </w:p>
        </w:tc>
        <w:tc>
          <w:tcPr>
            <w:tcW w:w="4837" w:type="dxa"/>
            <w:tcBorders>
              <w:top w:val="single" w:sz="4" w:space="0" w:color="auto"/>
              <w:left w:val="single" w:sz="4" w:space="0" w:color="auto"/>
              <w:bottom w:val="single" w:sz="4" w:space="0" w:color="auto"/>
              <w:right w:val="single" w:sz="4" w:space="0" w:color="auto"/>
            </w:tcBorders>
          </w:tcPr>
          <w:p w14:paraId="4C15432D" w14:textId="77777777" w:rsidR="00DB43BB" w:rsidRPr="00895E61" w:rsidRDefault="00DB43BB" w:rsidP="00895E61">
            <w:pPr>
              <w:rPr>
                <w:rFonts w:ascii="Calibri" w:hAnsi="Calibri" w:cs="Calibri"/>
                <w:sz w:val="22"/>
                <w:szCs w:val="22"/>
              </w:rPr>
            </w:pPr>
            <w:r w:rsidRPr="00895E61">
              <w:rPr>
                <w:rFonts w:ascii="Calibri" w:hAnsi="Calibri" w:cs="Calibri"/>
                <w:sz w:val="22"/>
                <w:szCs w:val="22"/>
              </w:rPr>
              <w:t>Participates in online activity to practice mentoring and precepting and report on experience. *</w:t>
            </w:r>
          </w:p>
        </w:tc>
        <w:tc>
          <w:tcPr>
            <w:tcW w:w="1260" w:type="dxa"/>
          </w:tcPr>
          <w:p w14:paraId="66BEF926" w14:textId="77777777" w:rsidR="00DB43BB" w:rsidRPr="00895E61" w:rsidRDefault="00DB43BB" w:rsidP="00895E61">
            <w:pPr>
              <w:rPr>
                <w:rFonts w:ascii="Calibri" w:hAnsi="Calibri" w:cs="Calibri"/>
              </w:rPr>
            </w:pPr>
          </w:p>
        </w:tc>
        <w:tc>
          <w:tcPr>
            <w:tcW w:w="2160" w:type="dxa"/>
          </w:tcPr>
          <w:p w14:paraId="476924E9" w14:textId="77777777" w:rsidR="00DB43BB" w:rsidRPr="00895E61" w:rsidRDefault="00DB43BB" w:rsidP="00895E61">
            <w:pPr>
              <w:rPr>
                <w:rFonts w:ascii="Calibri" w:hAnsi="Calibri" w:cs="Calibri"/>
              </w:rPr>
            </w:pPr>
          </w:p>
        </w:tc>
      </w:tr>
    </w:tbl>
    <w:p w14:paraId="4401C8F6"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color w:val="auto"/>
          <w:lang w:val="en-US"/>
        </w:rPr>
      </w:pPr>
      <w:r w:rsidRPr="00895E61">
        <w:rPr>
          <w:rFonts w:ascii="Calibri" w:eastAsia="Calibri" w:hAnsi="Calibri" w:cs="Calibri"/>
          <w:color w:val="auto"/>
          <w:lang w:val="en-US"/>
        </w:rPr>
        <w:t>Grades associated with rating:</w:t>
      </w:r>
    </w:p>
    <w:p w14:paraId="13876700" w14:textId="63A877C2"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895E61">
        <w:rPr>
          <w:rFonts w:ascii="Calibri" w:eastAsia="Calibri" w:hAnsi="Calibri"/>
          <w:b/>
          <w:bCs/>
          <w:lang w:val="en-US"/>
        </w:rPr>
        <w:t>4 – Surpasses entry level competency (above average)</w:t>
      </w:r>
      <w:r w:rsidR="00DB43BB">
        <w:rPr>
          <w:rFonts w:ascii="Calibri" w:eastAsia="Calibri" w:hAnsi="Calibri"/>
          <w:b/>
          <w:bCs/>
          <w:lang w:val="en-US"/>
        </w:rPr>
        <w:t xml:space="preserve"> = A</w:t>
      </w:r>
      <w:r w:rsidR="00DB43BB">
        <w:rPr>
          <w:rFonts w:ascii="Calibri" w:eastAsia="Calibri" w:hAnsi="Calibri"/>
          <w:b/>
          <w:bCs/>
          <w:lang w:val="en-US"/>
        </w:rPr>
        <w:tab/>
      </w:r>
      <w:r w:rsidR="00DB43BB">
        <w:rPr>
          <w:rFonts w:ascii="Calibri" w:eastAsia="Calibri" w:hAnsi="Calibri"/>
          <w:b/>
          <w:bCs/>
          <w:lang w:val="en-US"/>
        </w:rPr>
        <w:tab/>
      </w:r>
      <w:r w:rsidRPr="00895E61">
        <w:rPr>
          <w:rFonts w:ascii="Calibri" w:eastAsia="Calibri" w:hAnsi="Calibri"/>
          <w:b/>
          <w:bCs/>
          <w:lang w:val="en-US"/>
        </w:rPr>
        <w:t>N/O -Not observable</w:t>
      </w:r>
    </w:p>
    <w:p w14:paraId="4C87387A" w14:textId="20B1AB8C"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895E61">
        <w:rPr>
          <w:rFonts w:ascii="Calibri" w:eastAsia="Calibri" w:hAnsi="Calibri"/>
          <w:b/>
          <w:bCs/>
          <w:lang w:val="en-US"/>
        </w:rPr>
        <w:t>3 - Meets entry level competency (average)</w:t>
      </w:r>
      <w:r w:rsidR="00DB43BB">
        <w:rPr>
          <w:rFonts w:ascii="Calibri" w:eastAsia="Calibri" w:hAnsi="Calibri"/>
          <w:b/>
          <w:bCs/>
          <w:lang w:val="en-US"/>
        </w:rPr>
        <w:t xml:space="preserve"> = B</w:t>
      </w:r>
      <w:r w:rsidR="00DB43BB">
        <w:rPr>
          <w:rFonts w:ascii="Calibri" w:eastAsia="Calibri" w:hAnsi="Calibri"/>
          <w:b/>
          <w:bCs/>
          <w:lang w:val="en-US"/>
        </w:rPr>
        <w:tab/>
      </w:r>
      <w:r w:rsidR="00DB43BB">
        <w:rPr>
          <w:rFonts w:ascii="Calibri" w:eastAsia="Calibri" w:hAnsi="Calibri"/>
          <w:b/>
          <w:bCs/>
          <w:lang w:val="en-US"/>
        </w:rPr>
        <w:tab/>
      </w:r>
      <w:r w:rsidR="00DB43BB">
        <w:rPr>
          <w:rFonts w:ascii="Calibri" w:eastAsia="Calibri" w:hAnsi="Calibri"/>
          <w:b/>
          <w:bCs/>
          <w:lang w:val="en-US"/>
        </w:rPr>
        <w:tab/>
      </w:r>
      <w:r w:rsidR="00DB43BB">
        <w:rPr>
          <w:rFonts w:ascii="Calibri" w:eastAsia="Calibri" w:hAnsi="Calibri"/>
          <w:b/>
          <w:bCs/>
          <w:lang w:val="en-US"/>
        </w:rPr>
        <w:tab/>
      </w:r>
      <w:r w:rsidRPr="00895E61">
        <w:rPr>
          <w:rFonts w:ascii="Calibri" w:eastAsia="Calibri" w:hAnsi="Calibri"/>
          <w:b/>
          <w:bCs/>
          <w:lang w:val="en-US"/>
        </w:rPr>
        <w:t>IP – in progress (used at mid-point)</w:t>
      </w:r>
      <w:r w:rsidRPr="00895E61">
        <w:rPr>
          <w:rFonts w:ascii="Calibri" w:eastAsia="Calibri" w:hAnsi="Calibri"/>
          <w:b/>
          <w:bCs/>
          <w:lang w:val="en-US"/>
        </w:rPr>
        <w:tab/>
      </w:r>
    </w:p>
    <w:p w14:paraId="7A8E731D"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b/>
          <w:bCs/>
          <w:lang w:val="en-US"/>
        </w:rPr>
      </w:pPr>
      <w:r w:rsidRPr="00895E61">
        <w:rPr>
          <w:rFonts w:ascii="Calibri" w:eastAsia="Calibri" w:hAnsi="Calibri" w:cs="Calibri"/>
          <w:b/>
          <w:bCs/>
          <w:lang w:val="en-US"/>
        </w:rPr>
        <w:t>2 -</w:t>
      </w:r>
      <w:r w:rsidRPr="00895E61">
        <w:rPr>
          <w:rFonts w:ascii="Calibri" w:eastAsia="Calibri" w:hAnsi="Calibri"/>
          <w:b/>
          <w:bCs/>
          <w:lang w:val="en-US"/>
        </w:rPr>
        <w:t xml:space="preserve"> Partially meets competency (below average) = C</w:t>
      </w:r>
    </w:p>
    <w:p w14:paraId="45E314B9"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b/>
          <w:bCs/>
          <w:lang w:val="en-US"/>
        </w:rPr>
      </w:pPr>
      <w:r w:rsidRPr="00895E61">
        <w:rPr>
          <w:rFonts w:ascii="Calibri" w:eastAsia="Calibri" w:hAnsi="Calibri" w:cs="Calibri"/>
          <w:b/>
          <w:lang w:val="en-US"/>
        </w:rPr>
        <w:t>1</w:t>
      </w:r>
      <w:r w:rsidRPr="00895E61">
        <w:rPr>
          <w:rFonts w:ascii="Calibri" w:eastAsia="Calibri" w:hAnsi="Calibri" w:cs="Calibri"/>
          <w:lang w:val="en-US"/>
        </w:rPr>
        <w:t xml:space="preserve"> -</w:t>
      </w:r>
      <w:r w:rsidRPr="00895E61">
        <w:rPr>
          <w:rFonts w:ascii="Calibri" w:eastAsia="Calibri" w:hAnsi="Calibri"/>
          <w:b/>
          <w:bCs/>
          <w:lang w:val="en-US"/>
        </w:rPr>
        <w:t xml:space="preserve"> </w:t>
      </w:r>
      <w:r w:rsidRPr="00895E61">
        <w:rPr>
          <w:rFonts w:ascii="Calibri" w:eastAsia="Calibri" w:hAnsi="Calibri" w:cs="Calibri"/>
          <w:b/>
          <w:bCs/>
          <w:lang w:val="en-US"/>
        </w:rPr>
        <w:t>Does not meet entry level (needs further instruction) = D</w:t>
      </w:r>
      <w:r w:rsidRPr="00895E61">
        <w:rPr>
          <w:rFonts w:ascii="Calibri" w:eastAsia="Calibri" w:hAnsi="Calibri" w:cs="Calibri"/>
          <w:b/>
          <w:bCs/>
          <w:lang w:val="en-US"/>
        </w:rPr>
        <w:tab/>
      </w:r>
    </w:p>
    <w:p w14:paraId="339EDA58" w14:textId="77777777" w:rsidR="00895E61" w:rsidRPr="00895E61" w:rsidRDefault="00895E61" w:rsidP="00895E61">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color w:val="auto"/>
          <w:lang w:val="en-US"/>
        </w:rPr>
      </w:pPr>
      <w:r w:rsidRPr="00895E61">
        <w:rPr>
          <w:rFonts w:ascii="Calibri" w:eastAsia="Calibri" w:hAnsi="Calibri" w:cs="Calibri"/>
          <w:lang w:val="en-US"/>
        </w:rPr>
        <w:t xml:space="preserve">All skills, learning activities and projects must meet entry level expectations (3 or B) for the intern to pass the rotation. </w:t>
      </w:r>
    </w:p>
    <w:p w14:paraId="1A5B5989" w14:textId="7E6E544F" w:rsidR="00895E61" w:rsidRPr="00970DF4" w:rsidRDefault="00DB43BB"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i/>
          <w:color w:val="auto"/>
          <w:lang w:val="en-US"/>
        </w:rPr>
      </w:pPr>
      <w:r>
        <w:rPr>
          <w:rFonts w:ascii="Calibri" w:eastAsia="Calibri" w:hAnsi="Calibri" w:cs="Calibri"/>
          <w:i/>
          <w:color w:val="auto"/>
          <w:lang w:val="en-US"/>
        </w:rPr>
        <w:t>Updated January 2020</w:t>
      </w:r>
    </w:p>
    <w:p w14:paraId="6FC282B2" w14:textId="77777777" w:rsidR="00970DF4" w:rsidRPr="00970DF4" w:rsidRDefault="00970DF4" w:rsidP="00970DF4">
      <w:pPr>
        <w:pBdr>
          <w:top w:val="none" w:sz="0" w:space="0" w:color="auto"/>
          <w:left w:val="none" w:sz="0" w:space="0" w:color="auto"/>
          <w:bottom w:val="none" w:sz="0" w:space="0" w:color="auto"/>
          <w:right w:val="none" w:sz="0" w:space="0" w:color="auto"/>
          <w:between w:val="none" w:sz="0" w:space="0" w:color="auto"/>
        </w:pBdr>
        <w:spacing w:after="200"/>
        <w:rPr>
          <w:rFonts w:ascii="Calibri" w:eastAsia="Calibri" w:hAnsi="Calibri" w:cs="Calibri"/>
          <w:color w:val="auto"/>
          <w:lang w:val="en-US"/>
        </w:rPr>
      </w:pPr>
    </w:p>
    <w:p w14:paraId="327E051E" w14:textId="5CF83D2D" w:rsidR="00EA7198" w:rsidRPr="006D6751" w:rsidRDefault="00EB177B" w:rsidP="007C1BE6">
      <w:pPr>
        <w:rPr>
          <w:rFonts w:asciiTheme="minorHAnsi" w:eastAsia="Calibri" w:hAnsiTheme="minorHAnsi" w:cs="Calibri"/>
        </w:rPr>
      </w:pPr>
      <w:r w:rsidRPr="00CC3C8D">
        <w:rPr>
          <w:rFonts w:asciiTheme="minorHAnsi" w:eastAsia="Calibri" w:hAnsiTheme="minorHAnsi" w:cs="Calibri"/>
          <w:szCs w:val="20"/>
        </w:rPr>
        <w:br w:type="page"/>
      </w:r>
      <w:r w:rsidR="00CC3C8D" w:rsidRPr="00675DD3">
        <w:rPr>
          <w:rFonts w:ascii="Calibri" w:eastAsia="Calibri" w:hAnsi="Calibri" w:cs="Calibri"/>
          <w:b/>
        </w:rPr>
        <w:t>Appendix C</w:t>
      </w:r>
      <w:r w:rsidRPr="006D6751">
        <w:rPr>
          <w:rFonts w:ascii="Calibri" w:eastAsia="Calibri" w:hAnsi="Calibri" w:cs="Calibri"/>
        </w:rPr>
        <w:t xml:space="preserve"> Tracking Rotation Hours</w:t>
      </w:r>
    </w:p>
    <w:p w14:paraId="5DF6E3D0" w14:textId="77777777" w:rsidR="00EB177B" w:rsidRPr="006D6751" w:rsidRDefault="00EB177B" w:rsidP="00EB177B">
      <w:pPr>
        <w:contextualSpacing/>
        <w:jc w:val="center"/>
        <w:rPr>
          <w:rFonts w:ascii="Calibri" w:hAnsi="Calibri"/>
          <w:b/>
        </w:rPr>
      </w:pPr>
      <w:r w:rsidRPr="006D6751">
        <w:rPr>
          <w:rFonts w:ascii="Calibri" w:hAnsi="Calibri"/>
          <w:b/>
        </w:rPr>
        <w:t>West Chester University-MSCN Dietetic Internship</w:t>
      </w:r>
    </w:p>
    <w:p w14:paraId="638E92F4" w14:textId="67028F12" w:rsidR="00EB177B" w:rsidRPr="006D6751" w:rsidRDefault="00B62006" w:rsidP="00EB177B">
      <w:pPr>
        <w:contextualSpacing/>
        <w:jc w:val="center"/>
        <w:rPr>
          <w:rFonts w:ascii="Calibri" w:hAnsi="Calibri"/>
          <w:b/>
        </w:rPr>
      </w:pPr>
      <w:r w:rsidRPr="006D6751">
        <w:rPr>
          <w:rFonts w:ascii="Calibri" w:hAnsi="Calibri"/>
          <w:b/>
        </w:rPr>
        <w:t xml:space="preserve"> </w:t>
      </w:r>
      <w:r w:rsidR="00EB177B" w:rsidRPr="006D6751">
        <w:rPr>
          <w:rFonts w:ascii="Calibri" w:hAnsi="Calibri"/>
          <w:b/>
        </w:rPr>
        <w:t xml:space="preserve"> </w:t>
      </w:r>
    </w:p>
    <w:p w14:paraId="6FA88629" w14:textId="77777777" w:rsidR="00EB177B" w:rsidRPr="006D6751" w:rsidRDefault="00EB177B" w:rsidP="00EB177B">
      <w:pPr>
        <w:contextualSpacing/>
        <w:jc w:val="center"/>
        <w:rPr>
          <w:rFonts w:ascii="Calibri" w:hAnsi="Calibri"/>
          <w:b/>
          <w:u w:val="single"/>
        </w:rPr>
      </w:pPr>
      <w:r w:rsidRPr="006D6751">
        <w:rPr>
          <w:rFonts w:ascii="Calibri" w:hAnsi="Calibri"/>
          <w:b/>
          <w:u w:val="single"/>
        </w:rPr>
        <w:t>Supervised Practice Weekly Time Form</w:t>
      </w:r>
    </w:p>
    <w:p w14:paraId="2F2FC5D6" w14:textId="33A4A19A" w:rsidR="00EB177B" w:rsidRPr="006D6751" w:rsidRDefault="00CC3C8D" w:rsidP="00EB177B">
      <w:pPr>
        <w:spacing w:before="120" w:after="120" w:line="240" w:lineRule="auto"/>
        <w:contextualSpacing/>
        <w:rPr>
          <w:rFonts w:ascii="Calibri" w:hAnsi="Calibri"/>
        </w:rPr>
      </w:pPr>
      <w:r w:rsidRPr="006D6751">
        <w:rPr>
          <w:rFonts w:ascii="Calibri" w:hAnsi="Calibri"/>
        </w:rPr>
        <w:t>Email</w:t>
      </w:r>
      <w:r w:rsidR="00EB177B" w:rsidRPr="006D6751">
        <w:rPr>
          <w:rFonts w:ascii="Calibri" w:hAnsi="Calibri"/>
        </w:rPr>
        <w:t xml:space="preserve"> DI Director: </w:t>
      </w:r>
      <w:r w:rsidR="00B71CFA" w:rsidRPr="006D6751">
        <w:rPr>
          <w:rFonts w:ascii="Calibri" w:hAnsi="Calibri"/>
        </w:rPr>
        <w:t>rwojcik@wcupa.edu</w:t>
      </w:r>
      <w:r w:rsidR="00EB177B" w:rsidRPr="006D6751">
        <w:rPr>
          <w:rFonts w:ascii="Calibri" w:hAnsi="Calibri"/>
        </w:rPr>
        <w:t xml:space="preserve"> </w:t>
      </w:r>
    </w:p>
    <w:p w14:paraId="56C56ECB" w14:textId="77777777" w:rsidR="00EB177B" w:rsidRPr="006D6751" w:rsidRDefault="00EB177B" w:rsidP="00EB177B">
      <w:pPr>
        <w:spacing w:before="120" w:after="120" w:line="240" w:lineRule="auto"/>
        <w:contextualSpacing/>
        <w:rPr>
          <w:rFonts w:ascii="Calibri" w:hAnsi="Calibri"/>
        </w:rPr>
      </w:pPr>
    </w:p>
    <w:p w14:paraId="6F384998" w14:textId="1B4E9F4E" w:rsidR="00EB177B" w:rsidRPr="006D6751" w:rsidRDefault="00EB177B" w:rsidP="00EB177B">
      <w:pPr>
        <w:spacing w:before="120" w:after="120" w:line="240" w:lineRule="auto"/>
        <w:contextualSpacing/>
        <w:rPr>
          <w:rFonts w:ascii="Calibri" w:hAnsi="Calibri"/>
        </w:rPr>
      </w:pPr>
      <w:r w:rsidRPr="006D6751">
        <w:rPr>
          <w:rFonts w:ascii="Calibri" w:hAnsi="Calibri"/>
        </w:rPr>
        <w:t>Student</w:t>
      </w:r>
      <w:r w:rsidR="006D6751">
        <w:rPr>
          <w:rFonts w:ascii="Calibri" w:hAnsi="Calibri"/>
        </w:rPr>
        <w:t>’s Name: ____________________</w:t>
      </w:r>
      <w:r w:rsidR="00481CAD" w:rsidRPr="006D6751">
        <w:rPr>
          <w:rFonts w:ascii="Calibri" w:hAnsi="Calibri"/>
        </w:rPr>
        <w:t>______</w:t>
      </w:r>
      <w:r w:rsidR="00481CAD" w:rsidRPr="006D6751">
        <w:rPr>
          <w:rFonts w:ascii="Calibri" w:hAnsi="Calibri"/>
        </w:rPr>
        <w:tab/>
      </w:r>
      <w:r w:rsidRPr="006D6751">
        <w:rPr>
          <w:rFonts w:ascii="Calibri" w:hAnsi="Calibri"/>
        </w:rPr>
        <w:tab/>
        <w:t>Date: _______________</w:t>
      </w:r>
    </w:p>
    <w:p w14:paraId="5D6C42FB" w14:textId="77777777" w:rsidR="00EB177B" w:rsidRPr="006D6751" w:rsidRDefault="00EB177B" w:rsidP="00EB177B">
      <w:pPr>
        <w:spacing w:before="120" w:after="120" w:line="240" w:lineRule="auto"/>
        <w:contextualSpacing/>
        <w:rPr>
          <w:rFonts w:ascii="Calibri" w:hAnsi="Calibri"/>
        </w:rPr>
      </w:pPr>
    </w:p>
    <w:p w14:paraId="5F60D705" w14:textId="77777777" w:rsidR="00B24A08" w:rsidRPr="006D6751" w:rsidRDefault="00EB177B" w:rsidP="00EB177B">
      <w:pPr>
        <w:spacing w:before="120" w:after="120" w:line="240" w:lineRule="auto"/>
        <w:contextualSpacing/>
        <w:rPr>
          <w:rFonts w:ascii="Calibri" w:hAnsi="Calibri"/>
        </w:rPr>
      </w:pPr>
      <w:r w:rsidRPr="006D6751">
        <w:rPr>
          <w:rFonts w:ascii="Calibri" w:hAnsi="Calibri"/>
        </w:rPr>
        <w:t>Supervised Practice Education Site: __________________________</w:t>
      </w:r>
      <w:r w:rsidR="00481CAD" w:rsidRPr="006D6751">
        <w:rPr>
          <w:rFonts w:ascii="Calibri" w:hAnsi="Calibri"/>
        </w:rPr>
        <w:t>_______________</w:t>
      </w:r>
    </w:p>
    <w:p w14:paraId="3E0DA659" w14:textId="77777777" w:rsidR="00B24A08" w:rsidRPr="006D6751" w:rsidRDefault="00B24A08" w:rsidP="00EB177B">
      <w:pPr>
        <w:spacing w:before="120" w:after="120" w:line="240" w:lineRule="auto"/>
        <w:contextualSpacing/>
        <w:rPr>
          <w:rFonts w:ascii="Calibri" w:hAnsi="Calibri"/>
        </w:rPr>
      </w:pPr>
    </w:p>
    <w:p w14:paraId="1D526D47" w14:textId="1CF97614" w:rsidR="00EB177B" w:rsidRPr="006D6751" w:rsidRDefault="00B24A08" w:rsidP="00EB177B">
      <w:pPr>
        <w:spacing w:before="120" w:after="120" w:line="240" w:lineRule="auto"/>
        <w:contextualSpacing/>
        <w:rPr>
          <w:rFonts w:ascii="Calibri" w:hAnsi="Calibri"/>
        </w:rPr>
      </w:pPr>
      <w:r w:rsidRPr="006D6751">
        <w:rPr>
          <w:rFonts w:ascii="Calibri" w:hAnsi="Calibri"/>
        </w:rPr>
        <w:t xml:space="preserve">Rotation Type (circle): </w:t>
      </w:r>
      <w:r w:rsidRPr="006D6751">
        <w:rPr>
          <w:rFonts w:ascii="Calibri" w:hAnsi="Calibri"/>
        </w:rPr>
        <w:tab/>
        <w:t>Clinical I</w:t>
      </w:r>
      <w:r w:rsidRPr="006D6751">
        <w:rPr>
          <w:rFonts w:ascii="Calibri" w:hAnsi="Calibri"/>
        </w:rPr>
        <w:tab/>
        <w:t>Community</w:t>
      </w:r>
      <w:r w:rsidRPr="006D6751">
        <w:rPr>
          <w:rFonts w:ascii="Calibri" w:hAnsi="Calibri"/>
        </w:rPr>
        <w:tab/>
        <w:t xml:space="preserve">Clinical II </w:t>
      </w:r>
      <w:r w:rsidRPr="006D6751">
        <w:rPr>
          <w:rFonts w:ascii="Calibri" w:hAnsi="Calibri"/>
        </w:rPr>
        <w:tab/>
        <w:t>Foodservice management</w:t>
      </w:r>
      <w:r w:rsidR="00EB177B" w:rsidRPr="006D6751">
        <w:rPr>
          <w:rFonts w:ascii="Calibri" w:hAnsi="Calibri"/>
        </w:rPr>
        <w:tab/>
      </w:r>
    </w:p>
    <w:p w14:paraId="7E370B50" w14:textId="77777777" w:rsidR="00EB177B" w:rsidRPr="006D6751" w:rsidRDefault="00EB177B" w:rsidP="00EB177B">
      <w:pPr>
        <w:contextualSpacing/>
        <w:rPr>
          <w:rFonts w:ascii="Calibri" w:hAnsi="Calibri"/>
        </w:rPr>
      </w:pPr>
    </w:p>
    <w:p w14:paraId="20BA0A0E" w14:textId="08F1B4DF" w:rsidR="00EB177B" w:rsidRPr="006D6751" w:rsidRDefault="00EB177B" w:rsidP="00EB177B">
      <w:pPr>
        <w:contextualSpacing/>
        <w:rPr>
          <w:rFonts w:ascii="Calibri" w:hAnsi="Calibri"/>
        </w:rPr>
      </w:pPr>
      <w:r w:rsidRPr="006D6751">
        <w:rPr>
          <w:rFonts w:ascii="Calibri" w:hAnsi="Calibri"/>
        </w:rPr>
        <w:t>Week (circle one)</w:t>
      </w:r>
      <w:r w:rsidR="004E3559" w:rsidRPr="006D6751">
        <w:rPr>
          <w:rFonts w:ascii="Calibri" w:hAnsi="Calibri"/>
        </w:rPr>
        <w:t xml:space="preserve">: </w:t>
      </w:r>
      <w:r w:rsidR="004E3559" w:rsidRPr="006D6751">
        <w:rPr>
          <w:rFonts w:ascii="Calibri" w:hAnsi="Calibri"/>
        </w:rPr>
        <w:tab/>
      </w:r>
      <w:r w:rsidRPr="006D6751">
        <w:rPr>
          <w:rFonts w:ascii="Calibri" w:hAnsi="Calibri"/>
        </w:rPr>
        <w:t xml:space="preserve"> 1      2      3      4      5      6      7      8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152"/>
        <w:gridCol w:w="1440"/>
        <w:gridCol w:w="1440"/>
        <w:gridCol w:w="1080"/>
        <w:gridCol w:w="2520"/>
      </w:tblGrid>
      <w:tr w:rsidR="00EB177B" w:rsidRPr="006D6751" w14:paraId="6266C4DC" w14:textId="77777777" w:rsidTr="006D2E77">
        <w:tc>
          <w:tcPr>
            <w:tcW w:w="1476" w:type="dxa"/>
            <w:tcBorders>
              <w:top w:val="single" w:sz="4" w:space="0" w:color="auto"/>
              <w:left w:val="single" w:sz="4" w:space="0" w:color="auto"/>
              <w:bottom w:val="single" w:sz="4" w:space="0" w:color="auto"/>
              <w:right w:val="single" w:sz="4" w:space="0" w:color="auto"/>
            </w:tcBorders>
            <w:hideMark/>
          </w:tcPr>
          <w:p w14:paraId="1C2076A8" w14:textId="77777777" w:rsidR="00EB177B" w:rsidRPr="006D6751" w:rsidRDefault="00EB177B" w:rsidP="006D2E77">
            <w:pPr>
              <w:rPr>
                <w:rFonts w:ascii="Calibri" w:hAnsi="Calibri"/>
              </w:rPr>
            </w:pPr>
            <w:r w:rsidRPr="006D6751">
              <w:rPr>
                <w:rFonts w:ascii="Calibri" w:hAnsi="Calibri"/>
              </w:rPr>
              <w:t>Day</w:t>
            </w:r>
          </w:p>
        </w:tc>
        <w:tc>
          <w:tcPr>
            <w:tcW w:w="1152" w:type="dxa"/>
            <w:tcBorders>
              <w:top w:val="single" w:sz="4" w:space="0" w:color="auto"/>
              <w:left w:val="single" w:sz="4" w:space="0" w:color="auto"/>
              <w:bottom w:val="single" w:sz="4" w:space="0" w:color="auto"/>
              <w:right w:val="single" w:sz="4" w:space="0" w:color="auto"/>
            </w:tcBorders>
            <w:hideMark/>
          </w:tcPr>
          <w:p w14:paraId="2474CE05" w14:textId="77777777" w:rsidR="00EB177B" w:rsidRPr="006D6751" w:rsidRDefault="00EB177B" w:rsidP="006D2E77">
            <w:pPr>
              <w:rPr>
                <w:rFonts w:ascii="Calibri" w:hAnsi="Calibri"/>
              </w:rPr>
            </w:pPr>
            <w:r w:rsidRPr="006D6751">
              <w:rPr>
                <w:rFonts w:ascii="Calibri" w:hAnsi="Calibri"/>
              </w:rPr>
              <w:t>Date</w:t>
            </w:r>
          </w:p>
        </w:tc>
        <w:tc>
          <w:tcPr>
            <w:tcW w:w="1440" w:type="dxa"/>
            <w:tcBorders>
              <w:top w:val="single" w:sz="4" w:space="0" w:color="auto"/>
              <w:left w:val="single" w:sz="4" w:space="0" w:color="auto"/>
              <w:bottom w:val="single" w:sz="4" w:space="0" w:color="auto"/>
              <w:right w:val="single" w:sz="4" w:space="0" w:color="auto"/>
            </w:tcBorders>
            <w:hideMark/>
          </w:tcPr>
          <w:p w14:paraId="30105821" w14:textId="77777777" w:rsidR="00EB177B" w:rsidRPr="006D6751" w:rsidRDefault="00EB177B" w:rsidP="006D2E77">
            <w:pPr>
              <w:rPr>
                <w:rFonts w:ascii="Calibri" w:hAnsi="Calibri"/>
              </w:rPr>
            </w:pPr>
            <w:r w:rsidRPr="006D6751">
              <w:rPr>
                <w:rFonts w:ascii="Calibri" w:hAnsi="Calibri"/>
              </w:rPr>
              <w:t>Start Time</w:t>
            </w:r>
          </w:p>
        </w:tc>
        <w:tc>
          <w:tcPr>
            <w:tcW w:w="1440" w:type="dxa"/>
            <w:tcBorders>
              <w:top w:val="single" w:sz="4" w:space="0" w:color="auto"/>
              <w:left w:val="single" w:sz="4" w:space="0" w:color="auto"/>
              <w:bottom w:val="single" w:sz="4" w:space="0" w:color="auto"/>
              <w:right w:val="single" w:sz="4" w:space="0" w:color="auto"/>
            </w:tcBorders>
            <w:hideMark/>
          </w:tcPr>
          <w:p w14:paraId="7E11BA4F" w14:textId="77777777" w:rsidR="00EB177B" w:rsidRPr="006D6751" w:rsidRDefault="00EB177B" w:rsidP="006D2E77">
            <w:pPr>
              <w:rPr>
                <w:rFonts w:ascii="Calibri" w:hAnsi="Calibri"/>
              </w:rPr>
            </w:pPr>
            <w:r w:rsidRPr="006D6751">
              <w:rPr>
                <w:rFonts w:ascii="Calibri" w:hAnsi="Calibri"/>
              </w:rPr>
              <w:t>End Time</w:t>
            </w:r>
          </w:p>
        </w:tc>
        <w:tc>
          <w:tcPr>
            <w:tcW w:w="1080" w:type="dxa"/>
            <w:tcBorders>
              <w:top w:val="single" w:sz="4" w:space="0" w:color="auto"/>
              <w:left w:val="single" w:sz="4" w:space="0" w:color="auto"/>
              <w:bottom w:val="single" w:sz="4" w:space="0" w:color="auto"/>
              <w:right w:val="single" w:sz="4" w:space="0" w:color="auto"/>
            </w:tcBorders>
            <w:hideMark/>
          </w:tcPr>
          <w:p w14:paraId="09255E1E" w14:textId="77777777" w:rsidR="00EB177B" w:rsidRPr="006D6751" w:rsidRDefault="00EB177B" w:rsidP="006D2E77">
            <w:pPr>
              <w:rPr>
                <w:rFonts w:ascii="Calibri" w:hAnsi="Calibri"/>
              </w:rPr>
            </w:pPr>
            <w:r w:rsidRPr="006D6751">
              <w:rPr>
                <w:rFonts w:ascii="Calibri" w:hAnsi="Calibri"/>
              </w:rPr>
              <w:t>Total Hours</w:t>
            </w:r>
          </w:p>
        </w:tc>
        <w:tc>
          <w:tcPr>
            <w:tcW w:w="2520" w:type="dxa"/>
            <w:tcBorders>
              <w:top w:val="single" w:sz="4" w:space="0" w:color="auto"/>
              <w:left w:val="single" w:sz="4" w:space="0" w:color="auto"/>
              <w:bottom w:val="single" w:sz="4" w:space="0" w:color="auto"/>
              <w:right w:val="single" w:sz="4" w:space="0" w:color="auto"/>
            </w:tcBorders>
            <w:hideMark/>
          </w:tcPr>
          <w:p w14:paraId="79984A49" w14:textId="77777777" w:rsidR="00EB177B" w:rsidRPr="006D6751" w:rsidRDefault="00EB177B" w:rsidP="006D2E77">
            <w:pPr>
              <w:rPr>
                <w:rFonts w:ascii="Calibri" w:hAnsi="Calibri"/>
              </w:rPr>
            </w:pPr>
            <w:r w:rsidRPr="006D6751">
              <w:rPr>
                <w:rFonts w:ascii="Calibri" w:hAnsi="Calibri"/>
              </w:rPr>
              <w:t>Comments</w:t>
            </w:r>
          </w:p>
        </w:tc>
      </w:tr>
      <w:tr w:rsidR="00EB177B" w:rsidRPr="006D6751" w14:paraId="5CBC171D" w14:textId="77777777" w:rsidTr="00142482">
        <w:trPr>
          <w:trHeight w:val="476"/>
        </w:trPr>
        <w:tc>
          <w:tcPr>
            <w:tcW w:w="1476" w:type="dxa"/>
            <w:tcBorders>
              <w:top w:val="single" w:sz="4" w:space="0" w:color="auto"/>
              <w:left w:val="single" w:sz="4" w:space="0" w:color="auto"/>
              <w:bottom w:val="single" w:sz="4" w:space="0" w:color="auto"/>
              <w:right w:val="single" w:sz="4" w:space="0" w:color="auto"/>
            </w:tcBorders>
            <w:hideMark/>
          </w:tcPr>
          <w:p w14:paraId="1B9B0CF5" w14:textId="77777777" w:rsidR="00EB177B" w:rsidRPr="006D6751" w:rsidRDefault="00EB177B" w:rsidP="006D2E77">
            <w:pPr>
              <w:rPr>
                <w:rFonts w:ascii="Calibri" w:hAnsi="Calibri"/>
              </w:rPr>
            </w:pPr>
            <w:r w:rsidRPr="006D6751">
              <w:rPr>
                <w:rFonts w:ascii="Calibri" w:hAnsi="Calibri"/>
              </w:rPr>
              <w:t>Sunday</w:t>
            </w:r>
          </w:p>
        </w:tc>
        <w:tc>
          <w:tcPr>
            <w:tcW w:w="1152" w:type="dxa"/>
            <w:tcBorders>
              <w:top w:val="single" w:sz="4" w:space="0" w:color="auto"/>
              <w:left w:val="single" w:sz="4" w:space="0" w:color="auto"/>
              <w:bottom w:val="single" w:sz="4" w:space="0" w:color="auto"/>
              <w:right w:val="single" w:sz="4" w:space="0" w:color="auto"/>
            </w:tcBorders>
          </w:tcPr>
          <w:p w14:paraId="264CCF19" w14:textId="77777777" w:rsidR="00EB177B" w:rsidRPr="006D6751" w:rsidRDefault="00EB177B" w:rsidP="006D2E77">
            <w:pPr>
              <w:rPr>
                <w:rFonts w:ascii="Calibri" w:hAnsi="Calibri"/>
              </w:rPr>
            </w:pPr>
          </w:p>
        </w:tc>
        <w:tc>
          <w:tcPr>
            <w:tcW w:w="1440" w:type="dxa"/>
            <w:tcBorders>
              <w:top w:val="single" w:sz="4" w:space="0" w:color="auto"/>
              <w:left w:val="single" w:sz="4" w:space="0" w:color="auto"/>
              <w:bottom w:val="single" w:sz="4" w:space="0" w:color="auto"/>
              <w:right w:val="single" w:sz="4" w:space="0" w:color="auto"/>
            </w:tcBorders>
          </w:tcPr>
          <w:p w14:paraId="6BB1BF7B" w14:textId="77777777" w:rsidR="00EB177B" w:rsidRPr="006D6751" w:rsidRDefault="00EB177B" w:rsidP="006D2E77">
            <w:pPr>
              <w:rPr>
                <w:rFonts w:ascii="Calibri" w:hAnsi="Calibri"/>
              </w:rPr>
            </w:pPr>
          </w:p>
        </w:tc>
        <w:tc>
          <w:tcPr>
            <w:tcW w:w="1440" w:type="dxa"/>
            <w:tcBorders>
              <w:top w:val="single" w:sz="4" w:space="0" w:color="auto"/>
              <w:left w:val="single" w:sz="4" w:space="0" w:color="auto"/>
              <w:bottom w:val="single" w:sz="4" w:space="0" w:color="auto"/>
              <w:right w:val="single" w:sz="4" w:space="0" w:color="auto"/>
            </w:tcBorders>
          </w:tcPr>
          <w:p w14:paraId="1D0BC3E0" w14:textId="77777777" w:rsidR="00EB177B" w:rsidRPr="006D6751" w:rsidRDefault="00EB177B" w:rsidP="006D2E77">
            <w:pP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tcPr>
          <w:p w14:paraId="67663B52" w14:textId="77777777" w:rsidR="00EB177B" w:rsidRPr="006D6751" w:rsidRDefault="00EB177B" w:rsidP="006D2E77">
            <w:pPr>
              <w:rPr>
                <w:rFonts w:ascii="Calibri" w:hAnsi="Calibri"/>
              </w:rPr>
            </w:pPr>
          </w:p>
        </w:tc>
        <w:tc>
          <w:tcPr>
            <w:tcW w:w="2520" w:type="dxa"/>
            <w:tcBorders>
              <w:top w:val="single" w:sz="4" w:space="0" w:color="auto"/>
              <w:left w:val="single" w:sz="4" w:space="0" w:color="auto"/>
              <w:bottom w:val="single" w:sz="4" w:space="0" w:color="auto"/>
              <w:right w:val="single" w:sz="4" w:space="0" w:color="auto"/>
            </w:tcBorders>
          </w:tcPr>
          <w:p w14:paraId="57FE958D" w14:textId="77777777" w:rsidR="00EB177B" w:rsidRPr="006D6751" w:rsidRDefault="00EB177B" w:rsidP="006D2E77">
            <w:pPr>
              <w:rPr>
                <w:rFonts w:ascii="Calibri" w:hAnsi="Calibri"/>
              </w:rPr>
            </w:pPr>
          </w:p>
        </w:tc>
      </w:tr>
      <w:tr w:rsidR="00EB177B" w:rsidRPr="006D6751" w14:paraId="3FFCD5CB" w14:textId="77777777" w:rsidTr="00142482">
        <w:trPr>
          <w:trHeight w:val="440"/>
        </w:trPr>
        <w:tc>
          <w:tcPr>
            <w:tcW w:w="1476" w:type="dxa"/>
            <w:tcBorders>
              <w:top w:val="single" w:sz="4" w:space="0" w:color="auto"/>
              <w:left w:val="single" w:sz="4" w:space="0" w:color="auto"/>
              <w:bottom w:val="single" w:sz="4" w:space="0" w:color="auto"/>
              <w:right w:val="single" w:sz="4" w:space="0" w:color="auto"/>
            </w:tcBorders>
            <w:hideMark/>
          </w:tcPr>
          <w:p w14:paraId="36CFAC05" w14:textId="77777777" w:rsidR="00EB177B" w:rsidRPr="006D6751" w:rsidRDefault="00EB177B" w:rsidP="006D2E77">
            <w:pPr>
              <w:rPr>
                <w:rFonts w:ascii="Calibri" w:hAnsi="Calibri"/>
              </w:rPr>
            </w:pPr>
            <w:r w:rsidRPr="006D6751">
              <w:rPr>
                <w:rFonts w:ascii="Calibri" w:hAnsi="Calibri"/>
              </w:rPr>
              <w:t>Monday</w:t>
            </w:r>
          </w:p>
        </w:tc>
        <w:tc>
          <w:tcPr>
            <w:tcW w:w="1152" w:type="dxa"/>
            <w:tcBorders>
              <w:top w:val="single" w:sz="4" w:space="0" w:color="auto"/>
              <w:left w:val="single" w:sz="4" w:space="0" w:color="auto"/>
              <w:bottom w:val="single" w:sz="4" w:space="0" w:color="auto"/>
              <w:right w:val="single" w:sz="4" w:space="0" w:color="auto"/>
            </w:tcBorders>
          </w:tcPr>
          <w:p w14:paraId="580718A7" w14:textId="77777777" w:rsidR="00EB177B" w:rsidRPr="006D6751" w:rsidRDefault="00EB177B" w:rsidP="006D2E77">
            <w:pPr>
              <w:rPr>
                <w:rFonts w:ascii="Calibri" w:hAnsi="Calibri"/>
              </w:rPr>
            </w:pPr>
          </w:p>
        </w:tc>
        <w:tc>
          <w:tcPr>
            <w:tcW w:w="1440" w:type="dxa"/>
            <w:tcBorders>
              <w:top w:val="single" w:sz="4" w:space="0" w:color="auto"/>
              <w:left w:val="single" w:sz="4" w:space="0" w:color="auto"/>
              <w:bottom w:val="single" w:sz="4" w:space="0" w:color="auto"/>
              <w:right w:val="single" w:sz="4" w:space="0" w:color="auto"/>
            </w:tcBorders>
          </w:tcPr>
          <w:p w14:paraId="23499A88" w14:textId="77777777" w:rsidR="00EB177B" w:rsidRPr="006D6751" w:rsidRDefault="00EB177B" w:rsidP="006D2E77">
            <w:pPr>
              <w:rPr>
                <w:rFonts w:ascii="Calibri" w:hAnsi="Calibri"/>
              </w:rPr>
            </w:pPr>
          </w:p>
        </w:tc>
        <w:tc>
          <w:tcPr>
            <w:tcW w:w="1440" w:type="dxa"/>
            <w:tcBorders>
              <w:top w:val="single" w:sz="4" w:space="0" w:color="auto"/>
              <w:left w:val="single" w:sz="4" w:space="0" w:color="auto"/>
              <w:bottom w:val="single" w:sz="4" w:space="0" w:color="auto"/>
              <w:right w:val="single" w:sz="4" w:space="0" w:color="auto"/>
            </w:tcBorders>
          </w:tcPr>
          <w:p w14:paraId="59BA2168" w14:textId="77777777" w:rsidR="00EB177B" w:rsidRPr="006D6751" w:rsidRDefault="00EB177B" w:rsidP="006D2E77">
            <w:pP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tcPr>
          <w:p w14:paraId="54A06FFE" w14:textId="77777777" w:rsidR="00EB177B" w:rsidRPr="006D6751" w:rsidRDefault="00EB177B" w:rsidP="006D2E77">
            <w:pPr>
              <w:rPr>
                <w:rFonts w:ascii="Calibri" w:hAnsi="Calibri"/>
              </w:rPr>
            </w:pPr>
          </w:p>
        </w:tc>
        <w:tc>
          <w:tcPr>
            <w:tcW w:w="2520" w:type="dxa"/>
            <w:tcBorders>
              <w:top w:val="single" w:sz="4" w:space="0" w:color="auto"/>
              <w:left w:val="single" w:sz="4" w:space="0" w:color="auto"/>
              <w:bottom w:val="single" w:sz="4" w:space="0" w:color="auto"/>
              <w:right w:val="single" w:sz="4" w:space="0" w:color="auto"/>
            </w:tcBorders>
          </w:tcPr>
          <w:p w14:paraId="29F53B9E" w14:textId="77777777" w:rsidR="00EB177B" w:rsidRPr="006D6751" w:rsidRDefault="00EB177B" w:rsidP="006D2E77">
            <w:pPr>
              <w:rPr>
                <w:rFonts w:ascii="Calibri" w:hAnsi="Calibri"/>
              </w:rPr>
            </w:pPr>
          </w:p>
        </w:tc>
      </w:tr>
      <w:tr w:rsidR="00EB177B" w:rsidRPr="006D6751" w14:paraId="74368B7C" w14:textId="77777777" w:rsidTr="00142482">
        <w:trPr>
          <w:trHeight w:val="440"/>
        </w:trPr>
        <w:tc>
          <w:tcPr>
            <w:tcW w:w="1476" w:type="dxa"/>
            <w:tcBorders>
              <w:top w:val="single" w:sz="4" w:space="0" w:color="auto"/>
              <w:left w:val="single" w:sz="4" w:space="0" w:color="auto"/>
              <w:bottom w:val="single" w:sz="4" w:space="0" w:color="auto"/>
              <w:right w:val="single" w:sz="4" w:space="0" w:color="auto"/>
            </w:tcBorders>
            <w:hideMark/>
          </w:tcPr>
          <w:p w14:paraId="61A2ABD4" w14:textId="77777777" w:rsidR="00EB177B" w:rsidRPr="006D6751" w:rsidRDefault="00EB177B" w:rsidP="006D2E77">
            <w:pPr>
              <w:rPr>
                <w:rFonts w:ascii="Calibri" w:hAnsi="Calibri"/>
              </w:rPr>
            </w:pPr>
            <w:r w:rsidRPr="006D6751">
              <w:rPr>
                <w:rFonts w:ascii="Calibri" w:hAnsi="Calibri"/>
              </w:rPr>
              <w:t>Tuesday</w:t>
            </w:r>
          </w:p>
        </w:tc>
        <w:tc>
          <w:tcPr>
            <w:tcW w:w="1152" w:type="dxa"/>
            <w:tcBorders>
              <w:top w:val="single" w:sz="4" w:space="0" w:color="auto"/>
              <w:left w:val="single" w:sz="4" w:space="0" w:color="auto"/>
              <w:bottom w:val="single" w:sz="4" w:space="0" w:color="auto"/>
              <w:right w:val="single" w:sz="4" w:space="0" w:color="auto"/>
            </w:tcBorders>
          </w:tcPr>
          <w:p w14:paraId="38A6D11D" w14:textId="77777777" w:rsidR="00EB177B" w:rsidRPr="006D6751" w:rsidRDefault="00EB177B" w:rsidP="006D2E77">
            <w:pPr>
              <w:rPr>
                <w:rFonts w:ascii="Calibri" w:hAnsi="Calibri"/>
              </w:rPr>
            </w:pPr>
          </w:p>
        </w:tc>
        <w:tc>
          <w:tcPr>
            <w:tcW w:w="1440" w:type="dxa"/>
            <w:tcBorders>
              <w:top w:val="single" w:sz="4" w:space="0" w:color="auto"/>
              <w:left w:val="single" w:sz="4" w:space="0" w:color="auto"/>
              <w:bottom w:val="single" w:sz="4" w:space="0" w:color="auto"/>
              <w:right w:val="single" w:sz="4" w:space="0" w:color="auto"/>
            </w:tcBorders>
          </w:tcPr>
          <w:p w14:paraId="72B10AFE" w14:textId="77777777" w:rsidR="00EB177B" w:rsidRPr="006D6751" w:rsidRDefault="00EB177B" w:rsidP="006D2E77">
            <w:pPr>
              <w:rPr>
                <w:rFonts w:ascii="Calibri" w:hAnsi="Calibri"/>
              </w:rPr>
            </w:pPr>
          </w:p>
        </w:tc>
        <w:tc>
          <w:tcPr>
            <w:tcW w:w="1440" w:type="dxa"/>
            <w:tcBorders>
              <w:top w:val="single" w:sz="4" w:space="0" w:color="auto"/>
              <w:left w:val="single" w:sz="4" w:space="0" w:color="auto"/>
              <w:bottom w:val="single" w:sz="4" w:space="0" w:color="auto"/>
              <w:right w:val="single" w:sz="4" w:space="0" w:color="auto"/>
            </w:tcBorders>
          </w:tcPr>
          <w:p w14:paraId="0CFF9ABA" w14:textId="77777777" w:rsidR="00EB177B" w:rsidRPr="006D6751" w:rsidRDefault="00EB177B" w:rsidP="006D2E77">
            <w:pP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tcPr>
          <w:p w14:paraId="44DF8D23" w14:textId="77777777" w:rsidR="00EB177B" w:rsidRPr="006D6751" w:rsidRDefault="00EB177B" w:rsidP="006D2E77">
            <w:pPr>
              <w:rPr>
                <w:rFonts w:ascii="Calibri" w:hAnsi="Calibri"/>
              </w:rPr>
            </w:pPr>
          </w:p>
        </w:tc>
        <w:tc>
          <w:tcPr>
            <w:tcW w:w="2520" w:type="dxa"/>
            <w:tcBorders>
              <w:top w:val="single" w:sz="4" w:space="0" w:color="auto"/>
              <w:left w:val="single" w:sz="4" w:space="0" w:color="auto"/>
              <w:bottom w:val="single" w:sz="4" w:space="0" w:color="auto"/>
              <w:right w:val="single" w:sz="4" w:space="0" w:color="auto"/>
            </w:tcBorders>
          </w:tcPr>
          <w:p w14:paraId="4F366110" w14:textId="77777777" w:rsidR="00EB177B" w:rsidRPr="006D6751" w:rsidRDefault="00EB177B" w:rsidP="006D2E77">
            <w:pPr>
              <w:rPr>
                <w:rFonts w:ascii="Calibri" w:hAnsi="Calibri"/>
              </w:rPr>
            </w:pPr>
          </w:p>
        </w:tc>
      </w:tr>
      <w:tr w:rsidR="00EB177B" w:rsidRPr="006D6751" w14:paraId="5A20863F" w14:textId="77777777" w:rsidTr="00142482">
        <w:trPr>
          <w:trHeight w:val="440"/>
        </w:trPr>
        <w:tc>
          <w:tcPr>
            <w:tcW w:w="1476" w:type="dxa"/>
            <w:tcBorders>
              <w:top w:val="single" w:sz="4" w:space="0" w:color="auto"/>
              <w:left w:val="single" w:sz="4" w:space="0" w:color="auto"/>
              <w:bottom w:val="single" w:sz="4" w:space="0" w:color="auto"/>
              <w:right w:val="single" w:sz="4" w:space="0" w:color="auto"/>
            </w:tcBorders>
            <w:hideMark/>
          </w:tcPr>
          <w:p w14:paraId="6B920ABB" w14:textId="77777777" w:rsidR="00EB177B" w:rsidRPr="006D6751" w:rsidRDefault="00EB177B" w:rsidP="006D2E77">
            <w:pPr>
              <w:rPr>
                <w:rFonts w:ascii="Calibri" w:hAnsi="Calibri"/>
              </w:rPr>
            </w:pPr>
            <w:r w:rsidRPr="006D6751">
              <w:rPr>
                <w:rFonts w:ascii="Calibri" w:hAnsi="Calibri"/>
              </w:rPr>
              <w:t>Wednesday</w:t>
            </w:r>
          </w:p>
        </w:tc>
        <w:tc>
          <w:tcPr>
            <w:tcW w:w="1152" w:type="dxa"/>
            <w:tcBorders>
              <w:top w:val="single" w:sz="4" w:space="0" w:color="auto"/>
              <w:left w:val="single" w:sz="4" w:space="0" w:color="auto"/>
              <w:bottom w:val="single" w:sz="4" w:space="0" w:color="auto"/>
              <w:right w:val="single" w:sz="4" w:space="0" w:color="auto"/>
            </w:tcBorders>
          </w:tcPr>
          <w:p w14:paraId="5CB29D58" w14:textId="77777777" w:rsidR="00EB177B" w:rsidRPr="006D6751" w:rsidRDefault="00EB177B" w:rsidP="006D2E77">
            <w:pPr>
              <w:rPr>
                <w:rFonts w:ascii="Calibri" w:hAnsi="Calibri"/>
              </w:rPr>
            </w:pPr>
          </w:p>
        </w:tc>
        <w:tc>
          <w:tcPr>
            <w:tcW w:w="1440" w:type="dxa"/>
            <w:tcBorders>
              <w:top w:val="single" w:sz="4" w:space="0" w:color="auto"/>
              <w:left w:val="single" w:sz="4" w:space="0" w:color="auto"/>
              <w:bottom w:val="single" w:sz="4" w:space="0" w:color="auto"/>
              <w:right w:val="single" w:sz="4" w:space="0" w:color="auto"/>
            </w:tcBorders>
          </w:tcPr>
          <w:p w14:paraId="4B4B2B16" w14:textId="77777777" w:rsidR="00EB177B" w:rsidRPr="006D6751" w:rsidRDefault="00EB177B" w:rsidP="006D2E77">
            <w:pPr>
              <w:rPr>
                <w:rFonts w:ascii="Calibri" w:hAnsi="Calibri"/>
              </w:rPr>
            </w:pPr>
          </w:p>
        </w:tc>
        <w:tc>
          <w:tcPr>
            <w:tcW w:w="1440" w:type="dxa"/>
            <w:tcBorders>
              <w:top w:val="single" w:sz="4" w:space="0" w:color="auto"/>
              <w:left w:val="single" w:sz="4" w:space="0" w:color="auto"/>
              <w:bottom w:val="single" w:sz="4" w:space="0" w:color="auto"/>
              <w:right w:val="single" w:sz="4" w:space="0" w:color="auto"/>
            </w:tcBorders>
          </w:tcPr>
          <w:p w14:paraId="1DC0B6F9" w14:textId="77777777" w:rsidR="00EB177B" w:rsidRPr="006D6751" w:rsidRDefault="00EB177B" w:rsidP="006D2E77">
            <w:pP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tcPr>
          <w:p w14:paraId="053828FB" w14:textId="77777777" w:rsidR="00EB177B" w:rsidRPr="006D6751" w:rsidRDefault="00EB177B" w:rsidP="006D2E77">
            <w:pPr>
              <w:rPr>
                <w:rFonts w:ascii="Calibri" w:hAnsi="Calibri"/>
              </w:rPr>
            </w:pPr>
          </w:p>
        </w:tc>
        <w:tc>
          <w:tcPr>
            <w:tcW w:w="2520" w:type="dxa"/>
            <w:tcBorders>
              <w:top w:val="single" w:sz="4" w:space="0" w:color="auto"/>
              <w:left w:val="single" w:sz="4" w:space="0" w:color="auto"/>
              <w:bottom w:val="single" w:sz="4" w:space="0" w:color="auto"/>
              <w:right w:val="single" w:sz="4" w:space="0" w:color="auto"/>
            </w:tcBorders>
          </w:tcPr>
          <w:p w14:paraId="5688D357" w14:textId="77777777" w:rsidR="00EB177B" w:rsidRPr="006D6751" w:rsidRDefault="00EB177B" w:rsidP="006D2E77">
            <w:pPr>
              <w:rPr>
                <w:rFonts w:ascii="Calibri" w:hAnsi="Calibri"/>
              </w:rPr>
            </w:pPr>
          </w:p>
        </w:tc>
      </w:tr>
      <w:tr w:rsidR="00EB177B" w:rsidRPr="006D6751" w14:paraId="58E6E310" w14:textId="77777777" w:rsidTr="00142482">
        <w:trPr>
          <w:trHeight w:val="431"/>
        </w:trPr>
        <w:tc>
          <w:tcPr>
            <w:tcW w:w="1476" w:type="dxa"/>
            <w:tcBorders>
              <w:top w:val="single" w:sz="4" w:space="0" w:color="auto"/>
              <w:left w:val="single" w:sz="4" w:space="0" w:color="auto"/>
              <w:bottom w:val="single" w:sz="4" w:space="0" w:color="auto"/>
              <w:right w:val="single" w:sz="4" w:space="0" w:color="auto"/>
            </w:tcBorders>
            <w:hideMark/>
          </w:tcPr>
          <w:p w14:paraId="2CCB1054" w14:textId="77777777" w:rsidR="00EB177B" w:rsidRPr="006D6751" w:rsidRDefault="00EB177B" w:rsidP="006D2E77">
            <w:pPr>
              <w:rPr>
                <w:rFonts w:ascii="Calibri" w:hAnsi="Calibri"/>
              </w:rPr>
            </w:pPr>
            <w:r w:rsidRPr="006D6751">
              <w:rPr>
                <w:rFonts w:ascii="Calibri" w:hAnsi="Calibri"/>
              </w:rPr>
              <w:t>Thursday</w:t>
            </w:r>
          </w:p>
        </w:tc>
        <w:tc>
          <w:tcPr>
            <w:tcW w:w="1152" w:type="dxa"/>
            <w:tcBorders>
              <w:top w:val="single" w:sz="4" w:space="0" w:color="auto"/>
              <w:left w:val="single" w:sz="4" w:space="0" w:color="auto"/>
              <w:bottom w:val="single" w:sz="4" w:space="0" w:color="auto"/>
              <w:right w:val="single" w:sz="4" w:space="0" w:color="auto"/>
            </w:tcBorders>
          </w:tcPr>
          <w:p w14:paraId="053E4082" w14:textId="77777777" w:rsidR="00EB177B" w:rsidRPr="006D6751" w:rsidRDefault="00EB177B" w:rsidP="006D2E77">
            <w:pPr>
              <w:rPr>
                <w:rFonts w:ascii="Calibri" w:hAnsi="Calibri"/>
              </w:rPr>
            </w:pPr>
          </w:p>
        </w:tc>
        <w:tc>
          <w:tcPr>
            <w:tcW w:w="1440" w:type="dxa"/>
            <w:tcBorders>
              <w:top w:val="single" w:sz="4" w:space="0" w:color="auto"/>
              <w:left w:val="single" w:sz="4" w:space="0" w:color="auto"/>
              <w:bottom w:val="single" w:sz="4" w:space="0" w:color="auto"/>
              <w:right w:val="single" w:sz="4" w:space="0" w:color="auto"/>
            </w:tcBorders>
          </w:tcPr>
          <w:p w14:paraId="403D7479" w14:textId="77777777" w:rsidR="00EB177B" w:rsidRPr="006D6751" w:rsidRDefault="00EB177B" w:rsidP="006D2E77">
            <w:pPr>
              <w:rPr>
                <w:rFonts w:ascii="Calibri" w:hAnsi="Calibri"/>
              </w:rPr>
            </w:pPr>
          </w:p>
        </w:tc>
        <w:tc>
          <w:tcPr>
            <w:tcW w:w="1440" w:type="dxa"/>
            <w:tcBorders>
              <w:top w:val="single" w:sz="4" w:space="0" w:color="auto"/>
              <w:left w:val="single" w:sz="4" w:space="0" w:color="auto"/>
              <w:bottom w:val="single" w:sz="4" w:space="0" w:color="auto"/>
              <w:right w:val="single" w:sz="4" w:space="0" w:color="auto"/>
            </w:tcBorders>
          </w:tcPr>
          <w:p w14:paraId="10AA171C" w14:textId="77777777" w:rsidR="00EB177B" w:rsidRPr="006D6751" w:rsidRDefault="00EB177B" w:rsidP="006D2E77">
            <w:pP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tcPr>
          <w:p w14:paraId="684535C8" w14:textId="77777777" w:rsidR="00EB177B" w:rsidRPr="006D6751" w:rsidRDefault="00EB177B" w:rsidP="006D2E77">
            <w:pPr>
              <w:rPr>
                <w:rFonts w:ascii="Calibri" w:hAnsi="Calibri"/>
              </w:rPr>
            </w:pPr>
          </w:p>
        </w:tc>
        <w:tc>
          <w:tcPr>
            <w:tcW w:w="2520" w:type="dxa"/>
            <w:tcBorders>
              <w:top w:val="single" w:sz="4" w:space="0" w:color="auto"/>
              <w:left w:val="single" w:sz="4" w:space="0" w:color="auto"/>
              <w:bottom w:val="single" w:sz="4" w:space="0" w:color="auto"/>
              <w:right w:val="single" w:sz="4" w:space="0" w:color="auto"/>
            </w:tcBorders>
          </w:tcPr>
          <w:p w14:paraId="422D24BB" w14:textId="77777777" w:rsidR="00EB177B" w:rsidRPr="006D6751" w:rsidRDefault="00EB177B" w:rsidP="006D2E77">
            <w:pPr>
              <w:rPr>
                <w:rFonts w:ascii="Calibri" w:hAnsi="Calibri"/>
              </w:rPr>
            </w:pPr>
          </w:p>
        </w:tc>
      </w:tr>
      <w:tr w:rsidR="00EB177B" w:rsidRPr="006D6751" w14:paraId="2074A4CC" w14:textId="77777777" w:rsidTr="00142482">
        <w:trPr>
          <w:trHeight w:val="440"/>
        </w:trPr>
        <w:tc>
          <w:tcPr>
            <w:tcW w:w="1476" w:type="dxa"/>
            <w:tcBorders>
              <w:top w:val="single" w:sz="4" w:space="0" w:color="auto"/>
              <w:left w:val="single" w:sz="4" w:space="0" w:color="auto"/>
              <w:bottom w:val="single" w:sz="4" w:space="0" w:color="auto"/>
              <w:right w:val="single" w:sz="4" w:space="0" w:color="auto"/>
            </w:tcBorders>
            <w:hideMark/>
          </w:tcPr>
          <w:p w14:paraId="2CA1C171" w14:textId="77777777" w:rsidR="00EB177B" w:rsidRPr="006D6751" w:rsidRDefault="00EB177B" w:rsidP="006D2E77">
            <w:pPr>
              <w:rPr>
                <w:rFonts w:ascii="Calibri" w:hAnsi="Calibri"/>
              </w:rPr>
            </w:pPr>
            <w:r w:rsidRPr="006D6751">
              <w:rPr>
                <w:rFonts w:ascii="Calibri" w:hAnsi="Calibri"/>
              </w:rPr>
              <w:t>Friday</w:t>
            </w:r>
          </w:p>
        </w:tc>
        <w:tc>
          <w:tcPr>
            <w:tcW w:w="1152" w:type="dxa"/>
            <w:tcBorders>
              <w:top w:val="single" w:sz="4" w:space="0" w:color="auto"/>
              <w:left w:val="single" w:sz="4" w:space="0" w:color="auto"/>
              <w:bottom w:val="single" w:sz="4" w:space="0" w:color="auto"/>
              <w:right w:val="single" w:sz="4" w:space="0" w:color="auto"/>
            </w:tcBorders>
          </w:tcPr>
          <w:p w14:paraId="5486E3B7" w14:textId="77777777" w:rsidR="00EB177B" w:rsidRPr="006D6751" w:rsidRDefault="00EB177B" w:rsidP="006D2E77">
            <w:pPr>
              <w:rPr>
                <w:rFonts w:ascii="Calibri" w:hAnsi="Calibri"/>
              </w:rPr>
            </w:pPr>
          </w:p>
        </w:tc>
        <w:tc>
          <w:tcPr>
            <w:tcW w:w="1440" w:type="dxa"/>
            <w:tcBorders>
              <w:top w:val="single" w:sz="4" w:space="0" w:color="auto"/>
              <w:left w:val="single" w:sz="4" w:space="0" w:color="auto"/>
              <w:bottom w:val="single" w:sz="4" w:space="0" w:color="auto"/>
              <w:right w:val="single" w:sz="4" w:space="0" w:color="auto"/>
            </w:tcBorders>
          </w:tcPr>
          <w:p w14:paraId="55DAD140" w14:textId="77777777" w:rsidR="00EB177B" w:rsidRPr="006D6751" w:rsidRDefault="00EB177B" w:rsidP="006D2E77">
            <w:pPr>
              <w:rPr>
                <w:rFonts w:ascii="Calibri" w:hAnsi="Calibri"/>
              </w:rPr>
            </w:pPr>
          </w:p>
        </w:tc>
        <w:tc>
          <w:tcPr>
            <w:tcW w:w="1440" w:type="dxa"/>
            <w:tcBorders>
              <w:top w:val="single" w:sz="4" w:space="0" w:color="auto"/>
              <w:left w:val="single" w:sz="4" w:space="0" w:color="auto"/>
              <w:bottom w:val="single" w:sz="4" w:space="0" w:color="auto"/>
              <w:right w:val="single" w:sz="4" w:space="0" w:color="auto"/>
            </w:tcBorders>
          </w:tcPr>
          <w:p w14:paraId="469A620F" w14:textId="77777777" w:rsidR="00EB177B" w:rsidRPr="006D6751" w:rsidRDefault="00EB177B" w:rsidP="006D2E77">
            <w:pP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tcPr>
          <w:p w14:paraId="2BB0C32D" w14:textId="77777777" w:rsidR="00EB177B" w:rsidRPr="006D6751" w:rsidRDefault="00EB177B" w:rsidP="006D2E77">
            <w:pPr>
              <w:rPr>
                <w:rFonts w:ascii="Calibri" w:hAnsi="Calibri"/>
              </w:rPr>
            </w:pPr>
          </w:p>
        </w:tc>
        <w:tc>
          <w:tcPr>
            <w:tcW w:w="2520" w:type="dxa"/>
            <w:tcBorders>
              <w:top w:val="single" w:sz="4" w:space="0" w:color="auto"/>
              <w:left w:val="single" w:sz="4" w:space="0" w:color="auto"/>
              <w:bottom w:val="single" w:sz="4" w:space="0" w:color="auto"/>
              <w:right w:val="single" w:sz="4" w:space="0" w:color="auto"/>
            </w:tcBorders>
          </w:tcPr>
          <w:p w14:paraId="373C5423" w14:textId="77777777" w:rsidR="00EB177B" w:rsidRPr="006D6751" w:rsidRDefault="00EB177B" w:rsidP="006D2E77">
            <w:pPr>
              <w:rPr>
                <w:rFonts w:ascii="Calibri" w:hAnsi="Calibri"/>
              </w:rPr>
            </w:pPr>
          </w:p>
        </w:tc>
      </w:tr>
      <w:tr w:rsidR="00EB177B" w:rsidRPr="006D6751" w14:paraId="458D2498" w14:textId="77777777" w:rsidTr="00142482">
        <w:trPr>
          <w:trHeight w:val="449"/>
        </w:trPr>
        <w:tc>
          <w:tcPr>
            <w:tcW w:w="1476" w:type="dxa"/>
            <w:tcBorders>
              <w:top w:val="single" w:sz="4" w:space="0" w:color="auto"/>
              <w:left w:val="single" w:sz="4" w:space="0" w:color="auto"/>
              <w:bottom w:val="single" w:sz="4" w:space="0" w:color="auto"/>
              <w:right w:val="single" w:sz="4" w:space="0" w:color="auto"/>
            </w:tcBorders>
            <w:hideMark/>
          </w:tcPr>
          <w:p w14:paraId="35E2F708" w14:textId="77777777" w:rsidR="00EB177B" w:rsidRPr="006D6751" w:rsidRDefault="00EB177B" w:rsidP="006D2E77">
            <w:pPr>
              <w:rPr>
                <w:rFonts w:ascii="Calibri" w:hAnsi="Calibri"/>
              </w:rPr>
            </w:pPr>
            <w:r w:rsidRPr="006D6751">
              <w:rPr>
                <w:rFonts w:ascii="Calibri" w:hAnsi="Calibri"/>
              </w:rPr>
              <w:t>Saturday</w:t>
            </w:r>
          </w:p>
        </w:tc>
        <w:tc>
          <w:tcPr>
            <w:tcW w:w="1152" w:type="dxa"/>
            <w:tcBorders>
              <w:top w:val="single" w:sz="4" w:space="0" w:color="auto"/>
              <w:left w:val="single" w:sz="4" w:space="0" w:color="auto"/>
              <w:bottom w:val="single" w:sz="4" w:space="0" w:color="auto"/>
              <w:right w:val="single" w:sz="4" w:space="0" w:color="auto"/>
            </w:tcBorders>
          </w:tcPr>
          <w:p w14:paraId="5F2BCE56" w14:textId="77777777" w:rsidR="00EB177B" w:rsidRPr="006D6751" w:rsidRDefault="00EB177B" w:rsidP="006D2E77">
            <w:pPr>
              <w:rPr>
                <w:rFonts w:ascii="Calibri" w:hAnsi="Calibri"/>
              </w:rPr>
            </w:pPr>
          </w:p>
        </w:tc>
        <w:tc>
          <w:tcPr>
            <w:tcW w:w="1440" w:type="dxa"/>
            <w:tcBorders>
              <w:top w:val="single" w:sz="4" w:space="0" w:color="auto"/>
              <w:left w:val="single" w:sz="4" w:space="0" w:color="auto"/>
              <w:bottom w:val="single" w:sz="4" w:space="0" w:color="auto"/>
              <w:right w:val="single" w:sz="4" w:space="0" w:color="auto"/>
            </w:tcBorders>
          </w:tcPr>
          <w:p w14:paraId="2E97B0AE" w14:textId="77777777" w:rsidR="00EB177B" w:rsidRPr="006D6751" w:rsidRDefault="00EB177B" w:rsidP="006D2E77">
            <w:pPr>
              <w:rPr>
                <w:rFonts w:ascii="Calibri" w:hAnsi="Calibri"/>
              </w:rPr>
            </w:pPr>
          </w:p>
        </w:tc>
        <w:tc>
          <w:tcPr>
            <w:tcW w:w="1440" w:type="dxa"/>
            <w:tcBorders>
              <w:top w:val="single" w:sz="4" w:space="0" w:color="auto"/>
              <w:left w:val="single" w:sz="4" w:space="0" w:color="auto"/>
              <w:bottom w:val="single" w:sz="4" w:space="0" w:color="auto"/>
              <w:right w:val="single" w:sz="4" w:space="0" w:color="auto"/>
            </w:tcBorders>
          </w:tcPr>
          <w:p w14:paraId="0C61CB38" w14:textId="77777777" w:rsidR="00EB177B" w:rsidRPr="006D6751" w:rsidRDefault="00EB177B" w:rsidP="006D2E77">
            <w:pP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tcPr>
          <w:p w14:paraId="1EBDEC2D" w14:textId="77777777" w:rsidR="00EB177B" w:rsidRPr="006D6751" w:rsidRDefault="00EB177B" w:rsidP="006D2E77">
            <w:pPr>
              <w:rPr>
                <w:rFonts w:ascii="Calibri" w:hAnsi="Calibri"/>
              </w:rPr>
            </w:pPr>
          </w:p>
        </w:tc>
        <w:tc>
          <w:tcPr>
            <w:tcW w:w="2520" w:type="dxa"/>
            <w:tcBorders>
              <w:top w:val="single" w:sz="4" w:space="0" w:color="auto"/>
              <w:left w:val="single" w:sz="4" w:space="0" w:color="auto"/>
              <w:bottom w:val="single" w:sz="4" w:space="0" w:color="auto"/>
              <w:right w:val="single" w:sz="4" w:space="0" w:color="auto"/>
            </w:tcBorders>
          </w:tcPr>
          <w:p w14:paraId="771A431A" w14:textId="77777777" w:rsidR="00EB177B" w:rsidRPr="006D6751" w:rsidRDefault="00EB177B" w:rsidP="006D2E77">
            <w:pPr>
              <w:rPr>
                <w:rFonts w:ascii="Calibri" w:hAnsi="Calibri"/>
              </w:rPr>
            </w:pPr>
          </w:p>
        </w:tc>
      </w:tr>
      <w:tr w:rsidR="00EB177B" w:rsidRPr="006D6751" w14:paraId="6F14B20C" w14:textId="77777777" w:rsidTr="00501874">
        <w:trPr>
          <w:trHeight w:val="530"/>
        </w:trPr>
        <w:tc>
          <w:tcPr>
            <w:tcW w:w="9108" w:type="dxa"/>
            <w:gridSpan w:val="6"/>
            <w:tcBorders>
              <w:top w:val="single" w:sz="4" w:space="0" w:color="auto"/>
              <w:left w:val="single" w:sz="4" w:space="0" w:color="auto"/>
              <w:bottom w:val="single" w:sz="4" w:space="0" w:color="auto"/>
              <w:right w:val="single" w:sz="4" w:space="0" w:color="auto"/>
            </w:tcBorders>
            <w:hideMark/>
          </w:tcPr>
          <w:p w14:paraId="1427D972" w14:textId="77777777" w:rsidR="00501874" w:rsidRPr="006D6751" w:rsidRDefault="00501874" w:rsidP="006D2E77">
            <w:pPr>
              <w:jc w:val="center"/>
              <w:rPr>
                <w:rFonts w:ascii="Calibri" w:hAnsi="Calibri"/>
              </w:rPr>
            </w:pPr>
            <w:r w:rsidRPr="006D6751">
              <w:rPr>
                <w:rFonts w:ascii="Calibri" w:hAnsi="Calibri"/>
              </w:rPr>
              <w:t xml:space="preserve">                                     </w:t>
            </w:r>
          </w:p>
          <w:p w14:paraId="0B3A4F9B" w14:textId="23E4B8EA" w:rsidR="00EB177B" w:rsidRDefault="00501874" w:rsidP="00B44FC9">
            <w:pPr>
              <w:jc w:val="right"/>
              <w:rPr>
                <w:rFonts w:ascii="Calibri" w:hAnsi="Calibri"/>
              </w:rPr>
            </w:pPr>
            <w:r w:rsidRPr="006D6751">
              <w:rPr>
                <w:rFonts w:ascii="Calibri" w:hAnsi="Calibri"/>
              </w:rPr>
              <w:t xml:space="preserve">                                        </w:t>
            </w:r>
            <w:r w:rsidR="00EB177B" w:rsidRPr="006D6751">
              <w:rPr>
                <w:rFonts w:ascii="Calibri" w:hAnsi="Calibri"/>
              </w:rPr>
              <w:t>TOTAL HOURS __________</w:t>
            </w:r>
            <w:r w:rsidR="00B44FC9">
              <w:rPr>
                <w:rFonts w:ascii="Calibri" w:hAnsi="Calibri"/>
              </w:rPr>
              <w:t xml:space="preserve"> for the week    </w:t>
            </w:r>
          </w:p>
          <w:p w14:paraId="52C1C7A4" w14:textId="6574640B" w:rsidR="00B44FC9" w:rsidRPr="006D6751" w:rsidRDefault="00B44FC9" w:rsidP="00B44FC9">
            <w:pPr>
              <w:jc w:val="right"/>
              <w:rPr>
                <w:rFonts w:ascii="Calibri" w:hAnsi="Calibri"/>
              </w:rPr>
            </w:pPr>
            <w:r>
              <w:rPr>
                <w:rFonts w:ascii="Calibri" w:hAnsi="Calibri"/>
              </w:rPr>
              <w:t>TOTAL HOURS _____________ For the rotation</w:t>
            </w:r>
          </w:p>
        </w:tc>
      </w:tr>
    </w:tbl>
    <w:p w14:paraId="07FF5D8A" w14:textId="77777777" w:rsidR="00EB177B" w:rsidRPr="006D6751" w:rsidRDefault="00EB177B" w:rsidP="00EB177B">
      <w:pPr>
        <w:rPr>
          <w:rFonts w:ascii="Calibri" w:hAnsi="Calibri"/>
        </w:rPr>
      </w:pPr>
    </w:p>
    <w:p w14:paraId="6AB42F40" w14:textId="77777777" w:rsidR="00EB177B" w:rsidRPr="006D6751" w:rsidRDefault="00EB177B" w:rsidP="00EB177B">
      <w:pPr>
        <w:rPr>
          <w:rFonts w:ascii="Calibri" w:hAnsi="Calibri"/>
        </w:rPr>
      </w:pPr>
    </w:p>
    <w:p w14:paraId="1D85AC54" w14:textId="77777777" w:rsidR="00EB177B" w:rsidRPr="006D6751" w:rsidRDefault="00EB177B" w:rsidP="00EB177B">
      <w:pPr>
        <w:rPr>
          <w:rFonts w:ascii="Calibri" w:hAnsi="Calibri"/>
        </w:rPr>
      </w:pPr>
      <w:r w:rsidRPr="006D6751">
        <w:rPr>
          <w:rFonts w:ascii="Calibri" w:hAnsi="Calibri"/>
        </w:rPr>
        <w:t>_________________________________</w:t>
      </w:r>
      <w:r w:rsidRPr="006D6751">
        <w:rPr>
          <w:rFonts w:ascii="Calibri" w:hAnsi="Calibri"/>
        </w:rPr>
        <w:tab/>
      </w:r>
      <w:r w:rsidRPr="006D6751">
        <w:rPr>
          <w:rFonts w:ascii="Calibri" w:hAnsi="Calibri"/>
        </w:rPr>
        <w:tab/>
        <w:t>_________________________</w:t>
      </w:r>
    </w:p>
    <w:p w14:paraId="2C30D295" w14:textId="77777777" w:rsidR="00EB177B" w:rsidRPr="006D6751" w:rsidRDefault="00EB177B" w:rsidP="00EB177B">
      <w:pPr>
        <w:rPr>
          <w:rFonts w:ascii="Calibri" w:hAnsi="Calibri"/>
        </w:rPr>
      </w:pPr>
      <w:r w:rsidRPr="006D6751">
        <w:rPr>
          <w:rFonts w:ascii="Calibri" w:hAnsi="Calibri"/>
        </w:rPr>
        <w:t>Student’s Signature</w:t>
      </w:r>
      <w:r w:rsidRPr="006D6751">
        <w:rPr>
          <w:rFonts w:ascii="Calibri" w:hAnsi="Calibri"/>
        </w:rPr>
        <w:tab/>
      </w:r>
      <w:r w:rsidRPr="006D6751">
        <w:rPr>
          <w:rFonts w:ascii="Calibri" w:hAnsi="Calibri"/>
        </w:rPr>
        <w:tab/>
      </w:r>
      <w:r w:rsidRPr="006D6751">
        <w:rPr>
          <w:rFonts w:ascii="Calibri" w:hAnsi="Calibri"/>
        </w:rPr>
        <w:tab/>
      </w:r>
      <w:r w:rsidRPr="006D6751">
        <w:rPr>
          <w:rFonts w:ascii="Calibri" w:hAnsi="Calibri"/>
        </w:rPr>
        <w:tab/>
      </w:r>
      <w:r w:rsidRPr="006D6751">
        <w:rPr>
          <w:rFonts w:ascii="Calibri" w:hAnsi="Calibri"/>
        </w:rPr>
        <w:tab/>
        <w:t>Date</w:t>
      </w:r>
    </w:p>
    <w:p w14:paraId="6E87E168" w14:textId="77777777" w:rsidR="00442EF0" w:rsidRPr="006D6751" w:rsidRDefault="00442EF0" w:rsidP="00EB177B">
      <w:pPr>
        <w:rPr>
          <w:rFonts w:ascii="Calibri" w:hAnsi="Calibri"/>
        </w:rPr>
      </w:pPr>
    </w:p>
    <w:p w14:paraId="680B5D37" w14:textId="24C44092" w:rsidR="00EB177B" w:rsidRPr="006D6751" w:rsidRDefault="00EB177B" w:rsidP="00EB177B">
      <w:pPr>
        <w:rPr>
          <w:rFonts w:ascii="Calibri" w:hAnsi="Calibri"/>
        </w:rPr>
      </w:pPr>
      <w:r w:rsidRPr="006D6751">
        <w:rPr>
          <w:rFonts w:ascii="Calibri" w:hAnsi="Calibri"/>
        </w:rPr>
        <w:t>________________________</w:t>
      </w:r>
      <w:r w:rsidR="006D6751">
        <w:rPr>
          <w:rFonts w:ascii="Calibri" w:hAnsi="Calibri"/>
        </w:rPr>
        <w:t>________</w:t>
      </w:r>
      <w:r w:rsidRPr="006D6751">
        <w:rPr>
          <w:rFonts w:ascii="Calibri" w:hAnsi="Calibri"/>
        </w:rPr>
        <w:tab/>
      </w:r>
      <w:r w:rsidRPr="006D6751">
        <w:rPr>
          <w:rFonts w:ascii="Calibri" w:hAnsi="Calibri"/>
        </w:rPr>
        <w:tab/>
      </w:r>
      <w:r w:rsidR="00A375AD" w:rsidRPr="006D6751">
        <w:rPr>
          <w:rFonts w:ascii="Calibri" w:hAnsi="Calibri"/>
        </w:rPr>
        <w:tab/>
      </w:r>
      <w:r w:rsidRPr="006D6751">
        <w:rPr>
          <w:rFonts w:ascii="Calibri" w:hAnsi="Calibri"/>
        </w:rPr>
        <w:t>_________________________</w:t>
      </w:r>
    </w:p>
    <w:p w14:paraId="170404F0" w14:textId="77777777" w:rsidR="00EB177B" w:rsidRPr="006D6751" w:rsidRDefault="00EB177B" w:rsidP="00EB177B">
      <w:pPr>
        <w:rPr>
          <w:rFonts w:ascii="Calibri" w:hAnsi="Calibri"/>
        </w:rPr>
      </w:pPr>
      <w:r w:rsidRPr="006D6751">
        <w:rPr>
          <w:rFonts w:ascii="Calibri" w:hAnsi="Calibri"/>
        </w:rPr>
        <w:t>Preceptor’s Signature</w:t>
      </w:r>
      <w:r w:rsidRPr="006D6751">
        <w:rPr>
          <w:rFonts w:ascii="Calibri" w:hAnsi="Calibri"/>
        </w:rPr>
        <w:tab/>
      </w:r>
      <w:r w:rsidRPr="006D6751">
        <w:rPr>
          <w:rFonts w:ascii="Calibri" w:hAnsi="Calibri"/>
        </w:rPr>
        <w:tab/>
      </w:r>
      <w:r w:rsidRPr="006D6751">
        <w:rPr>
          <w:rFonts w:ascii="Calibri" w:hAnsi="Calibri"/>
        </w:rPr>
        <w:tab/>
      </w:r>
      <w:r w:rsidRPr="006D6751">
        <w:rPr>
          <w:rFonts w:ascii="Calibri" w:hAnsi="Calibri"/>
        </w:rPr>
        <w:tab/>
      </w:r>
      <w:r w:rsidRPr="006D6751">
        <w:rPr>
          <w:rFonts w:ascii="Calibri" w:hAnsi="Calibri"/>
        </w:rPr>
        <w:tab/>
        <w:t>Date</w:t>
      </w:r>
    </w:p>
    <w:p w14:paraId="103E2BA1" w14:textId="77777777" w:rsidR="00EB177B" w:rsidRPr="006D6751" w:rsidRDefault="00EB177B" w:rsidP="00EB177B">
      <w:pPr>
        <w:rPr>
          <w:rFonts w:ascii="Calibri" w:hAnsi="Calibri"/>
        </w:rPr>
      </w:pPr>
    </w:p>
    <w:p w14:paraId="3FC98A33" w14:textId="37FF2AF1" w:rsidR="00EB177B" w:rsidRDefault="00EB177B">
      <w:pPr>
        <w:spacing w:after="160" w:line="259" w:lineRule="auto"/>
        <w:rPr>
          <w:rFonts w:asciiTheme="minorHAnsi" w:eastAsia="Calibri" w:hAnsiTheme="minorHAnsi" w:cs="Calibri"/>
          <w:sz w:val="20"/>
          <w:szCs w:val="20"/>
        </w:rPr>
      </w:pPr>
    </w:p>
    <w:p w14:paraId="31C78E16" w14:textId="77777777" w:rsidR="00EB177B" w:rsidRPr="00E2098C" w:rsidRDefault="00EB177B">
      <w:pPr>
        <w:spacing w:after="160" w:line="259" w:lineRule="auto"/>
        <w:rPr>
          <w:rFonts w:asciiTheme="minorHAnsi" w:eastAsia="Calibri" w:hAnsiTheme="minorHAnsi" w:cs="Calibri"/>
          <w:i/>
          <w:sz w:val="20"/>
          <w:szCs w:val="20"/>
        </w:rPr>
      </w:pPr>
    </w:p>
    <w:p w14:paraId="2DCE39BE" w14:textId="2FA41D59" w:rsidR="00A375AD" w:rsidRPr="00E2098C" w:rsidRDefault="00E2098C">
      <w:pPr>
        <w:spacing w:after="160" w:line="259" w:lineRule="auto"/>
        <w:rPr>
          <w:rFonts w:asciiTheme="minorHAnsi" w:eastAsia="Calibri" w:hAnsiTheme="minorHAnsi" w:cs="Calibri"/>
          <w:i/>
          <w:sz w:val="20"/>
          <w:szCs w:val="20"/>
        </w:rPr>
      </w:pPr>
      <w:r w:rsidRPr="00E2098C">
        <w:rPr>
          <w:rFonts w:asciiTheme="minorHAnsi" w:eastAsia="Calibri" w:hAnsiTheme="minorHAnsi" w:cs="Calibri"/>
          <w:i/>
          <w:sz w:val="20"/>
          <w:szCs w:val="20"/>
        </w:rPr>
        <w:t>May be completed electronically</w:t>
      </w:r>
    </w:p>
    <w:p w14:paraId="7A0A0EE2" w14:textId="18613F75" w:rsidR="000005DF" w:rsidRDefault="001F5085">
      <w:pPr>
        <w:spacing w:after="160" w:line="259" w:lineRule="auto"/>
        <w:rPr>
          <w:rFonts w:asciiTheme="minorHAnsi" w:eastAsia="Calibri" w:hAnsiTheme="minorHAnsi" w:cs="Calibri"/>
          <w:i/>
          <w:color w:val="auto"/>
          <w:sz w:val="20"/>
          <w:szCs w:val="20"/>
        </w:rPr>
      </w:pPr>
      <w:r>
        <w:rPr>
          <w:rFonts w:asciiTheme="minorHAnsi" w:eastAsia="Calibri" w:hAnsiTheme="minorHAnsi" w:cs="Calibri"/>
          <w:i/>
          <w:color w:val="auto"/>
          <w:sz w:val="20"/>
          <w:szCs w:val="20"/>
        </w:rPr>
        <w:t>Updated 2.13</w:t>
      </w:r>
      <w:r w:rsidR="005575A7" w:rsidRPr="005575A7">
        <w:rPr>
          <w:rFonts w:asciiTheme="minorHAnsi" w:eastAsia="Calibri" w:hAnsiTheme="minorHAnsi" w:cs="Calibri"/>
          <w:i/>
          <w:color w:val="auto"/>
          <w:sz w:val="20"/>
          <w:szCs w:val="20"/>
        </w:rPr>
        <w:t>.2020</w:t>
      </w:r>
    </w:p>
    <w:p w14:paraId="65CC26D8" w14:textId="77777777" w:rsidR="000005DF" w:rsidRDefault="000005DF">
      <w:pPr>
        <w:rPr>
          <w:rFonts w:asciiTheme="minorHAnsi" w:eastAsia="Calibri" w:hAnsiTheme="minorHAnsi" w:cs="Calibri"/>
          <w:i/>
          <w:color w:val="auto"/>
          <w:sz w:val="20"/>
          <w:szCs w:val="20"/>
        </w:rPr>
      </w:pPr>
      <w:r>
        <w:rPr>
          <w:rFonts w:asciiTheme="minorHAnsi" w:eastAsia="Calibri" w:hAnsiTheme="minorHAnsi" w:cs="Calibri"/>
          <w:i/>
          <w:color w:val="auto"/>
          <w:sz w:val="20"/>
          <w:szCs w:val="20"/>
        </w:rPr>
        <w:br w:type="page"/>
      </w:r>
    </w:p>
    <w:p w14:paraId="688A3006" w14:textId="01F4AA45" w:rsidR="006C102F" w:rsidRDefault="000005DF">
      <w:pPr>
        <w:spacing w:after="160" w:line="259" w:lineRule="auto"/>
        <w:rPr>
          <w:rFonts w:ascii="Calibri" w:eastAsia="Calibri" w:hAnsi="Calibri" w:cs="Calibri"/>
        </w:rPr>
      </w:pPr>
      <w:r>
        <w:rPr>
          <w:rFonts w:ascii="Calibri" w:eastAsia="Calibri" w:hAnsi="Calibri" w:cs="Calibri"/>
        </w:rPr>
        <w:t>Appendix D</w:t>
      </w:r>
      <w:r w:rsidRPr="006D6751">
        <w:rPr>
          <w:rFonts w:ascii="Calibri" w:eastAsia="Calibri" w:hAnsi="Calibri" w:cs="Calibri"/>
        </w:rPr>
        <w:t xml:space="preserve"> </w:t>
      </w:r>
      <w:r>
        <w:rPr>
          <w:rFonts w:ascii="Calibri" w:eastAsia="Calibri" w:hAnsi="Calibri" w:cs="Calibri"/>
        </w:rPr>
        <w:t>Standard Affiliation Agreement (2020)</w:t>
      </w:r>
    </w:p>
    <w:p w14:paraId="783A24F2"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4"/>
          <w:szCs w:val="20"/>
          <w:lang w:val="en-US"/>
        </w:rPr>
      </w:pPr>
      <w:r w:rsidRPr="000005DF">
        <w:rPr>
          <w:rFonts w:ascii="Times New Roman" w:eastAsia="Times New Roman" w:hAnsi="Times New Roman" w:cs="Times New Roman"/>
          <w:b/>
          <w:color w:val="auto"/>
          <w:sz w:val="24"/>
          <w:szCs w:val="20"/>
          <w:lang w:val="en-US"/>
        </w:rPr>
        <w:t>AFFILIATION AGREEMENT</w:t>
      </w:r>
    </w:p>
    <w:p w14:paraId="69A85D82"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color w:val="auto"/>
          <w:sz w:val="24"/>
          <w:szCs w:val="20"/>
          <w:lang w:val="en-US"/>
        </w:rPr>
      </w:pPr>
    </w:p>
    <w:p w14:paraId="7B183F55"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b/>
          <w:color w:val="auto"/>
          <w:sz w:val="24"/>
          <w:szCs w:val="20"/>
          <w:lang w:val="en-US"/>
        </w:rPr>
        <w:t xml:space="preserve">THIS AGREEMENT </w:t>
      </w:r>
      <w:r w:rsidRPr="000005DF">
        <w:rPr>
          <w:rFonts w:ascii="Times New Roman" w:eastAsia="Times New Roman" w:hAnsi="Times New Roman" w:cs="Times New Roman"/>
          <w:color w:val="auto"/>
          <w:sz w:val="24"/>
          <w:szCs w:val="20"/>
          <w:lang w:val="en-US"/>
        </w:rPr>
        <w:t xml:space="preserve">is made this </w:t>
      </w:r>
      <w:r w:rsidRPr="000005DF">
        <w:rPr>
          <w:rFonts w:ascii="Times New Roman" w:eastAsia="Times New Roman" w:hAnsi="Times New Roman" w:cs="Times New Roman"/>
          <w:b/>
          <w:color w:val="auto"/>
          <w:sz w:val="24"/>
          <w:szCs w:val="20"/>
          <w:u w:val="single"/>
          <w:lang w:val="en-US"/>
        </w:rPr>
        <w:t>the 26</w:t>
      </w:r>
      <w:r w:rsidRPr="000005DF">
        <w:rPr>
          <w:rFonts w:ascii="Times New Roman" w:eastAsia="Times New Roman" w:hAnsi="Times New Roman" w:cs="Times New Roman"/>
          <w:b/>
          <w:color w:val="auto"/>
          <w:sz w:val="24"/>
          <w:szCs w:val="20"/>
          <w:u w:val="single"/>
          <w:vertAlign w:val="superscript"/>
          <w:lang w:val="en-US"/>
        </w:rPr>
        <w:t>th</w:t>
      </w:r>
      <w:r w:rsidRPr="000005DF">
        <w:rPr>
          <w:rFonts w:ascii="Times New Roman" w:eastAsia="Times New Roman" w:hAnsi="Times New Roman" w:cs="Times New Roman"/>
          <w:b/>
          <w:color w:val="auto"/>
          <w:sz w:val="24"/>
          <w:szCs w:val="20"/>
          <w:u w:val="single"/>
          <w:lang w:val="en-US"/>
        </w:rPr>
        <w:t xml:space="preserve"> </w:t>
      </w:r>
      <w:r w:rsidRPr="000005DF">
        <w:rPr>
          <w:rFonts w:ascii="Times New Roman" w:eastAsia="Times New Roman" w:hAnsi="Times New Roman" w:cs="Times New Roman"/>
          <w:color w:val="auto"/>
          <w:sz w:val="24"/>
          <w:szCs w:val="20"/>
          <w:lang w:val="en-US"/>
        </w:rPr>
        <w:t xml:space="preserve">day of </w:t>
      </w:r>
      <w:r w:rsidRPr="000005DF">
        <w:rPr>
          <w:rFonts w:ascii="Times New Roman" w:eastAsia="Times New Roman" w:hAnsi="Times New Roman" w:cs="Times New Roman"/>
          <w:b/>
          <w:color w:val="auto"/>
          <w:sz w:val="24"/>
          <w:szCs w:val="20"/>
          <w:u w:val="single"/>
          <w:lang w:val="en-US"/>
        </w:rPr>
        <w:t>May 2020</w:t>
      </w:r>
      <w:r w:rsidRPr="000005DF">
        <w:rPr>
          <w:rFonts w:ascii="Times New Roman" w:eastAsia="Times New Roman" w:hAnsi="Times New Roman" w:cs="Times New Roman"/>
          <w:color w:val="auto"/>
          <w:sz w:val="24"/>
          <w:szCs w:val="20"/>
          <w:lang w:val="en-US"/>
        </w:rPr>
        <w:t xml:space="preserve">, by and between West Chester University, (hereinafter referred to as “University”) an educational institution of the State System of Higher Education, Commonwealth of Pennsylvania and </w:t>
      </w:r>
      <w:r w:rsidRPr="000005DF">
        <w:rPr>
          <w:rFonts w:ascii="Times New Roman" w:eastAsia="Times New Roman" w:hAnsi="Times New Roman" w:cs="Times New Roman"/>
          <w:b/>
          <w:color w:val="auto"/>
          <w:sz w:val="24"/>
          <w:szCs w:val="20"/>
          <w:u w:val="single"/>
          <w:lang w:val="en-US"/>
        </w:rPr>
        <w:t>________________________</w:t>
      </w:r>
      <w:r w:rsidRPr="000005DF">
        <w:rPr>
          <w:rFonts w:ascii="Times New Roman" w:eastAsia="Times New Roman" w:hAnsi="Times New Roman" w:cs="Times New Roman"/>
          <w:color w:val="auto"/>
          <w:sz w:val="24"/>
          <w:szCs w:val="20"/>
          <w:lang w:val="en-US"/>
        </w:rPr>
        <w:t xml:space="preserve"> (hereinafter “Site”).</w:t>
      </w:r>
    </w:p>
    <w:p w14:paraId="6C428A6D"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p>
    <w:p w14:paraId="4FC55CD3" w14:textId="77777777" w:rsidR="000005DF" w:rsidRPr="000005DF" w:rsidRDefault="000005DF" w:rsidP="000005DF">
      <w:pPr>
        <w:keepNext/>
        <w:pBdr>
          <w:top w:val="none" w:sz="0" w:space="0" w:color="auto"/>
          <w:left w:val="none" w:sz="0" w:space="0" w:color="auto"/>
          <w:bottom w:val="none" w:sz="0" w:space="0" w:color="auto"/>
          <w:right w:val="none" w:sz="0" w:space="0" w:color="auto"/>
          <w:between w:val="none" w:sz="0" w:space="0" w:color="auto"/>
        </w:pBdr>
        <w:spacing w:line="240" w:lineRule="auto"/>
        <w:jc w:val="center"/>
        <w:outlineLvl w:val="0"/>
        <w:rPr>
          <w:rFonts w:ascii="Times New Roman" w:eastAsia="Times New Roman" w:hAnsi="Times New Roman" w:cs="Times New Roman"/>
          <w:b/>
          <w:color w:val="auto"/>
          <w:sz w:val="24"/>
          <w:szCs w:val="20"/>
          <w:lang w:val="en-US"/>
        </w:rPr>
      </w:pPr>
      <w:r w:rsidRPr="000005DF">
        <w:rPr>
          <w:rFonts w:ascii="Times New Roman" w:eastAsia="Times New Roman" w:hAnsi="Times New Roman" w:cs="Times New Roman"/>
          <w:b/>
          <w:color w:val="auto"/>
          <w:sz w:val="24"/>
          <w:szCs w:val="20"/>
          <w:lang w:val="en-US"/>
        </w:rPr>
        <w:t>BACKGROUND</w:t>
      </w:r>
    </w:p>
    <w:p w14:paraId="6186F3C6"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p>
    <w:p w14:paraId="1142ED11"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b/>
          <w:color w:val="auto"/>
          <w:sz w:val="24"/>
          <w:szCs w:val="20"/>
          <w:lang w:val="en-US"/>
        </w:rPr>
        <w:t>WHEREAS</w:t>
      </w:r>
      <w:r w:rsidRPr="000005DF">
        <w:rPr>
          <w:rFonts w:ascii="Times New Roman" w:eastAsia="Times New Roman" w:hAnsi="Times New Roman" w:cs="Times New Roman"/>
          <w:color w:val="auto"/>
          <w:sz w:val="24"/>
          <w:szCs w:val="20"/>
          <w:lang w:val="en-US"/>
        </w:rPr>
        <w:t>, Site is equipped with the facilities and professional staff necessary to provide an educational experience to the University’s students in the area of Nutrition; and</w:t>
      </w:r>
    </w:p>
    <w:p w14:paraId="4F8D5B80"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p>
    <w:p w14:paraId="7CFC0B6C"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b/>
          <w:color w:val="auto"/>
          <w:sz w:val="24"/>
          <w:szCs w:val="20"/>
          <w:lang w:val="en-US"/>
        </w:rPr>
        <w:t>WHEREAS</w:t>
      </w:r>
      <w:r w:rsidRPr="000005DF">
        <w:rPr>
          <w:rFonts w:ascii="Times New Roman" w:eastAsia="Times New Roman" w:hAnsi="Times New Roman" w:cs="Times New Roman"/>
          <w:color w:val="auto"/>
          <w:sz w:val="24"/>
          <w:szCs w:val="20"/>
          <w:lang w:val="en-US"/>
        </w:rPr>
        <w:t>, the University is an educational institution that provides a degree in the area of Nutrition;</w:t>
      </w:r>
    </w:p>
    <w:p w14:paraId="6C4F2AD6"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p>
    <w:p w14:paraId="342B56A5"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b/>
          <w:color w:val="auto"/>
          <w:sz w:val="24"/>
          <w:szCs w:val="20"/>
          <w:lang w:val="en-US"/>
        </w:rPr>
        <w:t>WHEREAS</w:t>
      </w:r>
      <w:r w:rsidRPr="000005DF">
        <w:rPr>
          <w:rFonts w:ascii="Times New Roman" w:eastAsia="Times New Roman" w:hAnsi="Times New Roman" w:cs="Times New Roman"/>
          <w:color w:val="auto"/>
          <w:sz w:val="24"/>
          <w:szCs w:val="20"/>
          <w:lang w:val="en-US"/>
        </w:rPr>
        <w:t xml:space="preserve">, the University is desirous of providing an educational experience to its students limited to participation through supervision in a practicum setting; and </w:t>
      </w:r>
    </w:p>
    <w:p w14:paraId="7DA7B800"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p>
    <w:p w14:paraId="264AE3D1"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b/>
          <w:color w:val="auto"/>
          <w:sz w:val="24"/>
          <w:szCs w:val="20"/>
          <w:lang w:val="en-US"/>
        </w:rPr>
        <w:t>WHEREAS</w:t>
      </w:r>
      <w:r w:rsidRPr="000005DF">
        <w:rPr>
          <w:rFonts w:ascii="Times New Roman" w:eastAsia="Times New Roman" w:hAnsi="Times New Roman" w:cs="Times New Roman"/>
          <w:color w:val="auto"/>
          <w:sz w:val="24"/>
          <w:szCs w:val="20"/>
          <w:lang w:val="en-US"/>
        </w:rPr>
        <w:t xml:space="preserve">, The Site is desirous of establishing a relationship with the University whereby its students may receive clinical experience in their area of matriculation subject to the provisions of this Agreement.  </w:t>
      </w:r>
    </w:p>
    <w:p w14:paraId="2212A0AB"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p>
    <w:p w14:paraId="3FAA8E7F"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b/>
          <w:color w:val="auto"/>
          <w:sz w:val="24"/>
          <w:szCs w:val="20"/>
          <w:lang w:val="en-US"/>
        </w:rPr>
        <w:tab/>
        <w:t>NOW THEREFORE</w:t>
      </w:r>
      <w:r w:rsidRPr="000005DF">
        <w:rPr>
          <w:rFonts w:ascii="Times New Roman" w:eastAsia="Times New Roman" w:hAnsi="Times New Roman" w:cs="Times New Roman"/>
          <w:color w:val="auto"/>
          <w:sz w:val="24"/>
          <w:szCs w:val="20"/>
          <w:lang w:val="en-US"/>
        </w:rPr>
        <w:t>, intending to be legally bound, the parties hereto agree as follows:</w:t>
      </w:r>
    </w:p>
    <w:p w14:paraId="0D2977D4"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p>
    <w:p w14:paraId="0AE6C3C1" w14:textId="77777777" w:rsidR="000005DF" w:rsidRPr="000005DF" w:rsidRDefault="000005DF" w:rsidP="000005DF">
      <w:pPr>
        <w:numPr>
          <w:ilvl w:val="0"/>
          <w:numId w:val="34"/>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b/>
          <w:color w:val="auto"/>
          <w:sz w:val="24"/>
          <w:szCs w:val="20"/>
          <w:u w:val="single"/>
          <w:lang w:val="en-US"/>
        </w:rPr>
        <w:t>DUTIES AND RESPONSIBILITIES OF THE UNIVERSITY</w:t>
      </w:r>
    </w:p>
    <w:p w14:paraId="51F07E61"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p>
    <w:p w14:paraId="122D4315" w14:textId="77777777" w:rsidR="000005DF" w:rsidRPr="000005DF" w:rsidRDefault="000005DF" w:rsidP="000005DF">
      <w:pPr>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S</w:t>
      </w:r>
      <w:r w:rsidRPr="000005DF">
        <w:rPr>
          <w:rFonts w:ascii="Times New Roman" w:eastAsia="Times New Roman" w:hAnsi="Times New Roman" w:cs="Times New Roman"/>
          <w:i/>
          <w:color w:val="auto"/>
          <w:sz w:val="24"/>
          <w:szCs w:val="20"/>
          <w:lang w:val="en-US"/>
        </w:rPr>
        <w:t>election of Students.</w:t>
      </w:r>
      <w:r w:rsidRPr="000005DF">
        <w:rPr>
          <w:rFonts w:ascii="Times New Roman" w:eastAsia="Times New Roman" w:hAnsi="Times New Roman" w:cs="Times New Roman"/>
          <w:color w:val="auto"/>
          <w:sz w:val="24"/>
          <w:szCs w:val="20"/>
          <w:lang w:val="en-US"/>
        </w:rPr>
        <w:t xml:space="preserve">  The University shall be responsible for the selection of qualified students to participate in the practicum experience.  Selected students must have the appropriate educational background and skills consistent with the contemplated educational experience offered by the Site.  The parties will mutually agree upon the number of students selected for the Site.</w:t>
      </w:r>
    </w:p>
    <w:p w14:paraId="6D73290F"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imes New Roman" w:eastAsia="Times New Roman" w:hAnsi="Times New Roman" w:cs="Times New Roman"/>
          <w:color w:val="auto"/>
          <w:sz w:val="24"/>
          <w:szCs w:val="20"/>
          <w:lang w:val="en-US"/>
        </w:rPr>
      </w:pPr>
    </w:p>
    <w:p w14:paraId="75FB19A2" w14:textId="77777777" w:rsidR="000005DF" w:rsidRPr="000005DF" w:rsidRDefault="000005DF" w:rsidP="000005DF">
      <w:pPr>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Education of Students</w:t>
      </w:r>
      <w:r w:rsidRPr="000005DF">
        <w:rPr>
          <w:rFonts w:ascii="Times New Roman" w:eastAsia="Times New Roman" w:hAnsi="Times New Roman" w:cs="Times New Roman"/>
          <w:color w:val="auto"/>
          <w:sz w:val="24"/>
          <w:szCs w:val="20"/>
          <w:lang w:val="en-US"/>
        </w:rPr>
        <w:t>.  The University shall assume full responsibility for the classroom education of its students.  The University shall be responsible for the administration of the program, the curriculum content, the requirements of matriculation, grading, graduation and faculty appointments.</w:t>
      </w:r>
    </w:p>
    <w:p w14:paraId="3D135F5A"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color w:val="auto"/>
          <w:sz w:val="24"/>
          <w:szCs w:val="20"/>
          <w:lang w:val="en-US"/>
        </w:rPr>
      </w:pPr>
    </w:p>
    <w:p w14:paraId="2B3DD125" w14:textId="77777777" w:rsidR="000005DF" w:rsidRPr="000005DF" w:rsidRDefault="000005DF" w:rsidP="000005DF">
      <w:pPr>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Submission of Candidates</w:t>
      </w:r>
      <w:r w:rsidRPr="000005DF">
        <w:rPr>
          <w:rFonts w:ascii="Times New Roman" w:eastAsia="Times New Roman" w:hAnsi="Times New Roman" w:cs="Times New Roman"/>
          <w:color w:val="auto"/>
          <w:sz w:val="24"/>
          <w:szCs w:val="20"/>
          <w:lang w:val="en-US"/>
        </w:rPr>
        <w:t xml:space="preserve">.  The University shall submit the names of the students to the designated representative of the Site within ample time for the Site to interview the student prior to the practicum.  </w:t>
      </w:r>
      <w:r w:rsidRPr="000005DF">
        <w:rPr>
          <w:rFonts w:ascii="Times New Roman" w:eastAsia="Times New Roman" w:hAnsi="Times New Roman" w:cs="Times New Roman"/>
          <w:b/>
          <w:color w:val="auto"/>
          <w:sz w:val="24"/>
          <w:szCs w:val="20"/>
          <w:lang w:val="en-US"/>
        </w:rPr>
        <w:t xml:space="preserve">  </w:t>
      </w:r>
      <w:r w:rsidRPr="000005DF">
        <w:rPr>
          <w:rFonts w:ascii="Times New Roman" w:eastAsia="Times New Roman" w:hAnsi="Times New Roman" w:cs="Times New Roman"/>
          <w:color w:val="auto"/>
          <w:sz w:val="24"/>
          <w:szCs w:val="20"/>
          <w:lang w:val="en-US"/>
        </w:rPr>
        <w:t xml:space="preserve"> </w:t>
      </w:r>
    </w:p>
    <w:p w14:paraId="7D8D3CEC"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p>
    <w:p w14:paraId="2E672AB0" w14:textId="77777777" w:rsidR="000005DF" w:rsidRPr="000005DF" w:rsidRDefault="000005DF" w:rsidP="000005DF">
      <w:pPr>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Policies of Site</w:t>
      </w:r>
      <w:r w:rsidRPr="000005DF">
        <w:rPr>
          <w:rFonts w:ascii="Times New Roman" w:eastAsia="Times New Roman" w:hAnsi="Times New Roman" w:cs="Times New Roman"/>
          <w:color w:val="auto"/>
          <w:sz w:val="24"/>
          <w:szCs w:val="20"/>
          <w:lang w:val="en-US"/>
        </w:rPr>
        <w:t>.  The University will review with each student, prior to the practicum assignment any and all applicable policies, codes, or confidentiality issues related to the practicum experience.  The Site will provide the University with the applicable information in advance of the student being matched with the Site.</w:t>
      </w:r>
    </w:p>
    <w:p w14:paraId="46DD6CA4"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p>
    <w:p w14:paraId="379DAD17" w14:textId="77777777" w:rsidR="000005DF" w:rsidRPr="000005DF" w:rsidRDefault="000005DF" w:rsidP="000005DF">
      <w:pPr>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Advising Students of Rights and Responsibilities</w:t>
      </w:r>
      <w:r w:rsidRPr="000005DF">
        <w:rPr>
          <w:rFonts w:ascii="Times New Roman" w:eastAsia="Times New Roman" w:hAnsi="Times New Roman" w:cs="Times New Roman"/>
          <w:color w:val="auto"/>
          <w:sz w:val="24"/>
          <w:szCs w:val="20"/>
          <w:lang w:val="en-US"/>
        </w:rPr>
        <w:t>.  The University will be responsible for advising students of their responsibilities under this Agreement.  All students shall be advised of their obligations to abide by the policies and procedures of the Site and should any student fail to abide by any policy and/or procedure, they may be removed from the practicum.</w:t>
      </w:r>
    </w:p>
    <w:p w14:paraId="37061935"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p>
    <w:p w14:paraId="0001D588" w14:textId="77777777" w:rsidR="000005DF" w:rsidRPr="000005DF" w:rsidRDefault="000005DF" w:rsidP="000005DF">
      <w:pPr>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i/>
          <w:color w:val="auto"/>
          <w:sz w:val="24"/>
          <w:szCs w:val="20"/>
          <w:lang w:val="en-US"/>
        </w:rPr>
      </w:pPr>
      <w:r w:rsidRPr="000005DF">
        <w:rPr>
          <w:rFonts w:ascii="Times New Roman" w:eastAsia="Times New Roman" w:hAnsi="Times New Roman" w:cs="Times New Roman"/>
          <w:i/>
          <w:color w:val="auto"/>
          <w:sz w:val="24"/>
          <w:szCs w:val="20"/>
          <w:lang w:val="en-US"/>
        </w:rPr>
        <w:t xml:space="preserve">Clearances.  </w:t>
      </w:r>
      <w:r w:rsidRPr="000005DF">
        <w:rPr>
          <w:rFonts w:ascii="Times New Roman" w:eastAsia="Times New Roman" w:hAnsi="Times New Roman" w:cs="Times New Roman"/>
          <w:color w:val="auto"/>
          <w:sz w:val="24"/>
          <w:szCs w:val="20"/>
          <w:lang w:val="en-US"/>
        </w:rPr>
        <w:t>The University will instruct its students to obtain child abuse and criminal record clearances prior to the start of student’s practicum experience.  Students will be required to update their criminal background checks and child abuse clearances if requested by the Site.  Students will provide clearances directly to the Site upon the Site’s request.  The University will also instruct its students who are participating in the internship to comply with the health status requirements, if any, of the Site.  Students will provide proof of compliance directly to the Site upon the Site’s request.</w:t>
      </w:r>
    </w:p>
    <w:p w14:paraId="61697CA0"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i/>
          <w:color w:val="auto"/>
          <w:sz w:val="24"/>
          <w:szCs w:val="20"/>
          <w:lang w:val="en-US"/>
        </w:rPr>
      </w:pPr>
    </w:p>
    <w:p w14:paraId="26DEE523" w14:textId="77777777" w:rsidR="000005DF" w:rsidRPr="000005DF" w:rsidRDefault="000005DF" w:rsidP="000005DF">
      <w:pPr>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i/>
          <w:color w:val="auto"/>
          <w:sz w:val="24"/>
          <w:szCs w:val="20"/>
          <w:lang w:val="en-US"/>
        </w:rPr>
      </w:pPr>
      <w:r w:rsidRPr="000005DF">
        <w:rPr>
          <w:rFonts w:ascii="Times New Roman" w:eastAsia="Times New Roman" w:hAnsi="Times New Roman" w:cs="Times New Roman"/>
          <w:i/>
          <w:color w:val="auto"/>
          <w:sz w:val="24"/>
          <w:szCs w:val="20"/>
          <w:lang w:val="en-US"/>
        </w:rPr>
        <w:t>Education for the Field</w:t>
      </w:r>
      <w:r w:rsidRPr="000005DF">
        <w:rPr>
          <w:rFonts w:ascii="Times New Roman" w:eastAsia="Times New Roman" w:hAnsi="Times New Roman" w:cs="Times New Roman"/>
          <w:color w:val="auto"/>
          <w:sz w:val="24"/>
          <w:szCs w:val="20"/>
          <w:lang w:val="en-US"/>
        </w:rPr>
        <w:t>.  The University shall provide an on-going educational forum for supervisors that is focused upon issues related to student development and the field practice experience.</w:t>
      </w:r>
    </w:p>
    <w:p w14:paraId="50093D57"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i/>
          <w:color w:val="auto"/>
          <w:sz w:val="24"/>
          <w:szCs w:val="20"/>
          <w:lang w:val="en-US"/>
        </w:rPr>
      </w:pPr>
    </w:p>
    <w:p w14:paraId="0D831357"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 w:val="left" w:pos="1350"/>
        </w:tabs>
        <w:spacing w:line="240" w:lineRule="auto"/>
        <w:ind w:left="1080" w:hanging="1080"/>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ab/>
      </w:r>
      <w:r w:rsidRPr="000005DF">
        <w:rPr>
          <w:rFonts w:ascii="Times New Roman" w:eastAsia="Times New Roman" w:hAnsi="Times New Roman" w:cs="Times New Roman"/>
          <w:color w:val="auto"/>
          <w:sz w:val="24"/>
          <w:szCs w:val="20"/>
          <w:lang w:val="en-US"/>
        </w:rPr>
        <w:t xml:space="preserve">h. </w:t>
      </w:r>
      <w:r w:rsidRPr="000005DF">
        <w:rPr>
          <w:rFonts w:ascii="Times New Roman" w:eastAsia="Times New Roman" w:hAnsi="Times New Roman" w:cs="Times New Roman"/>
          <w:i/>
          <w:color w:val="auto"/>
          <w:sz w:val="24"/>
          <w:szCs w:val="20"/>
          <w:lang w:val="en-US"/>
        </w:rPr>
        <w:t>Removal of Students</w:t>
      </w:r>
      <w:r w:rsidRPr="000005DF">
        <w:rPr>
          <w:rFonts w:ascii="Times New Roman" w:eastAsia="Times New Roman" w:hAnsi="Times New Roman" w:cs="Times New Roman"/>
          <w:color w:val="auto"/>
          <w:sz w:val="24"/>
          <w:szCs w:val="20"/>
          <w:lang w:val="en-US"/>
        </w:rPr>
        <w:t>.  The University is responsible for ensuring that its students are meeting their educational goals at the Site.  If the University determines that a student’s educational needs are not being met or they are not receiving field instruction by a qualified professional, the University in consultation with the Site will remove the student from the Site.</w:t>
      </w:r>
    </w:p>
    <w:p w14:paraId="7889B72F"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imes New Roman" w:eastAsia="Times New Roman" w:hAnsi="Times New Roman" w:cs="Times New Roman"/>
          <w:color w:val="auto"/>
          <w:sz w:val="24"/>
          <w:szCs w:val="20"/>
          <w:lang w:val="en-US"/>
        </w:rPr>
      </w:pPr>
    </w:p>
    <w:p w14:paraId="56458A52"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left="720"/>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 xml:space="preserve">i.  </w:t>
      </w:r>
      <w:r w:rsidRPr="000005DF">
        <w:rPr>
          <w:rFonts w:ascii="Times New Roman" w:eastAsia="Times New Roman" w:hAnsi="Times New Roman" w:cs="Times New Roman"/>
          <w:i/>
          <w:color w:val="auto"/>
          <w:sz w:val="24"/>
          <w:szCs w:val="20"/>
          <w:lang w:val="en-US"/>
        </w:rPr>
        <w:t>Professional Liability Insurance</w:t>
      </w:r>
      <w:r w:rsidRPr="000005DF">
        <w:rPr>
          <w:rFonts w:ascii="Times New Roman" w:eastAsia="Times New Roman" w:hAnsi="Times New Roman" w:cs="Times New Roman"/>
          <w:color w:val="auto"/>
          <w:sz w:val="24"/>
          <w:szCs w:val="20"/>
          <w:lang w:val="en-US"/>
        </w:rPr>
        <w:t xml:space="preserve">.  Students shall be responsible for procuring </w:t>
      </w:r>
      <w:r w:rsidRPr="000005DF">
        <w:rPr>
          <w:rFonts w:ascii="Times New Roman" w:eastAsia="Times New Roman" w:hAnsi="Times New Roman" w:cs="Times New Roman"/>
          <w:color w:val="auto"/>
          <w:sz w:val="24"/>
          <w:szCs w:val="20"/>
          <w:lang w:val="en-US"/>
        </w:rPr>
        <w:tab/>
        <w:t xml:space="preserve">professional liability insurance at their own expense.  The limits of the policy </w:t>
      </w:r>
      <w:r w:rsidRPr="000005DF">
        <w:rPr>
          <w:rFonts w:ascii="Times New Roman" w:eastAsia="Times New Roman" w:hAnsi="Times New Roman" w:cs="Times New Roman"/>
          <w:color w:val="auto"/>
          <w:sz w:val="24"/>
          <w:szCs w:val="20"/>
          <w:lang w:val="en-US"/>
        </w:rPr>
        <w:tab/>
        <w:t xml:space="preserve">shall be a minimum of $1,000,000.00 per claim and an aggregate of </w:t>
      </w:r>
      <w:r w:rsidRPr="000005DF">
        <w:rPr>
          <w:rFonts w:ascii="Times New Roman" w:eastAsia="Times New Roman" w:hAnsi="Times New Roman" w:cs="Times New Roman"/>
          <w:color w:val="auto"/>
          <w:sz w:val="24"/>
          <w:szCs w:val="20"/>
          <w:lang w:val="en-US"/>
        </w:rPr>
        <w:tab/>
        <w:t xml:space="preserve">$3,000,000.00 per occurrence.  This policy must remain in full force and </w:t>
      </w:r>
      <w:r w:rsidRPr="000005DF">
        <w:rPr>
          <w:rFonts w:ascii="Times New Roman" w:eastAsia="Times New Roman" w:hAnsi="Times New Roman" w:cs="Times New Roman"/>
          <w:color w:val="auto"/>
          <w:sz w:val="24"/>
          <w:szCs w:val="20"/>
          <w:lang w:val="en-US"/>
        </w:rPr>
        <w:tab/>
        <w:t>effect for the duration of the practicum.</w:t>
      </w:r>
    </w:p>
    <w:p w14:paraId="44D85C8E"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p>
    <w:p w14:paraId="3B639B96"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ind w:left="1080"/>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 xml:space="preserve">The Site understands that as an Agency of the Commonwealth, the University is prohibited from purchasing insurance.  As a public university and state instrumentality there is no statutory authority to purchase insurance and it does not possess insurance documentation.  Instead, it participates in the Commonwealth’s Tort Claims Self-Insurance Program administered by the Bureau of Risk and Insurance Management of the Pennsylvania Department of General Services.  This program covers Commonwealth/ University-owned property, employees and officials acting within the scope of their employment, and claims arising out of the University’s performance under this Agreement, subject to the provisions of the Tort Claims act, 42 Pa. C.S.A.§§ 8521, </w:t>
      </w:r>
      <w:r w:rsidRPr="000005DF">
        <w:rPr>
          <w:rFonts w:ascii="Times New Roman" w:eastAsia="Times New Roman" w:hAnsi="Times New Roman" w:cs="Times New Roman"/>
          <w:i/>
          <w:color w:val="auto"/>
          <w:sz w:val="24"/>
          <w:szCs w:val="20"/>
          <w:lang w:val="en-US"/>
        </w:rPr>
        <w:t>et seq</w:t>
      </w:r>
      <w:r w:rsidRPr="000005DF">
        <w:rPr>
          <w:rFonts w:ascii="Times New Roman" w:eastAsia="Times New Roman" w:hAnsi="Times New Roman" w:cs="Times New Roman"/>
          <w:color w:val="auto"/>
          <w:sz w:val="24"/>
          <w:szCs w:val="20"/>
          <w:lang w:val="en-US"/>
        </w:rPr>
        <w:t>.</w:t>
      </w:r>
    </w:p>
    <w:p w14:paraId="7754A7D3"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p>
    <w:p w14:paraId="05B73DCC" w14:textId="77777777" w:rsidR="000005DF" w:rsidRPr="000005DF" w:rsidRDefault="000005DF" w:rsidP="000005DF">
      <w:pPr>
        <w:numPr>
          <w:ilvl w:val="0"/>
          <w:numId w:val="34"/>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b/>
          <w:color w:val="auto"/>
          <w:sz w:val="24"/>
          <w:szCs w:val="20"/>
          <w:u w:val="single"/>
          <w:lang w:val="en-US"/>
        </w:rPr>
        <w:t>DUTIES AND RESPONSIBILITIES OF THE SITE</w:t>
      </w:r>
    </w:p>
    <w:p w14:paraId="61CA5D33"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p>
    <w:p w14:paraId="2B66602B" w14:textId="77777777" w:rsidR="000005DF" w:rsidRPr="000005DF" w:rsidRDefault="000005DF" w:rsidP="000005DF">
      <w:pPr>
        <w:numPr>
          <w:ilvl w:val="0"/>
          <w:numId w:val="37"/>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Student Participation in Site</w:t>
      </w:r>
      <w:r w:rsidRPr="000005DF">
        <w:rPr>
          <w:rFonts w:ascii="Times New Roman" w:eastAsia="Times New Roman" w:hAnsi="Times New Roman" w:cs="Times New Roman"/>
          <w:color w:val="auto"/>
          <w:sz w:val="24"/>
          <w:szCs w:val="20"/>
          <w:lang w:val="en-US"/>
        </w:rPr>
        <w:t>.  The Site agrees to allow a mutually agreed upon number of students of the University to participate in a field practice experience.  The Site is encouraged to interview the student interns prior to accepting them for a practicum at the Site.  The Site agrees that the students selected for the program will be permitted to participate at dates and times mutually agreeable between the Site and the University.</w:t>
      </w:r>
    </w:p>
    <w:p w14:paraId="11842804"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i/>
          <w:color w:val="auto"/>
          <w:sz w:val="24"/>
          <w:szCs w:val="20"/>
          <w:lang w:val="en-US"/>
        </w:rPr>
      </w:pPr>
    </w:p>
    <w:p w14:paraId="15FFE57E" w14:textId="77777777" w:rsidR="000005DF" w:rsidRPr="000005DF" w:rsidRDefault="000005DF" w:rsidP="000005DF">
      <w:pPr>
        <w:numPr>
          <w:ilvl w:val="0"/>
          <w:numId w:val="37"/>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Client Care/Administration</w:t>
      </w:r>
      <w:r w:rsidRPr="000005DF">
        <w:rPr>
          <w:rFonts w:ascii="Times New Roman" w:eastAsia="Times New Roman" w:hAnsi="Times New Roman" w:cs="Times New Roman"/>
          <w:color w:val="auto"/>
          <w:sz w:val="24"/>
          <w:szCs w:val="20"/>
          <w:lang w:val="en-US"/>
        </w:rPr>
        <w:t>.  The Site will have sole authority and control</w:t>
      </w:r>
    </w:p>
    <w:p w14:paraId="1513C38E"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ind w:left="1080"/>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over all aspects of client services.  The Site will be responsible for and retain control over the organization, operation and financing of its services.</w:t>
      </w:r>
    </w:p>
    <w:p w14:paraId="3241DB94"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imes New Roman" w:eastAsia="Times New Roman" w:hAnsi="Times New Roman" w:cs="Times New Roman"/>
          <w:color w:val="auto"/>
          <w:sz w:val="24"/>
          <w:szCs w:val="24"/>
          <w:lang w:val="en-US"/>
        </w:rPr>
      </w:pPr>
    </w:p>
    <w:p w14:paraId="23919110" w14:textId="77777777" w:rsidR="000005DF" w:rsidRPr="000005DF" w:rsidRDefault="000005DF" w:rsidP="000005DF">
      <w:pPr>
        <w:numPr>
          <w:ilvl w:val="0"/>
          <w:numId w:val="37"/>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Driving Clients</w:t>
      </w:r>
      <w:r w:rsidRPr="000005DF">
        <w:rPr>
          <w:rFonts w:ascii="Times New Roman" w:eastAsia="Times New Roman" w:hAnsi="Times New Roman" w:cs="Times New Roman"/>
          <w:color w:val="auto"/>
          <w:sz w:val="24"/>
          <w:szCs w:val="20"/>
          <w:lang w:val="en-US"/>
        </w:rPr>
        <w:t xml:space="preserve">.  </w:t>
      </w:r>
      <w:r w:rsidRPr="000005DF">
        <w:rPr>
          <w:rFonts w:ascii="Times New Roman" w:eastAsia="Times New Roman" w:hAnsi="Times New Roman" w:cs="Times New Roman"/>
          <w:color w:val="auto"/>
          <w:sz w:val="24"/>
          <w:szCs w:val="24"/>
          <w:lang w:val="en-US"/>
        </w:rPr>
        <w:t>Clients cannot be driven by the student in his/her car unless the field practicum site has made arrangements to assume liability should an incident occur.  Whenever possible it would be preferred that the student uses a vehicle owned by the Site when transporting clients.</w:t>
      </w:r>
    </w:p>
    <w:p w14:paraId="2276D38D"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imes New Roman" w:eastAsia="Times New Roman" w:hAnsi="Times New Roman" w:cs="Times New Roman"/>
          <w:color w:val="auto"/>
          <w:sz w:val="24"/>
          <w:szCs w:val="20"/>
          <w:lang w:val="en-US"/>
        </w:rPr>
      </w:pPr>
    </w:p>
    <w:p w14:paraId="439E9FAA" w14:textId="77777777" w:rsidR="000005DF" w:rsidRPr="000005DF" w:rsidRDefault="000005DF" w:rsidP="000005DF">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Removal of Noncompliant Student</w:t>
      </w:r>
      <w:r w:rsidRPr="000005DF">
        <w:rPr>
          <w:rFonts w:ascii="Times New Roman" w:eastAsia="Times New Roman" w:hAnsi="Times New Roman" w:cs="Times New Roman"/>
          <w:color w:val="auto"/>
          <w:sz w:val="24"/>
          <w:szCs w:val="20"/>
          <w:lang w:val="en-US"/>
        </w:rPr>
        <w:t xml:space="preserve">.  The Site shall have the authority to terminate the practicum at the Site of a student who fails to comply with Site policies and procedures.  The Site agrees to facilitate the termination process in conjunction with the responsible University Faculty Liaison or the Director of Field Practice. </w:t>
      </w:r>
    </w:p>
    <w:p w14:paraId="376015A0"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 w:val="left" w:pos="1080"/>
        </w:tabs>
        <w:spacing w:line="240" w:lineRule="auto"/>
        <w:ind w:left="720"/>
        <w:jc w:val="both"/>
        <w:rPr>
          <w:rFonts w:ascii="Times New Roman" w:eastAsia="Times New Roman" w:hAnsi="Times New Roman" w:cs="Times New Roman"/>
          <w:color w:val="auto"/>
          <w:sz w:val="24"/>
          <w:szCs w:val="20"/>
          <w:lang w:val="en-US"/>
        </w:rPr>
      </w:pPr>
    </w:p>
    <w:p w14:paraId="7C2A5EEF" w14:textId="77777777" w:rsidR="000005DF" w:rsidRPr="000005DF" w:rsidRDefault="000005DF" w:rsidP="000005DF">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Emergency Medical Care of Students</w:t>
      </w:r>
      <w:r w:rsidRPr="000005DF">
        <w:rPr>
          <w:rFonts w:ascii="Times New Roman" w:eastAsia="Times New Roman" w:hAnsi="Times New Roman" w:cs="Times New Roman"/>
          <w:color w:val="auto"/>
          <w:sz w:val="24"/>
          <w:szCs w:val="20"/>
          <w:lang w:val="en-US"/>
        </w:rPr>
        <w:t>.  The Site may provide to the Students, to the extent possible, first aid for any injuries or illness that may occur while the student is at the Site.  However, the Site assumes no responsibility, financial or otherwise, beyond the initial first aid.</w:t>
      </w:r>
    </w:p>
    <w:p w14:paraId="0088DF6E"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1DF021F4" w14:textId="77777777" w:rsidR="000005DF" w:rsidRPr="000005DF" w:rsidRDefault="000005DF" w:rsidP="000005DF">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Designation of Representative</w:t>
      </w:r>
      <w:r w:rsidRPr="000005DF">
        <w:rPr>
          <w:rFonts w:ascii="Times New Roman" w:eastAsia="Times New Roman" w:hAnsi="Times New Roman" w:cs="Times New Roman"/>
          <w:color w:val="auto"/>
          <w:sz w:val="24"/>
          <w:szCs w:val="20"/>
          <w:lang w:val="en-US"/>
        </w:rPr>
        <w:t>.  The Site shall designate a person to serve as a liaison between parties who will meet periodically with representatives of the University in order to discuss, plan and evaluate the field practice experiences of the students.</w:t>
      </w:r>
    </w:p>
    <w:p w14:paraId="205360D1"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39B5E25E" w14:textId="77777777" w:rsidR="000005DF" w:rsidRPr="000005DF" w:rsidRDefault="000005DF" w:rsidP="000005DF">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i/>
          <w:color w:val="auto"/>
          <w:sz w:val="24"/>
          <w:szCs w:val="20"/>
          <w:lang w:val="en-US"/>
        </w:rPr>
      </w:pPr>
      <w:r w:rsidRPr="000005DF">
        <w:rPr>
          <w:rFonts w:ascii="Times New Roman" w:eastAsia="Times New Roman" w:hAnsi="Times New Roman" w:cs="Times New Roman"/>
          <w:i/>
          <w:color w:val="auto"/>
          <w:sz w:val="24"/>
          <w:szCs w:val="20"/>
          <w:lang w:val="en-US"/>
        </w:rPr>
        <w:t>Supervising of Students</w:t>
      </w:r>
      <w:r w:rsidRPr="000005DF">
        <w:rPr>
          <w:rFonts w:ascii="Times New Roman" w:eastAsia="Times New Roman" w:hAnsi="Times New Roman" w:cs="Times New Roman"/>
          <w:color w:val="auto"/>
          <w:sz w:val="24"/>
          <w:szCs w:val="20"/>
          <w:lang w:val="en-US"/>
        </w:rPr>
        <w:t xml:space="preserve">.  The Site shall provide a field instructor who will monitor the student's activities during the practicum.  The Site will provide an opportunity for the student to engage in direct dietetic internship supervised practice by the second week of the student field experience.  The field instructor will provide up to 40 hours each week of direct supervision with the Dietetic Internship student intern.   </w:t>
      </w:r>
    </w:p>
    <w:p w14:paraId="11BA0755"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 w:val="left" w:pos="1080"/>
        </w:tabs>
        <w:spacing w:line="240" w:lineRule="auto"/>
        <w:jc w:val="both"/>
        <w:rPr>
          <w:rFonts w:ascii="Times New Roman" w:eastAsia="Times New Roman" w:hAnsi="Times New Roman" w:cs="Times New Roman"/>
          <w:i/>
          <w:color w:val="auto"/>
          <w:sz w:val="24"/>
          <w:szCs w:val="20"/>
          <w:lang w:val="en-US"/>
        </w:rPr>
      </w:pPr>
    </w:p>
    <w:p w14:paraId="28B7F523" w14:textId="77777777" w:rsidR="000005DF" w:rsidRPr="000005DF" w:rsidRDefault="000005DF" w:rsidP="000005DF">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i/>
          <w:color w:val="auto"/>
          <w:sz w:val="24"/>
          <w:szCs w:val="20"/>
          <w:lang w:val="en-US"/>
        </w:rPr>
      </w:pPr>
      <w:r w:rsidRPr="000005DF">
        <w:rPr>
          <w:rFonts w:ascii="Times New Roman" w:eastAsia="Times New Roman" w:hAnsi="Times New Roman" w:cs="Times New Roman"/>
          <w:i/>
          <w:color w:val="auto"/>
          <w:sz w:val="24"/>
          <w:szCs w:val="20"/>
          <w:lang w:val="en-US"/>
        </w:rPr>
        <w:t>Reporting of Student Progress</w:t>
      </w:r>
      <w:r w:rsidRPr="000005DF">
        <w:rPr>
          <w:rFonts w:ascii="Times New Roman" w:eastAsia="Times New Roman" w:hAnsi="Times New Roman" w:cs="Times New Roman"/>
          <w:color w:val="auto"/>
          <w:sz w:val="24"/>
          <w:szCs w:val="20"/>
          <w:lang w:val="en-US"/>
        </w:rPr>
        <w:t xml:space="preserve">.  The Site shall provide all reasonable information requested by the University on a student’s work performance. The Site will provide, in writing, a mid-semester and final evaluation, of the student intern. Evaluations will be completed and returned according to any reasonable schedule provided by the University.  </w:t>
      </w:r>
    </w:p>
    <w:p w14:paraId="34440E77"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 w:val="left" w:pos="1080"/>
        </w:tabs>
        <w:spacing w:line="240" w:lineRule="auto"/>
        <w:jc w:val="both"/>
        <w:rPr>
          <w:rFonts w:ascii="Times New Roman" w:eastAsia="Times New Roman" w:hAnsi="Times New Roman" w:cs="Times New Roman"/>
          <w:i/>
          <w:color w:val="auto"/>
          <w:sz w:val="24"/>
          <w:szCs w:val="20"/>
          <w:lang w:val="en-US"/>
        </w:rPr>
      </w:pPr>
      <w:r w:rsidRPr="000005DF">
        <w:rPr>
          <w:rFonts w:ascii="Times New Roman" w:eastAsia="Times New Roman" w:hAnsi="Times New Roman" w:cs="Times New Roman"/>
          <w:i/>
          <w:color w:val="auto"/>
          <w:sz w:val="24"/>
          <w:szCs w:val="20"/>
          <w:lang w:val="en-US"/>
        </w:rPr>
        <w:tab/>
      </w:r>
    </w:p>
    <w:p w14:paraId="31EBC166" w14:textId="77777777" w:rsidR="000005DF" w:rsidRPr="000005DF" w:rsidRDefault="000005DF" w:rsidP="000005DF">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Changes in Assignment</w:t>
      </w:r>
      <w:r w:rsidRPr="000005DF">
        <w:rPr>
          <w:rFonts w:ascii="Times New Roman" w:eastAsia="Times New Roman" w:hAnsi="Times New Roman" w:cs="Times New Roman"/>
          <w:color w:val="auto"/>
          <w:sz w:val="24"/>
          <w:szCs w:val="20"/>
          <w:lang w:val="en-US"/>
        </w:rPr>
        <w:t>.  The Site will, as soon as practical, advise the University of any changes in student assignments.  If additional nutrition programs exist within the Site, the Site should devise ways for the coordination of all programs so that all students may have the maximum benefit of the learning experience.</w:t>
      </w:r>
    </w:p>
    <w:p w14:paraId="3C673B8C"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5F644D5D" w14:textId="77777777" w:rsidR="000005DF" w:rsidRPr="000005DF" w:rsidRDefault="000005DF" w:rsidP="000005DF">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Rules and Policies</w:t>
      </w:r>
      <w:r w:rsidRPr="000005DF">
        <w:rPr>
          <w:rFonts w:ascii="Times New Roman" w:eastAsia="Times New Roman" w:hAnsi="Times New Roman" w:cs="Times New Roman"/>
          <w:color w:val="auto"/>
          <w:sz w:val="24"/>
          <w:szCs w:val="20"/>
          <w:lang w:val="en-US"/>
        </w:rPr>
        <w:t>.  The Site will provide the University, at least two weeks in advance of the practicum, all-relevant rules, regulations and policies of the Site that may impact the student field experience.  The Site, when necessary, shall have the responsibility of updating this information.</w:t>
      </w:r>
    </w:p>
    <w:p w14:paraId="25F8CB05"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54913750" w14:textId="77777777" w:rsidR="000005DF" w:rsidRPr="000005DF" w:rsidRDefault="000005DF" w:rsidP="000005DF">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Facilities</w:t>
      </w:r>
      <w:r w:rsidRPr="000005DF">
        <w:rPr>
          <w:rFonts w:ascii="Times New Roman" w:eastAsia="Times New Roman" w:hAnsi="Times New Roman" w:cs="Times New Roman"/>
          <w:color w:val="auto"/>
          <w:sz w:val="24"/>
          <w:szCs w:val="20"/>
          <w:lang w:val="en-US"/>
        </w:rPr>
        <w:t>.  The Site will provide dedicated space to the student at the Site.</w:t>
      </w:r>
    </w:p>
    <w:p w14:paraId="6203D040"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47591F6F" w14:textId="77777777" w:rsidR="000005DF" w:rsidRPr="000005DF" w:rsidRDefault="000005DF" w:rsidP="000005DF">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i/>
          <w:color w:val="auto"/>
          <w:sz w:val="24"/>
          <w:szCs w:val="20"/>
          <w:lang w:val="en-US"/>
        </w:rPr>
      </w:pPr>
      <w:r w:rsidRPr="000005DF">
        <w:rPr>
          <w:rFonts w:ascii="Times New Roman" w:eastAsia="Times New Roman" w:hAnsi="Times New Roman" w:cs="Times New Roman"/>
          <w:i/>
          <w:color w:val="auto"/>
          <w:sz w:val="24"/>
          <w:szCs w:val="20"/>
          <w:lang w:val="en-US"/>
        </w:rPr>
        <w:t>Student Records</w:t>
      </w:r>
      <w:r w:rsidRPr="000005DF">
        <w:rPr>
          <w:rFonts w:ascii="Times New Roman" w:eastAsia="Times New Roman" w:hAnsi="Times New Roman" w:cs="Times New Roman"/>
          <w:color w:val="auto"/>
          <w:sz w:val="24"/>
          <w:szCs w:val="20"/>
          <w:lang w:val="en-US"/>
        </w:rPr>
        <w:t xml:space="preserve">.  The Site shall protect the confidentiality of student records as dictated by the Family Educational Rights and Privacy Act (FERPA) and shall release no information absent written consent of the student unless required to do so by law or as dictated by the terms of this Agreement. </w:t>
      </w:r>
    </w:p>
    <w:p w14:paraId="4117CCA7"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4912E8A7" w14:textId="77777777" w:rsidR="000005DF" w:rsidRPr="000005DF" w:rsidRDefault="000005DF" w:rsidP="000005DF">
      <w:pPr>
        <w:numPr>
          <w:ilvl w:val="0"/>
          <w:numId w:val="34"/>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b/>
          <w:color w:val="auto"/>
          <w:sz w:val="24"/>
          <w:szCs w:val="20"/>
          <w:u w:val="single"/>
          <w:lang w:val="en-US"/>
        </w:rPr>
        <w:t>MUTUAL TERMS AND CONDITIONS</w:t>
      </w:r>
    </w:p>
    <w:p w14:paraId="75741B2B"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02432BEC" w14:textId="77777777" w:rsidR="000005DF" w:rsidRPr="000005DF" w:rsidRDefault="000005DF" w:rsidP="000005DF">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Terms of Agreement</w:t>
      </w:r>
      <w:r w:rsidRPr="000005DF">
        <w:rPr>
          <w:rFonts w:ascii="Times New Roman" w:eastAsia="Times New Roman" w:hAnsi="Times New Roman" w:cs="Times New Roman"/>
          <w:color w:val="auto"/>
          <w:sz w:val="24"/>
          <w:szCs w:val="20"/>
          <w:lang w:val="en-US"/>
        </w:rPr>
        <w:t xml:space="preserve">.  The term of this Agreement shall not exceed a period of five years from the date of execution. </w:t>
      </w:r>
    </w:p>
    <w:p w14:paraId="65F8B467"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ind w:left="720"/>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 xml:space="preserve"> </w:t>
      </w:r>
    </w:p>
    <w:p w14:paraId="112DD20D" w14:textId="77777777" w:rsidR="000005DF" w:rsidRPr="000005DF" w:rsidRDefault="000005DF" w:rsidP="000005DF">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Termination of Agreement</w:t>
      </w:r>
      <w:r w:rsidRPr="000005DF">
        <w:rPr>
          <w:rFonts w:ascii="Times New Roman" w:eastAsia="Times New Roman" w:hAnsi="Times New Roman" w:cs="Times New Roman"/>
          <w:color w:val="auto"/>
          <w:sz w:val="24"/>
          <w:szCs w:val="20"/>
          <w:lang w:val="en-US"/>
        </w:rPr>
        <w:t>.  The University or the Site may terminate this Agreement for any reason with thirty (30) days notice.  Either party may terminate this Agreement prior to the completion of an academic semester, all students enrolled at that time may continue their educational experience until it would have been concluded absent the termination</w:t>
      </w:r>
    </w:p>
    <w:p w14:paraId="25E00628"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i/>
          <w:color w:val="auto"/>
          <w:sz w:val="24"/>
          <w:szCs w:val="20"/>
          <w:lang w:val="en-US"/>
        </w:rPr>
      </w:pPr>
    </w:p>
    <w:p w14:paraId="1E58E04F" w14:textId="77777777" w:rsidR="000005DF" w:rsidRPr="000005DF" w:rsidRDefault="000005DF" w:rsidP="000005DF">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Nondiscrimination</w:t>
      </w:r>
      <w:r w:rsidRPr="000005DF">
        <w:rPr>
          <w:rFonts w:ascii="Times New Roman" w:eastAsia="Times New Roman" w:hAnsi="Times New Roman" w:cs="Times New Roman"/>
          <w:color w:val="auto"/>
          <w:sz w:val="24"/>
          <w:szCs w:val="20"/>
          <w:lang w:val="en-US"/>
        </w:rPr>
        <w:t>.  The parties agree to continue their respective policies of nondiscrimination based on Title VI of the Civil Rights Act of 1964 in regard to sex, aged, race, color, creed, and national origin, Title IX of the Education Amendments of 1972 and other applicable laws, as well as the provisions of the American with Disabilities Act.  The Site agrees to cooperate with the University in its investigation of claims of discrimination or harassment.  The Site shall report any incident in which a student is the victim of sexual assault, dating violence, domestic violence, stalking or sexual harassment to the University Title IX Coordinator, Lynn Klingensmith at 610-436-2433.</w:t>
      </w:r>
    </w:p>
    <w:p w14:paraId="52A1FDE1"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2B959002" w14:textId="77777777" w:rsidR="000005DF" w:rsidRPr="000005DF" w:rsidRDefault="000005DF" w:rsidP="000005DF">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Interpretation of the Agreement</w:t>
      </w:r>
      <w:r w:rsidRPr="000005DF">
        <w:rPr>
          <w:rFonts w:ascii="Times New Roman" w:eastAsia="Times New Roman" w:hAnsi="Times New Roman" w:cs="Times New Roman"/>
          <w:color w:val="auto"/>
          <w:sz w:val="24"/>
          <w:szCs w:val="20"/>
          <w:lang w:val="en-US"/>
        </w:rPr>
        <w:t xml:space="preserve">.  The laws of the </w:t>
      </w:r>
      <w:smartTag w:uri="urn:schemas-microsoft-com:office:smarttags" w:element="place">
        <w:smartTag w:uri="urn:schemas-microsoft-com:office:smarttags" w:element="PlaceType">
          <w:r w:rsidRPr="000005DF">
            <w:rPr>
              <w:rFonts w:ascii="Times New Roman" w:eastAsia="Times New Roman" w:hAnsi="Times New Roman" w:cs="Times New Roman"/>
              <w:color w:val="auto"/>
              <w:sz w:val="24"/>
              <w:szCs w:val="20"/>
              <w:lang w:val="en-US"/>
            </w:rPr>
            <w:t>Commonwealth</w:t>
          </w:r>
        </w:smartTag>
        <w:r w:rsidRPr="000005DF">
          <w:rPr>
            <w:rFonts w:ascii="Times New Roman" w:eastAsia="Times New Roman" w:hAnsi="Times New Roman" w:cs="Times New Roman"/>
            <w:color w:val="auto"/>
            <w:sz w:val="24"/>
            <w:szCs w:val="20"/>
            <w:lang w:val="en-US"/>
          </w:rPr>
          <w:t xml:space="preserve"> of </w:t>
        </w:r>
        <w:smartTag w:uri="urn:schemas-microsoft-com:office:smarttags" w:element="PlaceName">
          <w:r w:rsidRPr="000005DF">
            <w:rPr>
              <w:rFonts w:ascii="Times New Roman" w:eastAsia="Times New Roman" w:hAnsi="Times New Roman" w:cs="Times New Roman"/>
              <w:color w:val="auto"/>
              <w:sz w:val="24"/>
              <w:szCs w:val="20"/>
              <w:lang w:val="en-US"/>
            </w:rPr>
            <w:t>Pennsylvania</w:t>
          </w:r>
        </w:smartTag>
      </w:smartTag>
      <w:r w:rsidRPr="000005DF">
        <w:rPr>
          <w:rFonts w:ascii="Times New Roman" w:eastAsia="Times New Roman" w:hAnsi="Times New Roman" w:cs="Times New Roman"/>
          <w:color w:val="auto"/>
          <w:sz w:val="24"/>
          <w:szCs w:val="20"/>
          <w:lang w:val="en-US"/>
        </w:rPr>
        <w:t xml:space="preserve"> shall govern this Agreement.</w:t>
      </w:r>
    </w:p>
    <w:p w14:paraId="23C26C74"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74C75BCE" w14:textId="77777777" w:rsidR="000005DF" w:rsidRPr="000005DF" w:rsidRDefault="000005DF" w:rsidP="000005DF">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i/>
          <w:color w:val="auto"/>
          <w:sz w:val="24"/>
          <w:szCs w:val="20"/>
          <w:lang w:val="en-US"/>
        </w:rPr>
      </w:pPr>
      <w:r w:rsidRPr="000005DF">
        <w:rPr>
          <w:rFonts w:ascii="Times New Roman" w:eastAsia="Times New Roman" w:hAnsi="Times New Roman" w:cs="Times New Roman"/>
          <w:i/>
          <w:color w:val="auto"/>
          <w:sz w:val="24"/>
          <w:szCs w:val="20"/>
          <w:lang w:val="en-US"/>
        </w:rPr>
        <w:t>Modification of Agreement</w:t>
      </w:r>
      <w:r w:rsidRPr="000005DF">
        <w:rPr>
          <w:rFonts w:ascii="Times New Roman" w:eastAsia="Times New Roman" w:hAnsi="Times New Roman" w:cs="Times New Roman"/>
          <w:color w:val="auto"/>
          <w:sz w:val="24"/>
          <w:szCs w:val="20"/>
          <w:lang w:val="en-US"/>
        </w:rPr>
        <w:t>.  This Agreement shall only be modified in writing with the same formality as the original Agreement.</w:t>
      </w:r>
    </w:p>
    <w:p w14:paraId="1F19DA7C"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i/>
          <w:color w:val="auto"/>
          <w:sz w:val="24"/>
          <w:szCs w:val="20"/>
          <w:lang w:val="en-US"/>
        </w:rPr>
      </w:pPr>
    </w:p>
    <w:p w14:paraId="3DDF8936" w14:textId="77777777" w:rsidR="000005DF" w:rsidRPr="000005DF" w:rsidRDefault="000005DF" w:rsidP="000005DF">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Relationship of Parties</w:t>
      </w:r>
      <w:r w:rsidRPr="000005DF">
        <w:rPr>
          <w:rFonts w:ascii="Times New Roman" w:eastAsia="Times New Roman" w:hAnsi="Times New Roman" w:cs="Times New Roman"/>
          <w:color w:val="auto"/>
          <w:sz w:val="24"/>
          <w:szCs w:val="20"/>
          <w:lang w:val="en-US"/>
        </w:rPr>
        <w:t>.  The relationship between the parties to this Agreement to each other is that of independent contractors.  The relationship of the parties to this contract to each other shall not be construed to constitute a partnership, joint venture or any other relationship, other than that of independent contractors.</w:t>
      </w:r>
    </w:p>
    <w:p w14:paraId="439F9F01"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5DA3C0A7" w14:textId="77777777" w:rsidR="000005DF" w:rsidRPr="000005DF" w:rsidRDefault="000005DF" w:rsidP="000005DF">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Liability</w:t>
      </w:r>
      <w:r w:rsidRPr="000005DF">
        <w:rPr>
          <w:rFonts w:ascii="Times New Roman" w:eastAsia="Times New Roman" w:hAnsi="Times New Roman" w:cs="Times New Roman"/>
          <w:color w:val="auto"/>
          <w:sz w:val="24"/>
          <w:szCs w:val="20"/>
          <w:lang w:val="en-US"/>
        </w:rPr>
        <w:t>.  Neither of the parties shall assume any liabilities to each other.  As to liability to each other or death to persons, or damages to property, the parties do not waive any defense as a result of entering into this contract.  This provision shall not be construed to limit the Commonwealth’s rights, claims or defenses which arise as a matter of law pursuant to any provisions of this contract.  This provision shall not be construed to limit the sovereign immunity of the Commonwealth or of the State System of Higher Education or the University.</w:t>
      </w:r>
    </w:p>
    <w:p w14:paraId="6E22B7F5"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imes New Roman" w:eastAsia="Times New Roman" w:hAnsi="Times New Roman" w:cs="Times New Roman"/>
          <w:color w:val="auto"/>
          <w:sz w:val="24"/>
          <w:szCs w:val="20"/>
          <w:lang w:val="en-US"/>
        </w:rPr>
      </w:pPr>
    </w:p>
    <w:p w14:paraId="44F8246B" w14:textId="77777777" w:rsidR="000005DF" w:rsidRPr="000005DF" w:rsidRDefault="000005DF" w:rsidP="000005DF">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Binding Signatures</w:t>
      </w:r>
      <w:r w:rsidRPr="000005DF">
        <w:rPr>
          <w:rFonts w:ascii="Times New Roman" w:eastAsia="Times New Roman" w:hAnsi="Times New Roman" w:cs="Times New Roman"/>
          <w:color w:val="auto"/>
          <w:sz w:val="24"/>
          <w:szCs w:val="20"/>
          <w:lang w:val="en-US"/>
        </w:rPr>
        <w:t>. For the purpose of this Agreement, a copy of the party’s original signature shall be considered to be an original signature; and as such shall be sufficient to bind such parties.</w:t>
      </w:r>
    </w:p>
    <w:p w14:paraId="7E9A04CB"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75B6DD79" w14:textId="77777777" w:rsidR="000005DF" w:rsidRPr="000005DF" w:rsidRDefault="000005DF" w:rsidP="000005DF">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i/>
          <w:color w:val="auto"/>
          <w:sz w:val="24"/>
          <w:szCs w:val="20"/>
          <w:lang w:val="en-US"/>
        </w:rPr>
        <w:t>Entire Agreement</w:t>
      </w:r>
      <w:r w:rsidRPr="000005DF">
        <w:rPr>
          <w:rFonts w:ascii="Times New Roman" w:eastAsia="Times New Roman" w:hAnsi="Times New Roman" w:cs="Times New Roman"/>
          <w:color w:val="auto"/>
          <w:sz w:val="24"/>
          <w:szCs w:val="20"/>
          <w:lang w:val="en-US"/>
        </w:rPr>
        <w:t>.  This Agreement represents the entire understanding between the parties.  No other prior or contemporaneous oral or written understandings or promises exist in regards to this relationship.</w:t>
      </w:r>
    </w:p>
    <w:p w14:paraId="035B635F"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63FFE317"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b/>
          <w:color w:val="auto"/>
          <w:sz w:val="24"/>
          <w:szCs w:val="20"/>
          <w:lang w:val="en-US"/>
        </w:rPr>
        <w:tab/>
        <w:t>IN WITNESS WHEREOF</w:t>
      </w:r>
      <w:r w:rsidRPr="000005DF">
        <w:rPr>
          <w:rFonts w:ascii="Times New Roman" w:eastAsia="Times New Roman" w:hAnsi="Times New Roman" w:cs="Times New Roman"/>
          <w:color w:val="auto"/>
          <w:sz w:val="24"/>
          <w:szCs w:val="20"/>
          <w:lang w:val="en-US"/>
        </w:rPr>
        <w:t>, the authorized representatives (of the parties) executed this Agreement as of the date previously indicated.</w:t>
      </w:r>
    </w:p>
    <w:p w14:paraId="6AB7D04E"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28BF3035"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49A91BFF"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________________________________</w:t>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t>______________________________</w:t>
      </w:r>
    </w:p>
    <w:p w14:paraId="77A3EF0F"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smartTag w:uri="urn:schemas-microsoft-com:office:smarttags" w:element="place">
        <w:smartTag w:uri="urn:schemas-microsoft-com:office:smarttags" w:element="PlaceName">
          <w:r w:rsidRPr="000005DF">
            <w:rPr>
              <w:rFonts w:ascii="Times New Roman" w:eastAsia="Times New Roman" w:hAnsi="Times New Roman" w:cs="Times New Roman"/>
              <w:color w:val="auto"/>
              <w:sz w:val="24"/>
              <w:szCs w:val="20"/>
              <w:lang w:val="en-US"/>
            </w:rPr>
            <w:t>West Chester</w:t>
          </w:r>
        </w:smartTag>
        <w:r w:rsidRPr="000005DF">
          <w:rPr>
            <w:rFonts w:ascii="Times New Roman" w:eastAsia="Times New Roman" w:hAnsi="Times New Roman" w:cs="Times New Roman"/>
            <w:color w:val="auto"/>
            <w:sz w:val="24"/>
            <w:szCs w:val="20"/>
            <w:lang w:val="en-US"/>
          </w:rPr>
          <w:t xml:space="preserve"> </w:t>
        </w:r>
        <w:smartTag w:uri="urn:schemas-microsoft-com:office:smarttags" w:element="PlaceType">
          <w:r w:rsidRPr="000005DF">
            <w:rPr>
              <w:rFonts w:ascii="Times New Roman" w:eastAsia="Times New Roman" w:hAnsi="Times New Roman" w:cs="Times New Roman"/>
              <w:color w:val="auto"/>
              <w:sz w:val="24"/>
              <w:szCs w:val="20"/>
              <w:lang w:val="en-US"/>
            </w:rPr>
            <w:t>University</w:t>
          </w:r>
        </w:smartTag>
      </w:smartTag>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t>Site Name (Print)</w:t>
      </w:r>
    </w:p>
    <w:p w14:paraId="67170217"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78B81F11"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4A8CD2E6"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________________________________</w:t>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t xml:space="preserve">______________________________ </w:t>
      </w:r>
    </w:p>
    <w:p w14:paraId="1783A7FC"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Dr. Scott Heinerichs</w:t>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t>Address</w:t>
      </w:r>
    </w:p>
    <w:p w14:paraId="30D02DA3"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Dean, College of Health Sciences</w:t>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p>
    <w:p w14:paraId="3D739DCE"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1779CEA4"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________________________________</w:t>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t xml:space="preserve">______________________________ </w:t>
      </w:r>
    </w:p>
    <w:p w14:paraId="36F92526"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Christine Siegl</w:t>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t>City, State, Zip Code</w:t>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p>
    <w:p w14:paraId="0F12E5CB"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 xml:space="preserve">Director of Academic Affairs Agreements </w:t>
      </w:r>
    </w:p>
    <w:p w14:paraId="63065F0E"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and Contracts</w:t>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p>
    <w:p w14:paraId="067992C7"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t xml:space="preserve">______________________________ </w:t>
      </w:r>
    </w:p>
    <w:p w14:paraId="010084FC"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t>Site Authorized Signature</w:t>
      </w:r>
    </w:p>
    <w:p w14:paraId="0BFA5CDD"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p>
    <w:p w14:paraId="1EC94F4C"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p>
    <w:p w14:paraId="2BF3E0C1"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t>______________________________</w:t>
      </w:r>
    </w:p>
    <w:p w14:paraId="4602088B"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r>
      <w:r w:rsidRPr="000005DF">
        <w:rPr>
          <w:rFonts w:ascii="Times New Roman" w:eastAsia="Times New Roman" w:hAnsi="Times New Roman" w:cs="Times New Roman"/>
          <w:color w:val="auto"/>
          <w:sz w:val="24"/>
          <w:szCs w:val="20"/>
          <w:lang w:val="en-US"/>
        </w:rPr>
        <w:tab/>
        <w:t xml:space="preserve">Print Name/Title </w:t>
      </w:r>
    </w:p>
    <w:p w14:paraId="570E9612" w14:textId="77777777" w:rsidR="000005DF" w:rsidRPr="000005DF" w:rsidRDefault="000005DF" w:rsidP="000005DF">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uto"/>
        <w:jc w:val="both"/>
        <w:rPr>
          <w:rFonts w:ascii="Times New Roman" w:eastAsia="Times New Roman" w:hAnsi="Times New Roman" w:cs="Times New Roman"/>
          <w:color w:val="auto"/>
          <w:sz w:val="24"/>
          <w:szCs w:val="20"/>
          <w:lang w:val="en-US"/>
        </w:rPr>
      </w:pPr>
      <w:r w:rsidRPr="000005DF">
        <w:rPr>
          <w:rFonts w:ascii="Times New Roman" w:eastAsia="Times New Roman" w:hAnsi="Times New Roman" w:cs="Times New Roman"/>
          <w:color w:val="auto"/>
          <w:sz w:val="24"/>
          <w:szCs w:val="20"/>
          <w:lang w:val="en-US"/>
        </w:rPr>
        <w:tab/>
      </w:r>
    </w:p>
    <w:p w14:paraId="2234C174" w14:textId="77777777" w:rsidR="000005DF" w:rsidRPr="005575A7" w:rsidRDefault="000005DF">
      <w:pPr>
        <w:spacing w:after="160" w:line="259" w:lineRule="auto"/>
        <w:rPr>
          <w:rFonts w:asciiTheme="minorHAnsi" w:eastAsia="Calibri" w:hAnsiTheme="minorHAnsi" w:cs="Calibri"/>
          <w:i/>
          <w:color w:val="auto"/>
          <w:sz w:val="20"/>
          <w:szCs w:val="20"/>
        </w:rPr>
      </w:pPr>
    </w:p>
    <w:sectPr w:rsidR="000005DF" w:rsidRPr="005575A7" w:rsidSect="003972B9">
      <w:headerReference w:type="default" r:id="rId55"/>
      <w:footerReference w:type="even" r:id="rId56"/>
      <w:footerReference w:type="default" r:id="rId57"/>
      <w:pgSz w:w="12240" w:h="15840"/>
      <w:pgMar w:top="1440" w:right="1440" w:bottom="1440" w:left="1440" w:header="57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C9D21" w14:textId="77777777" w:rsidR="00FF19A1" w:rsidRDefault="00FF19A1">
      <w:pPr>
        <w:spacing w:line="240" w:lineRule="auto"/>
      </w:pPr>
      <w:r>
        <w:separator/>
      </w:r>
    </w:p>
  </w:endnote>
  <w:endnote w:type="continuationSeparator" w:id="0">
    <w:p w14:paraId="392D1608" w14:textId="77777777" w:rsidR="00FF19A1" w:rsidRDefault="00FF19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Myriad Pro">
    <w:altName w:val="Segoe UI"/>
    <w:charset w:val="00"/>
    <w:family w:val="auto"/>
    <w:pitch w:val="variable"/>
    <w:sig w:usb0="20000287" w:usb1="00000001" w:usb2="00000000" w:usb3="00000000" w:csb0="0000019F" w:csb1="00000000"/>
  </w:font>
  <w:font w:name="Yu Mincho">
    <w:altName w:val="游明朝"/>
    <w:charset w:val="80"/>
    <w:family w:val="auto"/>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E02CA" w14:textId="77777777" w:rsidR="00FF19A1" w:rsidRDefault="00FF19A1" w:rsidP="006D2E7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E983A0" w14:textId="77777777" w:rsidR="00FF19A1" w:rsidRDefault="00FF19A1" w:rsidP="006D2E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F4E45D" w14:textId="77777777" w:rsidR="00FF19A1" w:rsidRDefault="00FF19A1" w:rsidP="00F774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995E" w14:textId="23ED596B" w:rsidR="00FF19A1" w:rsidRDefault="00FF19A1" w:rsidP="0018399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5A18">
      <w:rPr>
        <w:rStyle w:val="PageNumber"/>
        <w:noProof/>
      </w:rPr>
      <w:t>22</w:t>
    </w:r>
    <w:r>
      <w:rPr>
        <w:rStyle w:val="PageNumber"/>
      </w:rPr>
      <w:fldChar w:fldCharType="end"/>
    </w:r>
  </w:p>
  <w:p w14:paraId="078EE771" w14:textId="77777777" w:rsidR="00FF19A1" w:rsidRDefault="00FF19A1" w:rsidP="00F774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1BF9A" w14:textId="77777777" w:rsidR="00FF19A1" w:rsidRDefault="00FF19A1">
      <w:pPr>
        <w:spacing w:line="240" w:lineRule="auto"/>
      </w:pPr>
      <w:r>
        <w:separator/>
      </w:r>
    </w:p>
  </w:footnote>
  <w:footnote w:type="continuationSeparator" w:id="0">
    <w:p w14:paraId="338C25F0" w14:textId="77777777" w:rsidR="00FF19A1" w:rsidRDefault="00FF19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79EB" w14:textId="37160139" w:rsidR="00FF19A1" w:rsidRPr="00F72D06" w:rsidRDefault="00FF19A1" w:rsidP="003972B9">
    <w:pPr>
      <w:pStyle w:val="Footer"/>
    </w:pPr>
    <w:r w:rsidRPr="009A6C8B">
      <w:t>West Chester University – MSCN Dietetic Internship</w:t>
    </w:r>
  </w:p>
  <w:p w14:paraId="7487C91E" w14:textId="4521A725" w:rsidR="00FF19A1" w:rsidRDefault="00FF19A1">
    <w:pPr>
      <w:pStyle w:val="Header"/>
    </w:pPr>
  </w:p>
  <w:p w14:paraId="67806613" w14:textId="4DC3B9CE" w:rsidR="00FF19A1" w:rsidRDefault="00FF19A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E4D"/>
    <w:multiLevelType w:val="multilevel"/>
    <w:tmpl w:val="AFE682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17B03DB"/>
    <w:multiLevelType w:val="multilevel"/>
    <w:tmpl w:val="099E6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E84980"/>
    <w:multiLevelType w:val="multilevel"/>
    <w:tmpl w:val="07F22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4612149"/>
    <w:multiLevelType w:val="hybridMultilevel"/>
    <w:tmpl w:val="1E3E9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05FA2"/>
    <w:multiLevelType w:val="hybridMultilevel"/>
    <w:tmpl w:val="42D8A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A3B57"/>
    <w:multiLevelType w:val="hybridMultilevel"/>
    <w:tmpl w:val="676CF2E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0E3A6BC0"/>
    <w:multiLevelType w:val="multilevel"/>
    <w:tmpl w:val="D0F869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FD043F3"/>
    <w:multiLevelType w:val="multilevel"/>
    <w:tmpl w:val="0B400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5E259F"/>
    <w:multiLevelType w:val="multilevel"/>
    <w:tmpl w:val="D700BA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9" w15:restartNumberingAfterBreak="0">
    <w:nsid w:val="1943559B"/>
    <w:multiLevelType w:val="hybridMultilevel"/>
    <w:tmpl w:val="8B4C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6096"/>
    <w:multiLevelType w:val="multilevel"/>
    <w:tmpl w:val="30D82C4C"/>
    <w:lvl w:ilvl="0">
      <w:start w:val="1"/>
      <w:numFmt w:val="bullet"/>
      <w:lvlText w:val="●"/>
      <w:lvlJc w:val="left"/>
      <w:pPr>
        <w:ind w:left="720" w:hanging="360"/>
      </w:pPr>
      <w:rPr>
        <w:rFonts w:ascii="Open Sans" w:eastAsia="Open Sans" w:hAnsi="Open Sans" w:cs="Open Sans"/>
        <w:color w:val="31313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536FAB"/>
    <w:multiLevelType w:val="hybridMultilevel"/>
    <w:tmpl w:val="868AE7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E6FB6"/>
    <w:multiLevelType w:val="hybridMultilevel"/>
    <w:tmpl w:val="BCB2A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360E76D3"/>
    <w:multiLevelType w:val="multilevel"/>
    <w:tmpl w:val="8272F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7B0FE4"/>
    <w:multiLevelType w:val="hybridMultilevel"/>
    <w:tmpl w:val="9F284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801A8C"/>
    <w:multiLevelType w:val="multilevel"/>
    <w:tmpl w:val="41943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24120A"/>
    <w:multiLevelType w:val="hybridMultilevel"/>
    <w:tmpl w:val="A058CD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C6E42"/>
    <w:multiLevelType w:val="hybridMultilevel"/>
    <w:tmpl w:val="4FFCD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EB7866"/>
    <w:multiLevelType w:val="multilevel"/>
    <w:tmpl w:val="6B9E1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CD75732"/>
    <w:multiLevelType w:val="hybridMultilevel"/>
    <w:tmpl w:val="DE864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6217D"/>
    <w:multiLevelType w:val="multilevel"/>
    <w:tmpl w:val="857EBBCA"/>
    <w:lvl w:ilvl="0">
      <w:start w:val="1"/>
      <w:numFmt w:val="bullet"/>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1" w15:restartNumberingAfterBreak="0">
    <w:nsid w:val="3F653E16"/>
    <w:multiLevelType w:val="hybridMultilevel"/>
    <w:tmpl w:val="1F624DE6"/>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3FC52710"/>
    <w:multiLevelType w:val="hybridMultilevel"/>
    <w:tmpl w:val="973A2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767D7F"/>
    <w:multiLevelType w:val="hybridMultilevel"/>
    <w:tmpl w:val="D892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D155A"/>
    <w:multiLevelType w:val="hybridMultilevel"/>
    <w:tmpl w:val="370A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701637"/>
    <w:multiLevelType w:val="hybridMultilevel"/>
    <w:tmpl w:val="FC306794"/>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42D05C35"/>
    <w:multiLevelType w:val="singleLevel"/>
    <w:tmpl w:val="5C9E8934"/>
    <w:lvl w:ilvl="0">
      <w:start w:val="1"/>
      <w:numFmt w:val="lowerLetter"/>
      <w:lvlText w:val="%1."/>
      <w:lvlJc w:val="left"/>
      <w:pPr>
        <w:tabs>
          <w:tab w:val="num" w:pos="1080"/>
        </w:tabs>
        <w:ind w:left="1080" w:hanging="360"/>
      </w:pPr>
      <w:rPr>
        <w:rFonts w:hint="default"/>
      </w:rPr>
    </w:lvl>
  </w:abstractNum>
  <w:abstractNum w:abstractNumId="27" w15:restartNumberingAfterBreak="0">
    <w:nsid w:val="44331FFF"/>
    <w:multiLevelType w:val="hybridMultilevel"/>
    <w:tmpl w:val="454499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48206A"/>
    <w:multiLevelType w:val="hybridMultilevel"/>
    <w:tmpl w:val="EAC08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668EC"/>
    <w:multiLevelType w:val="hybridMultilevel"/>
    <w:tmpl w:val="5A7A93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07DF3"/>
    <w:multiLevelType w:val="multilevel"/>
    <w:tmpl w:val="4B5CA0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3A930D0"/>
    <w:multiLevelType w:val="hybridMultilevel"/>
    <w:tmpl w:val="B58664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834D69"/>
    <w:multiLevelType w:val="singleLevel"/>
    <w:tmpl w:val="380ED5D2"/>
    <w:lvl w:ilvl="0">
      <w:start w:val="1"/>
      <w:numFmt w:val="lowerLetter"/>
      <w:lvlText w:val="%1."/>
      <w:lvlJc w:val="left"/>
      <w:pPr>
        <w:tabs>
          <w:tab w:val="num" w:pos="1080"/>
        </w:tabs>
        <w:ind w:left="1080" w:hanging="360"/>
      </w:pPr>
      <w:rPr>
        <w:rFonts w:hint="default"/>
        <w:i w:val="0"/>
      </w:rPr>
    </w:lvl>
  </w:abstractNum>
  <w:abstractNum w:abstractNumId="33" w15:restartNumberingAfterBreak="0">
    <w:nsid w:val="5B7D0992"/>
    <w:multiLevelType w:val="hybridMultilevel"/>
    <w:tmpl w:val="CF1E385A"/>
    <w:lvl w:ilvl="0" w:tplc="49722444">
      <w:start w:val="1"/>
      <w:numFmt w:val="lowerLetter"/>
      <w:lvlText w:val="%1."/>
      <w:lvlJc w:val="left"/>
      <w:pPr>
        <w:ind w:left="1800" w:hanging="360"/>
      </w:pPr>
      <w:rPr>
        <w:rFonts w:ascii="Calibri" w:hAnsi="Calibri" w:hint="default"/>
        <w:b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CC419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E3F698E"/>
    <w:multiLevelType w:val="hybridMultilevel"/>
    <w:tmpl w:val="8518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C7421C"/>
    <w:multiLevelType w:val="multilevel"/>
    <w:tmpl w:val="EA22B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F242412"/>
    <w:multiLevelType w:val="hybridMultilevel"/>
    <w:tmpl w:val="0A4C5438"/>
    <w:lvl w:ilvl="0" w:tplc="FF8E9A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00147"/>
    <w:multiLevelType w:val="multilevel"/>
    <w:tmpl w:val="39443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0B7116F"/>
    <w:multiLevelType w:val="hybridMultilevel"/>
    <w:tmpl w:val="E70AE994"/>
    <w:lvl w:ilvl="0" w:tplc="FF8E9A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315E3"/>
    <w:multiLevelType w:val="hybridMultilevel"/>
    <w:tmpl w:val="3654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695680"/>
    <w:multiLevelType w:val="hybridMultilevel"/>
    <w:tmpl w:val="7E96AC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1A8363E"/>
    <w:multiLevelType w:val="hybridMultilevel"/>
    <w:tmpl w:val="710436F2"/>
    <w:lvl w:ilvl="0" w:tplc="495A6B8A">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5581F5A"/>
    <w:multiLevelType w:val="hybridMultilevel"/>
    <w:tmpl w:val="FB00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C617B7"/>
    <w:multiLevelType w:val="hybridMultilevel"/>
    <w:tmpl w:val="1A4C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E85561"/>
    <w:multiLevelType w:val="multilevel"/>
    <w:tmpl w:val="53EE6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DE70A0F"/>
    <w:multiLevelType w:val="singleLevel"/>
    <w:tmpl w:val="1B9C83EE"/>
    <w:lvl w:ilvl="0">
      <w:start w:val="1"/>
      <w:numFmt w:val="upperRoman"/>
      <w:lvlText w:val="%1."/>
      <w:lvlJc w:val="left"/>
      <w:pPr>
        <w:tabs>
          <w:tab w:val="num" w:pos="720"/>
        </w:tabs>
        <w:ind w:left="720" w:hanging="720"/>
      </w:pPr>
      <w:rPr>
        <w:rFonts w:hint="default"/>
        <w:b/>
      </w:rPr>
    </w:lvl>
  </w:abstractNum>
  <w:abstractNum w:abstractNumId="47" w15:restartNumberingAfterBreak="0">
    <w:nsid w:val="749B387D"/>
    <w:multiLevelType w:val="hybridMultilevel"/>
    <w:tmpl w:val="892A9172"/>
    <w:lvl w:ilvl="0" w:tplc="EC4E346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73420F"/>
    <w:multiLevelType w:val="hybridMultilevel"/>
    <w:tmpl w:val="1394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544701"/>
    <w:multiLevelType w:val="hybridMultilevel"/>
    <w:tmpl w:val="4EAE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711539"/>
    <w:multiLevelType w:val="multilevel"/>
    <w:tmpl w:val="A022D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F5B2740"/>
    <w:multiLevelType w:val="hybridMultilevel"/>
    <w:tmpl w:val="3BA0F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38"/>
  </w:num>
  <w:num w:numId="4">
    <w:abstractNumId w:val="20"/>
  </w:num>
  <w:num w:numId="5">
    <w:abstractNumId w:val="1"/>
  </w:num>
  <w:num w:numId="6">
    <w:abstractNumId w:val="8"/>
  </w:num>
  <w:num w:numId="7">
    <w:abstractNumId w:val="45"/>
  </w:num>
  <w:num w:numId="8">
    <w:abstractNumId w:val="0"/>
  </w:num>
  <w:num w:numId="9">
    <w:abstractNumId w:val="30"/>
  </w:num>
  <w:num w:numId="10">
    <w:abstractNumId w:val="13"/>
  </w:num>
  <w:num w:numId="11">
    <w:abstractNumId w:val="15"/>
  </w:num>
  <w:num w:numId="12">
    <w:abstractNumId w:val="7"/>
  </w:num>
  <w:num w:numId="13">
    <w:abstractNumId w:val="36"/>
  </w:num>
  <w:num w:numId="14">
    <w:abstractNumId w:val="6"/>
  </w:num>
  <w:num w:numId="15">
    <w:abstractNumId w:val="50"/>
  </w:num>
  <w:num w:numId="16">
    <w:abstractNumId w:val="10"/>
  </w:num>
  <w:num w:numId="17">
    <w:abstractNumId w:val="29"/>
  </w:num>
  <w:num w:numId="18">
    <w:abstractNumId w:val="27"/>
  </w:num>
  <w:num w:numId="19">
    <w:abstractNumId w:val="25"/>
  </w:num>
  <w:num w:numId="20">
    <w:abstractNumId w:val="9"/>
  </w:num>
  <w:num w:numId="21">
    <w:abstractNumId w:val="16"/>
  </w:num>
  <w:num w:numId="22">
    <w:abstractNumId w:val="35"/>
  </w:num>
  <w:num w:numId="23">
    <w:abstractNumId w:val="11"/>
  </w:num>
  <w:num w:numId="24">
    <w:abstractNumId w:val="4"/>
  </w:num>
  <w:num w:numId="25">
    <w:abstractNumId w:val="19"/>
  </w:num>
  <w:num w:numId="26">
    <w:abstractNumId w:val="41"/>
  </w:num>
  <w:num w:numId="27">
    <w:abstractNumId w:val="33"/>
  </w:num>
  <w:num w:numId="28">
    <w:abstractNumId w:val="12"/>
  </w:num>
  <w:num w:numId="29">
    <w:abstractNumId w:val="48"/>
  </w:num>
  <w:num w:numId="30">
    <w:abstractNumId w:val="22"/>
  </w:num>
  <w:num w:numId="31">
    <w:abstractNumId w:val="31"/>
  </w:num>
  <w:num w:numId="32">
    <w:abstractNumId w:val="5"/>
  </w:num>
  <w:num w:numId="33">
    <w:abstractNumId w:val="34"/>
  </w:num>
  <w:num w:numId="34">
    <w:abstractNumId w:val="46"/>
  </w:num>
  <w:num w:numId="35">
    <w:abstractNumId w:val="32"/>
  </w:num>
  <w:num w:numId="36">
    <w:abstractNumId w:val="26"/>
  </w:num>
  <w:num w:numId="37">
    <w:abstractNumId w:val="42"/>
  </w:num>
  <w:num w:numId="38">
    <w:abstractNumId w:val="40"/>
  </w:num>
  <w:num w:numId="39">
    <w:abstractNumId w:val="28"/>
  </w:num>
  <w:num w:numId="40">
    <w:abstractNumId w:val="43"/>
  </w:num>
  <w:num w:numId="41">
    <w:abstractNumId w:val="39"/>
  </w:num>
  <w:num w:numId="42">
    <w:abstractNumId w:val="47"/>
  </w:num>
  <w:num w:numId="43">
    <w:abstractNumId w:val="51"/>
  </w:num>
  <w:num w:numId="44">
    <w:abstractNumId w:val="3"/>
  </w:num>
  <w:num w:numId="45">
    <w:abstractNumId w:val="24"/>
  </w:num>
  <w:num w:numId="46">
    <w:abstractNumId w:val="17"/>
  </w:num>
  <w:num w:numId="47">
    <w:abstractNumId w:val="14"/>
  </w:num>
  <w:num w:numId="48">
    <w:abstractNumId w:val="23"/>
  </w:num>
  <w:num w:numId="49">
    <w:abstractNumId w:val="44"/>
  </w:num>
  <w:num w:numId="50">
    <w:abstractNumId w:val="49"/>
  </w:num>
  <w:num w:numId="51">
    <w:abstractNumId w:val="21"/>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2F"/>
    <w:rsid w:val="000005DF"/>
    <w:rsid w:val="000161C9"/>
    <w:rsid w:val="000224C1"/>
    <w:rsid w:val="00022B14"/>
    <w:rsid w:val="000446C3"/>
    <w:rsid w:val="0004563B"/>
    <w:rsid w:val="00046B96"/>
    <w:rsid w:val="00054E57"/>
    <w:rsid w:val="0006419C"/>
    <w:rsid w:val="0006709A"/>
    <w:rsid w:val="00070839"/>
    <w:rsid w:val="00077D6A"/>
    <w:rsid w:val="00080D4A"/>
    <w:rsid w:val="00081D4B"/>
    <w:rsid w:val="00082928"/>
    <w:rsid w:val="000866D6"/>
    <w:rsid w:val="00086DCA"/>
    <w:rsid w:val="0009240B"/>
    <w:rsid w:val="000A32DF"/>
    <w:rsid w:val="000A63CA"/>
    <w:rsid w:val="000B0F3A"/>
    <w:rsid w:val="000B1360"/>
    <w:rsid w:val="000C0D48"/>
    <w:rsid w:val="000C2E2C"/>
    <w:rsid w:val="000E4255"/>
    <w:rsid w:val="000F01AF"/>
    <w:rsid w:val="000F06F2"/>
    <w:rsid w:val="000F1C9C"/>
    <w:rsid w:val="000F7F05"/>
    <w:rsid w:val="00103D87"/>
    <w:rsid w:val="00125AEE"/>
    <w:rsid w:val="001410C2"/>
    <w:rsid w:val="00142482"/>
    <w:rsid w:val="00144A1B"/>
    <w:rsid w:val="0014639F"/>
    <w:rsid w:val="0014647F"/>
    <w:rsid w:val="00150715"/>
    <w:rsid w:val="00153EF1"/>
    <w:rsid w:val="0016318E"/>
    <w:rsid w:val="00177399"/>
    <w:rsid w:val="001833F0"/>
    <w:rsid w:val="00183993"/>
    <w:rsid w:val="00187B87"/>
    <w:rsid w:val="001A6D2F"/>
    <w:rsid w:val="001C4E0F"/>
    <w:rsid w:val="001C600F"/>
    <w:rsid w:val="001D1931"/>
    <w:rsid w:val="001D4428"/>
    <w:rsid w:val="001E0EC1"/>
    <w:rsid w:val="001F5085"/>
    <w:rsid w:val="00205356"/>
    <w:rsid w:val="00206742"/>
    <w:rsid w:val="002072D5"/>
    <w:rsid w:val="0021017B"/>
    <w:rsid w:val="0021020B"/>
    <w:rsid w:val="00216AD4"/>
    <w:rsid w:val="00217169"/>
    <w:rsid w:val="00226802"/>
    <w:rsid w:val="00230DAB"/>
    <w:rsid w:val="00235299"/>
    <w:rsid w:val="00241340"/>
    <w:rsid w:val="00242B98"/>
    <w:rsid w:val="00253AA6"/>
    <w:rsid w:val="00253D06"/>
    <w:rsid w:val="002544E0"/>
    <w:rsid w:val="00255E7A"/>
    <w:rsid w:val="0025628E"/>
    <w:rsid w:val="00260354"/>
    <w:rsid w:val="00267BB9"/>
    <w:rsid w:val="0027053B"/>
    <w:rsid w:val="00276CF3"/>
    <w:rsid w:val="00287AE7"/>
    <w:rsid w:val="00291791"/>
    <w:rsid w:val="00295C6F"/>
    <w:rsid w:val="002964AD"/>
    <w:rsid w:val="002A51DD"/>
    <w:rsid w:val="002B3746"/>
    <w:rsid w:val="002C22D0"/>
    <w:rsid w:val="002C2A99"/>
    <w:rsid w:val="002C4C8B"/>
    <w:rsid w:val="002C4CFD"/>
    <w:rsid w:val="002C52BD"/>
    <w:rsid w:val="002E2838"/>
    <w:rsid w:val="002E66ED"/>
    <w:rsid w:val="002E6B06"/>
    <w:rsid w:val="002F06ED"/>
    <w:rsid w:val="0031594D"/>
    <w:rsid w:val="003164CD"/>
    <w:rsid w:val="003201F9"/>
    <w:rsid w:val="003216F6"/>
    <w:rsid w:val="00321E17"/>
    <w:rsid w:val="00330BF1"/>
    <w:rsid w:val="00334513"/>
    <w:rsid w:val="00343E4C"/>
    <w:rsid w:val="00344268"/>
    <w:rsid w:val="00345369"/>
    <w:rsid w:val="00370BDF"/>
    <w:rsid w:val="00370D27"/>
    <w:rsid w:val="0037402F"/>
    <w:rsid w:val="00383462"/>
    <w:rsid w:val="00383A79"/>
    <w:rsid w:val="003972B9"/>
    <w:rsid w:val="003A23EB"/>
    <w:rsid w:val="003B4113"/>
    <w:rsid w:val="003B7637"/>
    <w:rsid w:val="003B7E33"/>
    <w:rsid w:val="003D1FF8"/>
    <w:rsid w:val="003F3B9A"/>
    <w:rsid w:val="003F65FD"/>
    <w:rsid w:val="003F7DA9"/>
    <w:rsid w:val="004136AF"/>
    <w:rsid w:val="00425C95"/>
    <w:rsid w:val="004262FA"/>
    <w:rsid w:val="004302C5"/>
    <w:rsid w:val="00442EF0"/>
    <w:rsid w:val="00446811"/>
    <w:rsid w:val="004555C3"/>
    <w:rsid w:val="0046082E"/>
    <w:rsid w:val="00461467"/>
    <w:rsid w:val="0046704D"/>
    <w:rsid w:val="0047204C"/>
    <w:rsid w:val="00474D21"/>
    <w:rsid w:val="00481CAD"/>
    <w:rsid w:val="0049214F"/>
    <w:rsid w:val="00495A18"/>
    <w:rsid w:val="004A2192"/>
    <w:rsid w:val="004B4EF1"/>
    <w:rsid w:val="004C5F3C"/>
    <w:rsid w:val="004C77D8"/>
    <w:rsid w:val="004D2B25"/>
    <w:rsid w:val="004D5227"/>
    <w:rsid w:val="004D554E"/>
    <w:rsid w:val="004D7F81"/>
    <w:rsid w:val="004E3559"/>
    <w:rsid w:val="004F44B0"/>
    <w:rsid w:val="004F4841"/>
    <w:rsid w:val="004F70BC"/>
    <w:rsid w:val="005000FA"/>
    <w:rsid w:val="00501874"/>
    <w:rsid w:val="0050200C"/>
    <w:rsid w:val="0050416F"/>
    <w:rsid w:val="00511BE7"/>
    <w:rsid w:val="00513B05"/>
    <w:rsid w:val="00515C0D"/>
    <w:rsid w:val="00525FBD"/>
    <w:rsid w:val="00526010"/>
    <w:rsid w:val="005419B2"/>
    <w:rsid w:val="00555DAF"/>
    <w:rsid w:val="005575A7"/>
    <w:rsid w:val="005601C7"/>
    <w:rsid w:val="00560B1B"/>
    <w:rsid w:val="0056690E"/>
    <w:rsid w:val="00575BAD"/>
    <w:rsid w:val="00583E05"/>
    <w:rsid w:val="00586BB9"/>
    <w:rsid w:val="00592E8F"/>
    <w:rsid w:val="005A33C7"/>
    <w:rsid w:val="005B4ED9"/>
    <w:rsid w:val="005C4384"/>
    <w:rsid w:val="005C6044"/>
    <w:rsid w:val="005C6D81"/>
    <w:rsid w:val="005E562F"/>
    <w:rsid w:val="00603707"/>
    <w:rsid w:val="00603F19"/>
    <w:rsid w:val="00613236"/>
    <w:rsid w:val="0061429C"/>
    <w:rsid w:val="0061640B"/>
    <w:rsid w:val="00616C72"/>
    <w:rsid w:val="006175E9"/>
    <w:rsid w:val="0062197A"/>
    <w:rsid w:val="0062308B"/>
    <w:rsid w:val="00624688"/>
    <w:rsid w:val="00633EB9"/>
    <w:rsid w:val="00635798"/>
    <w:rsid w:val="00636805"/>
    <w:rsid w:val="006408CB"/>
    <w:rsid w:val="00647ED3"/>
    <w:rsid w:val="006507ED"/>
    <w:rsid w:val="006525F1"/>
    <w:rsid w:val="00653247"/>
    <w:rsid w:val="0065528C"/>
    <w:rsid w:val="0066694C"/>
    <w:rsid w:val="00667129"/>
    <w:rsid w:val="00675DD3"/>
    <w:rsid w:val="00676240"/>
    <w:rsid w:val="00686A5C"/>
    <w:rsid w:val="006A0319"/>
    <w:rsid w:val="006A476A"/>
    <w:rsid w:val="006B2C02"/>
    <w:rsid w:val="006B55CE"/>
    <w:rsid w:val="006B7EFE"/>
    <w:rsid w:val="006C0AF5"/>
    <w:rsid w:val="006C102F"/>
    <w:rsid w:val="006C24A5"/>
    <w:rsid w:val="006D2E77"/>
    <w:rsid w:val="006D4C4C"/>
    <w:rsid w:val="006D6751"/>
    <w:rsid w:val="006E1BB8"/>
    <w:rsid w:val="006E378F"/>
    <w:rsid w:val="006E5F17"/>
    <w:rsid w:val="006F186A"/>
    <w:rsid w:val="0070120C"/>
    <w:rsid w:val="007059F6"/>
    <w:rsid w:val="007065AE"/>
    <w:rsid w:val="007147DD"/>
    <w:rsid w:val="00717D3E"/>
    <w:rsid w:val="00721526"/>
    <w:rsid w:val="00722B14"/>
    <w:rsid w:val="00724EB5"/>
    <w:rsid w:val="00731248"/>
    <w:rsid w:val="007320EA"/>
    <w:rsid w:val="007342D5"/>
    <w:rsid w:val="007405FC"/>
    <w:rsid w:val="007414CB"/>
    <w:rsid w:val="00741585"/>
    <w:rsid w:val="00747ACD"/>
    <w:rsid w:val="007505B0"/>
    <w:rsid w:val="007516D0"/>
    <w:rsid w:val="007543CA"/>
    <w:rsid w:val="00755FC3"/>
    <w:rsid w:val="00760234"/>
    <w:rsid w:val="00760A81"/>
    <w:rsid w:val="007738EB"/>
    <w:rsid w:val="007839D0"/>
    <w:rsid w:val="00787C9D"/>
    <w:rsid w:val="00792983"/>
    <w:rsid w:val="007A1DE2"/>
    <w:rsid w:val="007A32B9"/>
    <w:rsid w:val="007A69DC"/>
    <w:rsid w:val="007A7AEC"/>
    <w:rsid w:val="007B3184"/>
    <w:rsid w:val="007C1BE6"/>
    <w:rsid w:val="007C2F36"/>
    <w:rsid w:val="007C6774"/>
    <w:rsid w:val="007D0CEE"/>
    <w:rsid w:val="007D6038"/>
    <w:rsid w:val="007F07C3"/>
    <w:rsid w:val="007F520F"/>
    <w:rsid w:val="00817F36"/>
    <w:rsid w:val="008414AB"/>
    <w:rsid w:val="00847F98"/>
    <w:rsid w:val="0085321A"/>
    <w:rsid w:val="0086084F"/>
    <w:rsid w:val="00881CF6"/>
    <w:rsid w:val="00881DF4"/>
    <w:rsid w:val="0088348D"/>
    <w:rsid w:val="00884870"/>
    <w:rsid w:val="00887B36"/>
    <w:rsid w:val="0089242E"/>
    <w:rsid w:val="00892FA0"/>
    <w:rsid w:val="00893CC6"/>
    <w:rsid w:val="00895E61"/>
    <w:rsid w:val="00895F4A"/>
    <w:rsid w:val="008978D6"/>
    <w:rsid w:val="008C29C1"/>
    <w:rsid w:val="008C343C"/>
    <w:rsid w:val="008D033D"/>
    <w:rsid w:val="008D4658"/>
    <w:rsid w:val="008D4C85"/>
    <w:rsid w:val="008D751C"/>
    <w:rsid w:val="008E10F3"/>
    <w:rsid w:val="008E2872"/>
    <w:rsid w:val="008F1874"/>
    <w:rsid w:val="00900143"/>
    <w:rsid w:val="0092058A"/>
    <w:rsid w:val="009236B9"/>
    <w:rsid w:val="00923735"/>
    <w:rsid w:val="00931BDC"/>
    <w:rsid w:val="00933CC3"/>
    <w:rsid w:val="009441C9"/>
    <w:rsid w:val="009616B5"/>
    <w:rsid w:val="00970DF4"/>
    <w:rsid w:val="00971D6A"/>
    <w:rsid w:val="00973AFF"/>
    <w:rsid w:val="00980C77"/>
    <w:rsid w:val="00981567"/>
    <w:rsid w:val="009834D1"/>
    <w:rsid w:val="00984FFF"/>
    <w:rsid w:val="00986672"/>
    <w:rsid w:val="0099356F"/>
    <w:rsid w:val="009951E7"/>
    <w:rsid w:val="00995D00"/>
    <w:rsid w:val="009A2C4D"/>
    <w:rsid w:val="009A416F"/>
    <w:rsid w:val="009A619A"/>
    <w:rsid w:val="009B18E6"/>
    <w:rsid w:val="009B6030"/>
    <w:rsid w:val="009C4552"/>
    <w:rsid w:val="009C6E98"/>
    <w:rsid w:val="009D0AFA"/>
    <w:rsid w:val="009F67CB"/>
    <w:rsid w:val="009F734D"/>
    <w:rsid w:val="009F7820"/>
    <w:rsid w:val="00A01BF5"/>
    <w:rsid w:val="00A02CFB"/>
    <w:rsid w:val="00A05F88"/>
    <w:rsid w:val="00A215EC"/>
    <w:rsid w:val="00A21D25"/>
    <w:rsid w:val="00A248C2"/>
    <w:rsid w:val="00A261D3"/>
    <w:rsid w:val="00A32A42"/>
    <w:rsid w:val="00A375AD"/>
    <w:rsid w:val="00A43879"/>
    <w:rsid w:val="00A44B5A"/>
    <w:rsid w:val="00A520DD"/>
    <w:rsid w:val="00A565C3"/>
    <w:rsid w:val="00A56799"/>
    <w:rsid w:val="00A81EE8"/>
    <w:rsid w:val="00A86376"/>
    <w:rsid w:val="00A8699C"/>
    <w:rsid w:val="00AA0E9E"/>
    <w:rsid w:val="00AA1C08"/>
    <w:rsid w:val="00AA70B6"/>
    <w:rsid w:val="00AB58C9"/>
    <w:rsid w:val="00AC5BAF"/>
    <w:rsid w:val="00AD363F"/>
    <w:rsid w:val="00AE01B0"/>
    <w:rsid w:val="00AE29CF"/>
    <w:rsid w:val="00AE303C"/>
    <w:rsid w:val="00AE45E7"/>
    <w:rsid w:val="00AE612B"/>
    <w:rsid w:val="00AF68B5"/>
    <w:rsid w:val="00B00A6D"/>
    <w:rsid w:val="00B06B00"/>
    <w:rsid w:val="00B15290"/>
    <w:rsid w:val="00B16134"/>
    <w:rsid w:val="00B16978"/>
    <w:rsid w:val="00B24A08"/>
    <w:rsid w:val="00B25058"/>
    <w:rsid w:val="00B40F4D"/>
    <w:rsid w:val="00B41150"/>
    <w:rsid w:val="00B4214B"/>
    <w:rsid w:val="00B44FC9"/>
    <w:rsid w:val="00B47AD1"/>
    <w:rsid w:val="00B537B1"/>
    <w:rsid w:val="00B62006"/>
    <w:rsid w:val="00B6411D"/>
    <w:rsid w:val="00B66DED"/>
    <w:rsid w:val="00B71CFA"/>
    <w:rsid w:val="00B73BB4"/>
    <w:rsid w:val="00B768D8"/>
    <w:rsid w:val="00BA3421"/>
    <w:rsid w:val="00BB05F2"/>
    <w:rsid w:val="00BB125C"/>
    <w:rsid w:val="00BB13CF"/>
    <w:rsid w:val="00BB4B8A"/>
    <w:rsid w:val="00BB6239"/>
    <w:rsid w:val="00BC0B6E"/>
    <w:rsid w:val="00BC1500"/>
    <w:rsid w:val="00BD12D8"/>
    <w:rsid w:val="00BD19E5"/>
    <w:rsid w:val="00BD25D4"/>
    <w:rsid w:val="00BD62A7"/>
    <w:rsid w:val="00BD70DC"/>
    <w:rsid w:val="00BE10EF"/>
    <w:rsid w:val="00BE6545"/>
    <w:rsid w:val="00BE6F99"/>
    <w:rsid w:val="00BF22CB"/>
    <w:rsid w:val="00C1370D"/>
    <w:rsid w:val="00C1464E"/>
    <w:rsid w:val="00C20AE4"/>
    <w:rsid w:val="00C22C7B"/>
    <w:rsid w:val="00C26E79"/>
    <w:rsid w:val="00C33D93"/>
    <w:rsid w:val="00C33DD1"/>
    <w:rsid w:val="00C45552"/>
    <w:rsid w:val="00C471EE"/>
    <w:rsid w:val="00C529E8"/>
    <w:rsid w:val="00C5360E"/>
    <w:rsid w:val="00C54FA8"/>
    <w:rsid w:val="00C64519"/>
    <w:rsid w:val="00C67ACE"/>
    <w:rsid w:val="00C71A2B"/>
    <w:rsid w:val="00C766C9"/>
    <w:rsid w:val="00C83B5A"/>
    <w:rsid w:val="00C87A27"/>
    <w:rsid w:val="00CA0A99"/>
    <w:rsid w:val="00CB1F87"/>
    <w:rsid w:val="00CC0E6E"/>
    <w:rsid w:val="00CC3C8D"/>
    <w:rsid w:val="00CD484C"/>
    <w:rsid w:val="00CD6D17"/>
    <w:rsid w:val="00CE0D8E"/>
    <w:rsid w:val="00CE6392"/>
    <w:rsid w:val="00CF5709"/>
    <w:rsid w:val="00CF63AF"/>
    <w:rsid w:val="00CF6F61"/>
    <w:rsid w:val="00D00755"/>
    <w:rsid w:val="00D01DB4"/>
    <w:rsid w:val="00D12FCE"/>
    <w:rsid w:val="00D3027D"/>
    <w:rsid w:val="00D31D71"/>
    <w:rsid w:val="00D33E73"/>
    <w:rsid w:val="00D36D62"/>
    <w:rsid w:val="00D54EA2"/>
    <w:rsid w:val="00D5656C"/>
    <w:rsid w:val="00D603AE"/>
    <w:rsid w:val="00D6212A"/>
    <w:rsid w:val="00D64352"/>
    <w:rsid w:val="00D7080A"/>
    <w:rsid w:val="00D73E98"/>
    <w:rsid w:val="00D74C5F"/>
    <w:rsid w:val="00D857AC"/>
    <w:rsid w:val="00D85FA7"/>
    <w:rsid w:val="00D91CF6"/>
    <w:rsid w:val="00D9392A"/>
    <w:rsid w:val="00D952BF"/>
    <w:rsid w:val="00DA092F"/>
    <w:rsid w:val="00DA47A9"/>
    <w:rsid w:val="00DA5157"/>
    <w:rsid w:val="00DB2973"/>
    <w:rsid w:val="00DB43BB"/>
    <w:rsid w:val="00DB4A6A"/>
    <w:rsid w:val="00DC5314"/>
    <w:rsid w:val="00DC63AD"/>
    <w:rsid w:val="00DD4AB4"/>
    <w:rsid w:val="00DD5A3B"/>
    <w:rsid w:val="00DD648A"/>
    <w:rsid w:val="00DE2575"/>
    <w:rsid w:val="00DF4F3A"/>
    <w:rsid w:val="00DF5A78"/>
    <w:rsid w:val="00DF5D1E"/>
    <w:rsid w:val="00E0240A"/>
    <w:rsid w:val="00E13641"/>
    <w:rsid w:val="00E15F03"/>
    <w:rsid w:val="00E2098C"/>
    <w:rsid w:val="00E24326"/>
    <w:rsid w:val="00E2622E"/>
    <w:rsid w:val="00E33CA1"/>
    <w:rsid w:val="00E3472E"/>
    <w:rsid w:val="00E373C2"/>
    <w:rsid w:val="00E40534"/>
    <w:rsid w:val="00E40608"/>
    <w:rsid w:val="00E41A2F"/>
    <w:rsid w:val="00E42DFC"/>
    <w:rsid w:val="00E447F7"/>
    <w:rsid w:val="00E47454"/>
    <w:rsid w:val="00E50813"/>
    <w:rsid w:val="00E600A2"/>
    <w:rsid w:val="00E60F01"/>
    <w:rsid w:val="00E77E9D"/>
    <w:rsid w:val="00E8220F"/>
    <w:rsid w:val="00E86A2F"/>
    <w:rsid w:val="00E912D1"/>
    <w:rsid w:val="00E97055"/>
    <w:rsid w:val="00E97D9F"/>
    <w:rsid w:val="00EA2107"/>
    <w:rsid w:val="00EA441B"/>
    <w:rsid w:val="00EA47E8"/>
    <w:rsid w:val="00EA7198"/>
    <w:rsid w:val="00EB0CCB"/>
    <w:rsid w:val="00EB177B"/>
    <w:rsid w:val="00EB4EEB"/>
    <w:rsid w:val="00EC4106"/>
    <w:rsid w:val="00EC7E6E"/>
    <w:rsid w:val="00ED250E"/>
    <w:rsid w:val="00EF3508"/>
    <w:rsid w:val="00F01172"/>
    <w:rsid w:val="00F037A6"/>
    <w:rsid w:val="00F03A20"/>
    <w:rsid w:val="00F0778C"/>
    <w:rsid w:val="00F17A47"/>
    <w:rsid w:val="00F24246"/>
    <w:rsid w:val="00F25A7E"/>
    <w:rsid w:val="00F41051"/>
    <w:rsid w:val="00F43936"/>
    <w:rsid w:val="00F47D7A"/>
    <w:rsid w:val="00F5280D"/>
    <w:rsid w:val="00F6076D"/>
    <w:rsid w:val="00F62745"/>
    <w:rsid w:val="00F64363"/>
    <w:rsid w:val="00F64C2C"/>
    <w:rsid w:val="00F64E09"/>
    <w:rsid w:val="00F64E2E"/>
    <w:rsid w:val="00F7277D"/>
    <w:rsid w:val="00F73D07"/>
    <w:rsid w:val="00F77402"/>
    <w:rsid w:val="00F7783B"/>
    <w:rsid w:val="00F813F9"/>
    <w:rsid w:val="00F84A22"/>
    <w:rsid w:val="00F92EDA"/>
    <w:rsid w:val="00F93B66"/>
    <w:rsid w:val="00FA0819"/>
    <w:rsid w:val="00FA33A5"/>
    <w:rsid w:val="00FE35CF"/>
    <w:rsid w:val="00FE73A3"/>
    <w:rsid w:val="00FF19A1"/>
    <w:rsid w:val="00FF1AAE"/>
    <w:rsid w:val="00FF3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A23CA3B"/>
  <w15:docId w15:val="{6B4D99CA-5701-4D52-A6C4-F547C107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F06ED"/>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1E1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1E17"/>
    <w:rPr>
      <w:rFonts w:ascii="Times New Roman" w:hAnsi="Times New Roman" w:cs="Times New Roman"/>
      <w:sz w:val="18"/>
      <w:szCs w:val="18"/>
    </w:rPr>
  </w:style>
  <w:style w:type="paragraph" w:styleId="ListParagraph">
    <w:name w:val="List Paragraph"/>
    <w:basedOn w:val="Normal"/>
    <w:uiPriority w:val="34"/>
    <w:qFormat/>
    <w:rsid w:val="00A261D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720"/>
      <w:textAlignment w:val="baseline"/>
    </w:pPr>
    <w:rPr>
      <w:rFonts w:ascii="Times New Roman" w:eastAsia="Times New Roman" w:hAnsi="Times New Roman" w:cs="Times New Roman"/>
      <w:color w:val="auto"/>
      <w:sz w:val="20"/>
      <w:szCs w:val="20"/>
      <w:lang w:val="en-US"/>
    </w:rPr>
  </w:style>
  <w:style w:type="paragraph" w:styleId="CommentSubject">
    <w:name w:val="annotation subject"/>
    <w:basedOn w:val="CommentText"/>
    <w:next w:val="CommentText"/>
    <w:link w:val="CommentSubjectChar"/>
    <w:uiPriority w:val="99"/>
    <w:semiHidden/>
    <w:unhideWhenUsed/>
    <w:rsid w:val="007A7AEC"/>
    <w:rPr>
      <w:b/>
      <w:bCs/>
    </w:rPr>
  </w:style>
  <w:style w:type="character" w:customStyle="1" w:styleId="CommentSubjectChar">
    <w:name w:val="Comment Subject Char"/>
    <w:basedOn w:val="CommentTextChar"/>
    <w:link w:val="CommentSubject"/>
    <w:uiPriority w:val="99"/>
    <w:semiHidden/>
    <w:rsid w:val="007A7AEC"/>
    <w:rPr>
      <w:b/>
      <w:bCs/>
      <w:sz w:val="20"/>
      <w:szCs w:val="20"/>
    </w:rPr>
  </w:style>
  <w:style w:type="character" w:styleId="Hyperlink">
    <w:name w:val="Hyperlink"/>
    <w:basedOn w:val="DefaultParagraphFont"/>
    <w:uiPriority w:val="99"/>
    <w:rsid w:val="00A248C2"/>
    <w:rPr>
      <w:color w:val="0000FF"/>
      <w:u w:val="single"/>
    </w:rPr>
  </w:style>
  <w:style w:type="table" w:styleId="TableGrid">
    <w:name w:val="Table Grid"/>
    <w:basedOn w:val="TableNormal"/>
    <w:uiPriority w:val="59"/>
    <w:rsid w:val="004F4841"/>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MS Mincho"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Text">
    <w:name w:val="Guideline Text"/>
    <w:basedOn w:val="BodyText"/>
    <w:qFormat/>
    <w:rsid w:val="004F4841"/>
    <w:pPr>
      <w:pBdr>
        <w:top w:val="none" w:sz="0" w:space="0" w:color="auto"/>
        <w:left w:val="none" w:sz="0" w:space="0" w:color="auto"/>
        <w:bottom w:val="none" w:sz="0" w:space="0" w:color="auto"/>
        <w:right w:val="none" w:sz="0" w:space="0" w:color="auto"/>
        <w:between w:val="none" w:sz="0" w:space="0" w:color="auto"/>
      </w:pBdr>
      <w:spacing w:line="240" w:lineRule="auto"/>
      <w:ind w:left="720"/>
    </w:pPr>
    <w:rPr>
      <w:rFonts w:ascii="Myriad Pro" w:eastAsia="Calibri" w:hAnsi="Myriad Pro" w:cs="Times New Roman"/>
      <w:color w:val="auto"/>
      <w:sz w:val="20"/>
      <w:lang w:val="en-US"/>
    </w:rPr>
  </w:style>
  <w:style w:type="paragraph" w:styleId="BodyText">
    <w:name w:val="Body Text"/>
    <w:basedOn w:val="Normal"/>
    <w:link w:val="BodyTextChar"/>
    <w:uiPriority w:val="99"/>
    <w:semiHidden/>
    <w:unhideWhenUsed/>
    <w:rsid w:val="004F4841"/>
    <w:pPr>
      <w:spacing w:after="120"/>
    </w:pPr>
  </w:style>
  <w:style w:type="character" w:customStyle="1" w:styleId="BodyTextChar">
    <w:name w:val="Body Text Char"/>
    <w:basedOn w:val="DefaultParagraphFont"/>
    <w:link w:val="BodyText"/>
    <w:uiPriority w:val="99"/>
    <w:semiHidden/>
    <w:rsid w:val="004F4841"/>
  </w:style>
  <w:style w:type="character" w:customStyle="1" w:styleId="apple-converted-space">
    <w:name w:val="apple-converted-space"/>
    <w:basedOn w:val="DefaultParagraphFont"/>
    <w:rsid w:val="00E86A2F"/>
  </w:style>
  <w:style w:type="table" w:customStyle="1" w:styleId="GridTable4-Accent11">
    <w:name w:val="Grid Table 4 - Accent 11"/>
    <w:basedOn w:val="TableNormal"/>
    <w:uiPriority w:val="49"/>
    <w:rsid w:val="00343E4C"/>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Strong">
    <w:name w:val="Strong"/>
    <w:basedOn w:val="DefaultParagraphFont"/>
    <w:uiPriority w:val="22"/>
    <w:qFormat/>
    <w:rsid w:val="000F7F05"/>
    <w:rPr>
      <w:b/>
      <w:bCs/>
    </w:rPr>
  </w:style>
  <w:style w:type="paragraph" w:customStyle="1" w:styleId="GuidelineList1">
    <w:name w:val="Guideline List 1"/>
    <w:basedOn w:val="GuidelineText"/>
    <w:qFormat/>
    <w:rsid w:val="000446C3"/>
    <w:pPr>
      <w:ind w:left="1080" w:hanging="360"/>
    </w:pPr>
  </w:style>
  <w:style w:type="character" w:styleId="FollowedHyperlink">
    <w:name w:val="FollowedHyperlink"/>
    <w:basedOn w:val="DefaultParagraphFont"/>
    <w:uiPriority w:val="99"/>
    <w:semiHidden/>
    <w:unhideWhenUsed/>
    <w:rsid w:val="00D9392A"/>
    <w:rPr>
      <w:color w:val="954F72" w:themeColor="followedHyperlink"/>
      <w:u w:val="single"/>
    </w:rPr>
  </w:style>
  <w:style w:type="paragraph" w:styleId="Header">
    <w:name w:val="header"/>
    <w:basedOn w:val="Normal"/>
    <w:link w:val="HeaderChar"/>
    <w:uiPriority w:val="99"/>
    <w:unhideWhenUsed/>
    <w:rsid w:val="00F77402"/>
    <w:pPr>
      <w:tabs>
        <w:tab w:val="center" w:pos="4680"/>
        <w:tab w:val="right" w:pos="9360"/>
      </w:tabs>
      <w:spacing w:line="240" w:lineRule="auto"/>
    </w:pPr>
  </w:style>
  <w:style w:type="character" w:customStyle="1" w:styleId="HeaderChar">
    <w:name w:val="Header Char"/>
    <w:basedOn w:val="DefaultParagraphFont"/>
    <w:link w:val="Header"/>
    <w:uiPriority w:val="99"/>
    <w:rsid w:val="00F77402"/>
  </w:style>
  <w:style w:type="paragraph" w:styleId="Footer">
    <w:name w:val="footer"/>
    <w:basedOn w:val="Normal"/>
    <w:link w:val="FooterChar"/>
    <w:uiPriority w:val="99"/>
    <w:unhideWhenUsed/>
    <w:rsid w:val="00F77402"/>
    <w:pPr>
      <w:tabs>
        <w:tab w:val="center" w:pos="4680"/>
        <w:tab w:val="right" w:pos="9360"/>
      </w:tabs>
      <w:spacing w:line="240" w:lineRule="auto"/>
    </w:pPr>
  </w:style>
  <w:style w:type="character" w:customStyle="1" w:styleId="FooterChar">
    <w:name w:val="Footer Char"/>
    <w:basedOn w:val="DefaultParagraphFont"/>
    <w:link w:val="Footer"/>
    <w:uiPriority w:val="99"/>
    <w:rsid w:val="00F77402"/>
  </w:style>
  <w:style w:type="character" w:styleId="PageNumber">
    <w:name w:val="page number"/>
    <w:basedOn w:val="DefaultParagraphFont"/>
    <w:uiPriority w:val="99"/>
    <w:semiHidden/>
    <w:unhideWhenUsed/>
    <w:rsid w:val="00F77402"/>
  </w:style>
  <w:style w:type="paragraph" w:styleId="NormalWeb">
    <w:name w:val="Normal (Web)"/>
    <w:basedOn w:val="Normal"/>
    <w:uiPriority w:val="99"/>
    <w:semiHidden/>
    <w:unhideWhenUsed/>
    <w:rsid w:val="001839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sz w:val="24"/>
      <w:szCs w:val="24"/>
      <w:lang w:val="en-US"/>
    </w:rPr>
  </w:style>
  <w:style w:type="paragraph" w:styleId="TOCHeading">
    <w:name w:val="TOC Heading"/>
    <w:basedOn w:val="Heading1"/>
    <w:next w:val="Normal"/>
    <w:uiPriority w:val="39"/>
    <w:unhideWhenUsed/>
    <w:qFormat/>
    <w:rsid w:val="00183993"/>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
      <w:bCs/>
      <w:color w:val="2F5496" w:themeColor="accent1" w:themeShade="BF"/>
      <w:sz w:val="28"/>
      <w:szCs w:val="28"/>
      <w:lang w:val="en-US"/>
    </w:rPr>
  </w:style>
  <w:style w:type="paragraph" w:styleId="TOC1">
    <w:name w:val="toc 1"/>
    <w:basedOn w:val="Normal"/>
    <w:next w:val="Normal"/>
    <w:autoRedefine/>
    <w:uiPriority w:val="39"/>
    <w:unhideWhenUsed/>
    <w:rsid w:val="00183993"/>
    <w:pPr>
      <w:spacing w:before="240" w:after="120"/>
    </w:pPr>
    <w:rPr>
      <w:rFonts w:asciiTheme="minorHAnsi" w:hAnsiTheme="minorHAnsi"/>
      <w:b/>
      <w:bCs/>
      <w:caps/>
      <w:u w:val="single"/>
    </w:rPr>
  </w:style>
  <w:style w:type="paragraph" w:styleId="TOC2">
    <w:name w:val="toc 2"/>
    <w:basedOn w:val="Normal"/>
    <w:next w:val="Normal"/>
    <w:autoRedefine/>
    <w:uiPriority w:val="39"/>
    <w:unhideWhenUsed/>
    <w:rsid w:val="00183993"/>
    <w:rPr>
      <w:rFonts w:asciiTheme="minorHAnsi" w:hAnsiTheme="minorHAnsi"/>
      <w:b/>
      <w:bCs/>
      <w:smallCaps/>
    </w:rPr>
  </w:style>
  <w:style w:type="paragraph" w:styleId="TOC3">
    <w:name w:val="toc 3"/>
    <w:basedOn w:val="Normal"/>
    <w:next w:val="Normal"/>
    <w:autoRedefine/>
    <w:uiPriority w:val="39"/>
    <w:unhideWhenUsed/>
    <w:rsid w:val="00183993"/>
    <w:rPr>
      <w:rFonts w:asciiTheme="minorHAnsi" w:hAnsiTheme="minorHAnsi"/>
      <w:smallCaps/>
    </w:rPr>
  </w:style>
  <w:style w:type="paragraph" w:styleId="TOC4">
    <w:name w:val="toc 4"/>
    <w:basedOn w:val="Normal"/>
    <w:next w:val="Normal"/>
    <w:autoRedefine/>
    <w:uiPriority w:val="39"/>
    <w:unhideWhenUsed/>
    <w:rsid w:val="00183993"/>
    <w:rPr>
      <w:rFonts w:asciiTheme="minorHAnsi" w:hAnsiTheme="minorHAnsi"/>
    </w:rPr>
  </w:style>
  <w:style w:type="paragraph" w:styleId="TOC5">
    <w:name w:val="toc 5"/>
    <w:basedOn w:val="Normal"/>
    <w:next w:val="Normal"/>
    <w:autoRedefine/>
    <w:uiPriority w:val="39"/>
    <w:unhideWhenUsed/>
    <w:rsid w:val="00183993"/>
    <w:rPr>
      <w:rFonts w:asciiTheme="minorHAnsi" w:hAnsiTheme="minorHAnsi"/>
    </w:rPr>
  </w:style>
  <w:style w:type="paragraph" w:styleId="TOC6">
    <w:name w:val="toc 6"/>
    <w:basedOn w:val="Normal"/>
    <w:next w:val="Normal"/>
    <w:autoRedefine/>
    <w:uiPriority w:val="39"/>
    <w:unhideWhenUsed/>
    <w:rsid w:val="00183993"/>
    <w:rPr>
      <w:rFonts w:asciiTheme="minorHAnsi" w:hAnsiTheme="minorHAnsi"/>
    </w:rPr>
  </w:style>
  <w:style w:type="paragraph" w:styleId="TOC7">
    <w:name w:val="toc 7"/>
    <w:basedOn w:val="Normal"/>
    <w:next w:val="Normal"/>
    <w:autoRedefine/>
    <w:uiPriority w:val="39"/>
    <w:unhideWhenUsed/>
    <w:rsid w:val="00183993"/>
    <w:rPr>
      <w:rFonts w:asciiTheme="minorHAnsi" w:hAnsiTheme="minorHAnsi"/>
    </w:rPr>
  </w:style>
  <w:style w:type="paragraph" w:styleId="TOC8">
    <w:name w:val="toc 8"/>
    <w:basedOn w:val="Normal"/>
    <w:next w:val="Normal"/>
    <w:autoRedefine/>
    <w:uiPriority w:val="39"/>
    <w:unhideWhenUsed/>
    <w:rsid w:val="00183993"/>
    <w:rPr>
      <w:rFonts w:asciiTheme="minorHAnsi" w:hAnsiTheme="minorHAnsi"/>
    </w:rPr>
  </w:style>
  <w:style w:type="paragraph" w:styleId="TOC9">
    <w:name w:val="toc 9"/>
    <w:basedOn w:val="Normal"/>
    <w:next w:val="Normal"/>
    <w:autoRedefine/>
    <w:uiPriority w:val="39"/>
    <w:unhideWhenUsed/>
    <w:rsid w:val="00183993"/>
    <w:rPr>
      <w:rFonts w:asciiTheme="minorHAnsi" w:hAnsiTheme="minorHAnsi"/>
    </w:rPr>
  </w:style>
  <w:style w:type="character" w:customStyle="1" w:styleId="TitleChar">
    <w:name w:val="Title Char"/>
    <w:link w:val="Title"/>
    <w:rsid w:val="00A86376"/>
    <w:rPr>
      <w:sz w:val="52"/>
      <w:szCs w:val="52"/>
    </w:rPr>
  </w:style>
  <w:style w:type="character" w:styleId="UnresolvedMention">
    <w:name w:val="Unresolved Mention"/>
    <w:basedOn w:val="DefaultParagraphFont"/>
    <w:uiPriority w:val="99"/>
    <w:semiHidden/>
    <w:unhideWhenUsed/>
    <w:rsid w:val="000224C1"/>
    <w:rPr>
      <w:color w:val="808080"/>
      <w:shd w:val="clear" w:color="auto" w:fill="E6E6E6"/>
    </w:rPr>
  </w:style>
  <w:style w:type="table" w:styleId="LightGrid-Accent4">
    <w:name w:val="Light Grid Accent 4"/>
    <w:basedOn w:val="TableNormal"/>
    <w:uiPriority w:val="62"/>
    <w:rsid w:val="003A23EB"/>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Default">
    <w:name w:val="Default"/>
    <w:rsid w:val="00AE303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Myriad Pro" w:hAnsi="Myriad Pro" w:cs="Myriad Pro"/>
      <w:sz w:val="24"/>
      <w:szCs w:val="24"/>
      <w:lang w:val="en-US"/>
    </w:rPr>
  </w:style>
  <w:style w:type="table" w:customStyle="1" w:styleId="TableGrid1">
    <w:name w:val="Table Grid1"/>
    <w:basedOn w:val="TableNormal"/>
    <w:next w:val="TableGrid"/>
    <w:uiPriority w:val="39"/>
    <w:rsid w:val="00CC3C8D"/>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80C77"/>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6212A"/>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19A1"/>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70DF4"/>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95E61"/>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60880">
      <w:bodyDiv w:val="1"/>
      <w:marLeft w:val="0"/>
      <w:marRight w:val="0"/>
      <w:marTop w:val="0"/>
      <w:marBottom w:val="0"/>
      <w:divBdr>
        <w:top w:val="none" w:sz="0" w:space="0" w:color="auto"/>
        <w:left w:val="none" w:sz="0" w:space="0" w:color="auto"/>
        <w:bottom w:val="none" w:sz="0" w:space="0" w:color="auto"/>
        <w:right w:val="none" w:sz="0" w:space="0" w:color="auto"/>
      </w:divBdr>
    </w:div>
    <w:div w:id="546570403">
      <w:bodyDiv w:val="1"/>
      <w:marLeft w:val="0"/>
      <w:marRight w:val="0"/>
      <w:marTop w:val="0"/>
      <w:marBottom w:val="0"/>
      <w:divBdr>
        <w:top w:val="none" w:sz="0" w:space="0" w:color="auto"/>
        <w:left w:val="none" w:sz="0" w:space="0" w:color="auto"/>
        <w:bottom w:val="none" w:sz="0" w:space="0" w:color="auto"/>
        <w:right w:val="none" w:sz="0" w:space="0" w:color="auto"/>
      </w:divBdr>
    </w:div>
    <w:div w:id="604655712">
      <w:bodyDiv w:val="1"/>
      <w:marLeft w:val="0"/>
      <w:marRight w:val="0"/>
      <w:marTop w:val="0"/>
      <w:marBottom w:val="0"/>
      <w:divBdr>
        <w:top w:val="none" w:sz="0" w:space="0" w:color="auto"/>
        <w:left w:val="none" w:sz="0" w:space="0" w:color="auto"/>
        <w:bottom w:val="none" w:sz="0" w:space="0" w:color="auto"/>
        <w:right w:val="none" w:sz="0" w:space="0" w:color="auto"/>
      </w:divBdr>
    </w:div>
    <w:div w:id="1109473747">
      <w:bodyDiv w:val="1"/>
      <w:marLeft w:val="0"/>
      <w:marRight w:val="0"/>
      <w:marTop w:val="0"/>
      <w:marBottom w:val="0"/>
      <w:divBdr>
        <w:top w:val="none" w:sz="0" w:space="0" w:color="auto"/>
        <w:left w:val="none" w:sz="0" w:space="0" w:color="auto"/>
        <w:bottom w:val="none" w:sz="0" w:space="0" w:color="auto"/>
        <w:right w:val="none" w:sz="0" w:space="0" w:color="auto"/>
      </w:divBdr>
    </w:div>
    <w:div w:id="1228493012">
      <w:bodyDiv w:val="1"/>
      <w:marLeft w:val="0"/>
      <w:marRight w:val="0"/>
      <w:marTop w:val="0"/>
      <w:marBottom w:val="0"/>
      <w:divBdr>
        <w:top w:val="none" w:sz="0" w:space="0" w:color="auto"/>
        <w:left w:val="none" w:sz="0" w:space="0" w:color="auto"/>
        <w:bottom w:val="none" w:sz="0" w:space="0" w:color="auto"/>
        <w:right w:val="none" w:sz="0" w:space="0" w:color="auto"/>
      </w:divBdr>
    </w:div>
    <w:div w:id="1525165765">
      <w:bodyDiv w:val="1"/>
      <w:marLeft w:val="0"/>
      <w:marRight w:val="0"/>
      <w:marTop w:val="0"/>
      <w:marBottom w:val="0"/>
      <w:divBdr>
        <w:top w:val="none" w:sz="0" w:space="0" w:color="auto"/>
        <w:left w:val="none" w:sz="0" w:space="0" w:color="auto"/>
        <w:bottom w:val="none" w:sz="0" w:space="0" w:color="auto"/>
        <w:right w:val="none" w:sz="0" w:space="0" w:color="auto"/>
      </w:divBdr>
    </w:div>
    <w:div w:id="1576207687">
      <w:bodyDiv w:val="1"/>
      <w:marLeft w:val="0"/>
      <w:marRight w:val="0"/>
      <w:marTop w:val="0"/>
      <w:marBottom w:val="0"/>
      <w:divBdr>
        <w:top w:val="none" w:sz="0" w:space="0" w:color="auto"/>
        <w:left w:val="none" w:sz="0" w:space="0" w:color="auto"/>
        <w:bottom w:val="none" w:sz="0" w:space="0" w:color="auto"/>
        <w:right w:val="none" w:sz="0" w:space="0" w:color="auto"/>
      </w:divBdr>
    </w:div>
    <w:div w:id="19333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cupa.edu/registrar/calendar/" TargetMode="External"/><Relationship Id="rId18" Type="http://schemas.openxmlformats.org/officeDocument/2006/relationships/hyperlink" Target="https://www.wcupa.edu/_information/afa/fiscal/bursar/" TargetMode="External"/><Relationship Id="rId26" Type="http://schemas.openxmlformats.org/officeDocument/2006/relationships/hyperlink" Target="https://www.wcupa.edu/_services/studentHealthServices/generalInfo.aspx" TargetMode="External"/><Relationship Id="rId39" Type="http://schemas.openxmlformats.org/officeDocument/2006/relationships/hyperlink" Target="http://www.sheeo.org/node/434" TargetMode="External"/><Relationship Id="rId21" Type="http://schemas.openxmlformats.org/officeDocument/2006/relationships/hyperlink" Target="https://catalog.wcupa.edu/graduate/academic-policies-procedures/grade-information/" TargetMode="External"/><Relationship Id="rId34" Type="http://schemas.openxmlformats.org/officeDocument/2006/relationships/hyperlink" Target="http://www.passhe.edu/" TargetMode="External"/><Relationship Id="rId42" Type="http://schemas.openxmlformats.org/officeDocument/2006/relationships/hyperlink" Target="https://www.wcupa.edu/infoServices/distanceEd/stateAuthorizations.aspx" TargetMode="External"/><Relationship Id="rId47" Type="http://schemas.openxmlformats.org/officeDocument/2006/relationships/hyperlink" Target="http://www.wcupa.edu/wcualert" TargetMode="External"/><Relationship Id="rId50" Type="http://schemas.openxmlformats.org/officeDocument/2006/relationships/hyperlink" Target="mailto:rwojcik@wcupa.edu"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cupa.edu/healthSciences/nutritionAndDietetics/dieteticCost.aspx" TargetMode="External"/><Relationship Id="rId29" Type="http://schemas.openxmlformats.org/officeDocument/2006/relationships/hyperlink" Target="https://www.wcupa.edu/_services/STU/ramsEyeView/academicConcerns.aspx" TargetMode="External"/><Relationship Id="rId11" Type="http://schemas.openxmlformats.org/officeDocument/2006/relationships/image" Target="media/image1.jpg"/><Relationship Id="rId24" Type="http://schemas.openxmlformats.org/officeDocument/2006/relationships/hyperlink" Target="http://catalog.wcupa.edu/graduate/academic-policies-procedures/" TargetMode="External"/><Relationship Id="rId32" Type="http://schemas.openxmlformats.org/officeDocument/2006/relationships/hyperlink" Target="http://www.ecfr.gov/cgi-bin/text-idx?rgn=div5&amp;node=34:3.1.3.1.34" TargetMode="External"/><Relationship Id="rId37" Type="http://schemas.openxmlformats.org/officeDocument/2006/relationships/hyperlink" Target="http://www.msche.org/" TargetMode="External"/><Relationship Id="rId40" Type="http://schemas.openxmlformats.org/officeDocument/2006/relationships/hyperlink" Target="http://www.sheeo.org/node/434" TargetMode="External"/><Relationship Id="rId45" Type="http://schemas.openxmlformats.org/officeDocument/2006/relationships/hyperlink" Target="https://www.wcupa.edu/registrar/privacy.aspx" TargetMode="External"/><Relationship Id="rId53" Type="http://schemas.openxmlformats.org/officeDocument/2006/relationships/image" Target="media/image4.png"/><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wcupa.edu/_information/afa/fiscal/burs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wcupa.edu/graduate/health-sciences/nutrition/community-nutrition-ms/" TargetMode="External"/><Relationship Id="rId22" Type="http://schemas.openxmlformats.org/officeDocument/2006/relationships/hyperlink" Target="https://catalog.wcupa.edu/graduate/academic-policies-procedures/grade-information/" TargetMode="External"/><Relationship Id="rId27" Type="http://schemas.openxmlformats.org/officeDocument/2006/relationships/hyperlink" Target="https://www.compass.state.pa.us/CWIS/Public/Home" TargetMode="External"/><Relationship Id="rId30" Type="http://schemas.openxmlformats.org/officeDocument/2006/relationships/hyperlink" Target="https://catalog.wcupa.edu/graduate/academic-policies-procedures/" TargetMode="External"/><Relationship Id="rId35" Type="http://schemas.openxmlformats.org/officeDocument/2006/relationships/hyperlink" Target="http://www.education.state.pa.us/portal/server.pt/community/higher_education/8711/complaint_procedure/1004474" TargetMode="External"/><Relationship Id="rId43" Type="http://schemas.openxmlformats.org/officeDocument/2006/relationships/hyperlink" Target="https://catalog.wcupa.edu/graduate/academic-policies-procedures/" TargetMode="External"/><Relationship Id="rId48" Type="http://schemas.openxmlformats.org/officeDocument/2006/relationships/hyperlink" Target="http://www.wcupa.edu/wcualert"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www.wcupa.edu/dieteticinternship" TargetMode="External"/><Relationship Id="rId17" Type="http://schemas.openxmlformats.org/officeDocument/2006/relationships/hyperlink" Target="https://www.wcupa.edu/_information/AFA/Fiscal/Bursar/tuition.aspx" TargetMode="External"/><Relationship Id="rId25" Type="http://schemas.openxmlformats.org/officeDocument/2006/relationships/hyperlink" Target="http://www.proliability.com" TargetMode="External"/><Relationship Id="rId33" Type="http://schemas.openxmlformats.org/officeDocument/2006/relationships/hyperlink" Target="http://www.passhe.edu/" TargetMode="External"/><Relationship Id="rId38" Type="http://schemas.openxmlformats.org/officeDocument/2006/relationships/hyperlink" Target="http://www.msche.org/" TargetMode="External"/><Relationship Id="rId46" Type="http://schemas.openxmlformats.org/officeDocument/2006/relationships/hyperlink" Target="https://www.wcupa.edu/_services/STU.COU/resources.aspx" TargetMode="External"/><Relationship Id="rId59" Type="http://schemas.openxmlformats.org/officeDocument/2006/relationships/theme" Target="theme/theme1.xml"/><Relationship Id="rId20" Type="http://schemas.openxmlformats.org/officeDocument/2006/relationships/hyperlink" Target="https://www.wcupa.edu/_services/fin_aid/" TargetMode="External"/><Relationship Id="rId41" Type="http://schemas.openxmlformats.org/officeDocument/2006/relationships/hyperlink" Target="https://www.wcupa.edu/infoServices/distanceEd/stateAuthorizations.aspx" TargetMode="External"/><Relationship Id="rId54" Type="http://schemas.openxmlformats.org/officeDocument/2006/relationships/hyperlink" Target="https://www.health.pa.gov/topics/disease/coronavirus/Pages/Coronavirus.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atalog.wcupa.edu/graduate/health-sciences/nutrition/post-masters-dietetic-internship-certificate/" TargetMode="External"/><Relationship Id="rId23" Type="http://schemas.openxmlformats.org/officeDocument/2006/relationships/hyperlink" Target="https://www.wcupa.edu/infoServices/distanceEd/examity.aspx" TargetMode="External"/><Relationship Id="rId28" Type="http://schemas.openxmlformats.org/officeDocument/2006/relationships/hyperlink" Target="https://www.wcupa.edu/_admissions/sch_dgr/documents/LeaveOfAbsenceForm.pdf" TargetMode="External"/><Relationship Id="rId36" Type="http://schemas.openxmlformats.org/officeDocument/2006/relationships/hyperlink" Target="http://www.education.state.pa.us/portal/server.pt/community/higher_education/8711/complaint_procedure/1004474" TargetMode="External"/><Relationship Id="rId49" Type="http://schemas.openxmlformats.org/officeDocument/2006/relationships/hyperlink" Target="mailto:lklingensmith@wcupa.edu"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www.ecfr.gov/cgi-bin/text-idx?rgn=div5&amp;node=34:3.1.3.1.34" TargetMode="External"/><Relationship Id="rId44" Type="http://schemas.openxmlformats.org/officeDocument/2006/relationships/hyperlink" Target="http://www.eatright.org/ACEND" TargetMode="External"/><Relationship Id="rId52"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12293EA4C313479F7701ABC2477993" ma:contentTypeVersion="13" ma:contentTypeDescription="Create a new document." ma:contentTypeScope="" ma:versionID="c6f5ad032422707803c0637b214f898c">
  <xsd:schema xmlns:xsd="http://www.w3.org/2001/XMLSchema" xmlns:xs="http://www.w3.org/2001/XMLSchema" xmlns:p="http://schemas.microsoft.com/office/2006/metadata/properties" xmlns:ns3="71c74749-88cd-48fb-a01c-72d50e19d48a" xmlns:ns4="24f1e5e5-383e-4bfa-a0e5-4ba123b3f19c" targetNamespace="http://schemas.microsoft.com/office/2006/metadata/properties" ma:root="true" ma:fieldsID="82de0d910bf783e809a7df95323d8371" ns3:_="" ns4:_="">
    <xsd:import namespace="71c74749-88cd-48fb-a01c-72d50e19d48a"/>
    <xsd:import namespace="24f1e5e5-383e-4bfa-a0e5-4ba123b3f1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74749-88cd-48fb-a01c-72d50e19d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f1e5e5-383e-4bfa-a0e5-4ba123b3f1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04580D-90E7-4120-8A7D-1E067F06AD50}">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71c74749-88cd-48fb-a01c-72d50e19d48a"/>
    <ds:schemaRef ds:uri="http://purl.org/dc/terms/"/>
    <ds:schemaRef ds:uri="http://www.w3.org/XML/1998/namespace"/>
    <ds:schemaRef ds:uri="http://schemas.microsoft.com/office/infopath/2007/PartnerControls"/>
    <ds:schemaRef ds:uri="24f1e5e5-383e-4bfa-a0e5-4ba123b3f19c"/>
  </ds:schemaRefs>
</ds:datastoreItem>
</file>

<file path=customXml/itemProps2.xml><?xml version="1.0" encoding="utf-8"?>
<ds:datastoreItem xmlns:ds="http://schemas.openxmlformats.org/officeDocument/2006/customXml" ds:itemID="{50D203CA-F875-4BDC-926E-54D458E91FBD}">
  <ds:schemaRefs>
    <ds:schemaRef ds:uri="http://schemas.microsoft.com/sharepoint/v3/contenttype/forms"/>
  </ds:schemaRefs>
</ds:datastoreItem>
</file>

<file path=customXml/itemProps3.xml><?xml version="1.0" encoding="utf-8"?>
<ds:datastoreItem xmlns:ds="http://schemas.openxmlformats.org/officeDocument/2006/customXml" ds:itemID="{16A288E0-14CA-49A1-9770-15E215E59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74749-88cd-48fb-a01c-72d50e19d48a"/>
    <ds:schemaRef ds:uri="24f1e5e5-383e-4bfa-a0e5-4ba123b3f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67452-627B-4970-A71F-07968C62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51</Pages>
  <Words>16371</Words>
  <Characters>93319</Characters>
  <Application>Microsoft Office Word</Application>
  <DocSecurity>0</DocSecurity>
  <Lines>777</Lines>
  <Paragraphs>218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Introduction 										Page 4</vt:lpstr>
      <vt:lpstr>Accreditation Status									Page 4</vt:lpstr>
      <vt:lpstr>Mission Statements									Page 4</vt:lpstr>
      <vt:lpstr>Program Goals &amp; Objectives								Page 5</vt:lpstr>
      <vt:lpstr>Competencies/ Learning Outcomes							Page 6</vt:lpstr>
      <vt:lpstr>Program Admission									Page 6</vt:lpstr>
      <vt:lpstr>Academic Calendar and Schedule							Page 6		</vt:lpstr>
      <vt:lpstr>Tuition and Fees									Page 7</vt:lpstr>
      <vt:lpstr>Financial Support 									Page 7</vt:lpstr>
      <vt:lpstr>Curriculum and Dietetic Internship Rotations						Page 8</vt:lpstr>
      <vt:lpstr>DI Hour Breakdown by Rotation						Page 8</vt:lpstr>
      <vt:lpstr>Rotations									Page 9</vt:lpstr>
      <vt:lpstr>Scheduling									Page 9</vt:lpstr>
      <vt:lpstr>Preceptor Responsibilities							Page 10</vt:lpstr>
      <vt:lpstr>Sample Rotation Schedule							Page 11 				</vt:lpstr>
      <vt:lpstr>Formal Assessment Didactic								Page 12</vt:lpstr>
      <vt:lpstr>Formal Assessment Supervised Practice						Page 13</vt:lpstr>
      <vt:lpstr>Policy and Procedures									Page 14</vt:lpstr>
      <vt:lpstr>Health Insurance								Page 15</vt:lpstr>
      <vt:lpstr>Medical Clearances								Page 15</vt:lpstr>
      <vt:lpstr>Criminal Background Checks 							Page 15</vt:lpstr>
      <vt:lpstr>Transportation									Page 16</vt:lpstr>
      <vt:lpstr>Accident and Injury								Page 16</vt:lpstr>
      <vt:lpstr>Punctuality and Attendance							Page 16</vt:lpstr>
      <vt:lpstr>Leave of Absence								Page 17</vt:lpstr>
      <vt:lpstr>Professional Behavior and Conduct 						Page 18</vt:lpstr>
      <vt:lpstr>AND Code of Ethics &amp; HIPPA							Page 18</vt:lpstr>
      <vt:lpstr>Remediation and Retention							Page 19</vt:lpstr>
      <vt:lpstr>Disciplinary									Page 19</vt:lpstr>
      <vt:lpstr>Probation								Page 19</vt:lpstr>
      <vt:lpstr>Termination								Page 20</vt:lpstr>
      <vt:lpstr>Withdrawal and Reinstatement							Page 20</vt:lpstr>
      <vt:lpstr>Grievances &amp; Complaints							Page 21</vt:lpstr>
      <vt:lpstr>Graduation and Program Completion Requirements 					Page 22</vt:lpstr>
      <vt:lpstr>Technology Requirements								Page 23</vt:lpstr>
      <vt:lpstr>Support Services: Library, Emergency, ADA, Title IX					Page 23</vt:lpstr>
      <vt:lpstr>COVID-19 Program changes								Page 24</vt:lpstr>
      <vt:lpstr>Appendix A ACEND Competencies							Page 28</vt:lpstr>
      <vt:lpstr>Appendix B DI Checklist and Evaluation Forms						Page 30</vt:lpstr>
      <vt:lpstr>Appendix B1: NTD 521 SP Exp. I – Community					Page 30</vt:lpstr>
      <vt:lpstr>Appendix B2: NTD 523 SP Exp. II – Clinical I					Page 33</vt:lpstr>
      <vt:lpstr>Appendix B3: NTD 524 SP Exp. III – Foodservice Management			Page 37</vt:lpstr>
      <vt:lpstr>Appendix B4: NTD 525 SP Exp. IV – Clinical II					Page 41</vt:lpstr>
      <vt:lpstr>Appendix C Hour Tracking Form							Page 46</vt:lpstr>
      <vt:lpstr>Appendix D Standard Affiliation Agreement						Page 47</vt:lpstr>
      <vt:lpstr>Introduction</vt:lpstr>
      <vt:lpstr>Accreditation Status </vt:lpstr>
      <vt:lpstr>College Mission:</vt:lpstr>
      <vt:lpstr>Department Mission:</vt:lpstr>
      <vt:lpstr>Dietetic Internship Mission Statement:</vt:lpstr>
      <vt:lpstr>The mission of West Chester University’s Dietetic Internship program is to prepa</vt:lpstr>
      <vt:lpstr/>
      <vt:lpstr>Program Goals &amp; Objectives</vt:lpstr>
      <vt:lpstr>Graduate Program Student Learning Outcomes</vt:lpstr>
      <vt:lpstr>Program admission, application requirements and procedures for the MSCN/DI and p</vt:lpstr>
      <vt:lpstr>Please see www.wcupa.edu/dieteticinternship</vt:lpstr>
      <vt:lpstr/>
      <vt:lpstr>Dietetic Internship &amp; Academic Calendar: </vt:lpstr>
      <vt:lpstr>Full academic calendar can be accessed at https://www.wcupa.edu/registrar/calend</vt:lpstr>
      <vt:lpstr>Proposed Dietetic Internship &amp; MSCN Combined Option = 42 credits*</vt:lpstr>
      <vt:lpstr>MSCN/DI and Post-Master’s DI Certificate Course Descriptions </vt:lpstr>
      <vt:lpstr>See https://catalog.wcupa.edu/graduate/health-sciences/nutrition/community-nutri</vt:lpstr>
      <vt:lpstr>https://catalog.wcupa.edu/graduate/health-sciences/nutrition/post-masters-dietet</vt:lpstr>
      <vt:lpstr>Tuition and Fees</vt:lpstr>
      <vt:lpstr>Financial Aid and Support:</vt:lpstr>
      <vt:lpstr>Curriculum &amp; Dietetic Internship Coursework for Each Rotation</vt:lpstr>
      <vt:lpstr/>
      <vt:lpstr>Didactic and Supervised Practice</vt:lpstr>
      <vt:lpstr/>
      <vt:lpstr>DI Hour Breakdown </vt:lpstr>
      <vt:lpstr/>
      <vt:lpstr>Clinical I &amp; II</vt:lpstr>
      <vt:lpstr>Community Rotation</vt:lpstr>
      <vt:lpstr>Food Service (Management) Rotation </vt:lpstr>
      <vt:lpstr/>
      <vt:lpstr>Sample rotation schedule</vt:lpstr>
      <vt:lpstr/>
      <vt:lpstr>Formal Assessment for Didactic Courses</vt:lpstr>
      <vt:lpstr>Graduate Policies &amp; Procedures at</vt:lpstr>
      <vt:lpstr>Formal Assessment of Supervised Practice Rotations</vt:lpstr>
      <vt:lpstr>Formal Assessment of Program</vt:lpstr>
      <vt:lpstr>Dietetic Internship supervised practice evaluation forms listed in Appendix B an</vt:lpstr>
      <vt:lpstr/>
      <vt:lpstr>Role of the preceptor and faculty</vt:lpstr>
      <vt:lpstr>Faculty are responsible for teaching the broad topics included in the required c</vt:lpstr>
      <vt:lpstr/>
      <vt:lpstr>Appendix A ACEND competencies </vt:lpstr>
      <vt:lpstr>Affiliation Agreements </vt:lpstr>
      <vt:lpstr>Professional Liability insurance  </vt:lpstr>
      <vt:lpstr>Medical Clearances</vt:lpstr>
      <vt:lpstr>Child Abuse and Criminal Background Checks</vt:lpstr>
      <vt:lpstr>Substance Abuse and Drug/Alcohol Testing Policy: </vt:lpstr>
      <vt:lpstr>Interns are not permitted in any supervised practice site if they have not provi</vt:lpstr>
      <vt:lpstr>Transportation</vt:lpstr>
      <vt:lpstr>Accident or Injury </vt:lpstr>
      <vt:lpstr>Punctuality and Attendance</vt:lpstr>
      <vt:lpstr>Leave of Absence</vt:lpstr>
      <vt:lpstr>Professional Behavior &amp; Conduct</vt:lpstr>
      <vt:lpstr>The Academy of Nutrition and Dietetics (AND) Code of Ethics</vt:lpstr>
      <vt:lpstr>HIPAA </vt:lpstr>
    </vt:vector>
  </TitlesOfParts>
  <Company/>
  <LinksUpToDate>false</LinksUpToDate>
  <CharactersWithSpaces>109472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wittenberg</dc:creator>
  <cp:keywords/>
  <dc:description/>
  <cp:lastModifiedBy>Wojcik, Rebecca J.</cp:lastModifiedBy>
  <cp:revision>59</cp:revision>
  <cp:lastPrinted>2019-08-12T18:26:00Z</cp:lastPrinted>
  <dcterms:created xsi:type="dcterms:W3CDTF">2020-06-17T14:08:00Z</dcterms:created>
  <dcterms:modified xsi:type="dcterms:W3CDTF">2021-02-04T18:10:00Z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0x010100B612293EA4C313479F7701ABC2477993</vt:lpwstr>
  </property>
</Properties>
</file>