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F815" w14:textId="673A0986" w:rsidR="00B27CA3" w:rsidRPr="00223942" w:rsidRDefault="00A45B81">
      <w:pPr>
        <w:rPr>
          <w:b/>
          <w:bCs/>
        </w:rPr>
      </w:pPr>
      <w:r w:rsidRPr="00223942">
        <w:rPr>
          <w:b/>
          <w:bCs/>
        </w:rPr>
        <w:t>University Affairs – Academic Contract Administration &amp; Compliance Operations</w:t>
      </w:r>
    </w:p>
    <w:p w14:paraId="6DA30DC6" w14:textId="4672E16B" w:rsidR="00A45B81" w:rsidRDefault="00ED540A" w:rsidP="00AB43FF">
      <w:pPr>
        <w:pBdr>
          <w:bottom w:val="single" w:sz="4" w:space="1" w:color="auto"/>
        </w:pBdr>
      </w:pPr>
      <w:hyperlink r:id="rId7" w:history="1">
        <w:r w:rsidRPr="00D04AA6">
          <w:rPr>
            <w:rStyle w:val="Hyperlink"/>
          </w:rPr>
          <w:t>https://www.wcupa.edu/universityAffairs/academic-contract-compliance.aspx</w:t>
        </w:r>
      </w:hyperlink>
      <w:r>
        <w:t xml:space="preserve"> </w:t>
      </w:r>
    </w:p>
    <w:p w14:paraId="2ADB0A93" w14:textId="77777777" w:rsidR="00AB43FF" w:rsidRDefault="00AB43FF" w:rsidP="00AB43FF">
      <w:pPr>
        <w:pBdr>
          <w:bottom w:val="single" w:sz="4" w:space="1" w:color="auto"/>
        </w:pBdr>
      </w:pPr>
    </w:p>
    <w:p w14:paraId="4538BAEF" w14:textId="5BBF16C4" w:rsidR="00ED540A" w:rsidRPr="00AB43FF" w:rsidRDefault="00FC0326">
      <w:pPr>
        <w:rPr>
          <w:b/>
          <w:bCs/>
        </w:rPr>
      </w:pPr>
      <w:r w:rsidRPr="00FC0326">
        <w:rPr>
          <w:b/>
          <w:bCs/>
          <w:highlight w:val="yellow"/>
        </w:rPr>
        <w:t>Home/</w:t>
      </w:r>
      <w:r w:rsidR="00ED540A" w:rsidRPr="00FC0326">
        <w:rPr>
          <w:b/>
          <w:bCs/>
          <w:highlight w:val="yellow"/>
        </w:rPr>
        <w:t>landing page updates:</w:t>
      </w:r>
    </w:p>
    <w:p w14:paraId="6452CF84" w14:textId="1F87BFD5" w:rsidR="00ED540A" w:rsidRPr="00831FEF" w:rsidRDefault="00AB43FF">
      <w:pPr>
        <w:rPr>
          <w:b/>
          <w:bCs/>
        </w:rPr>
      </w:pPr>
      <w:r>
        <w:rPr>
          <w:b/>
          <w:bCs/>
        </w:rPr>
        <w:t>Create tabs at the top of the page for each of the following topics:</w:t>
      </w:r>
    </w:p>
    <w:p w14:paraId="179E505D" w14:textId="610C6538" w:rsidR="00F269B0" w:rsidRDefault="00F269B0" w:rsidP="00F269B0">
      <w:pPr>
        <w:pStyle w:val="ListParagraph"/>
        <w:numPr>
          <w:ilvl w:val="0"/>
          <w:numId w:val="1"/>
        </w:numPr>
      </w:pPr>
      <w:r>
        <w:t>Home</w:t>
      </w:r>
      <w:r w:rsidR="00DB3961">
        <w:t xml:space="preserve"> </w:t>
      </w:r>
      <w:r w:rsidR="00DB3961" w:rsidRPr="00DB3961">
        <w:rPr>
          <w:i/>
          <w:iCs/>
        </w:rPr>
        <w:t>(landing page)</w:t>
      </w:r>
    </w:p>
    <w:p w14:paraId="108C1E8E" w14:textId="7E71050D" w:rsidR="00F269B0" w:rsidRDefault="00F269B0" w:rsidP="00F269B0">
      <w:pPr>
        <w:pStyle w:val="ListParagraph"/>
        <w:numPr>
          <w:ilvl w:val="0"/>
          <w:numId w:val="1"/>
        </w:numPr>
      </w:pPr>
      <w:r>
        <w:t>Agreements</w:t>
      </w:r>
    </w:p>
    <w:p w14:paraId="0C15D74A" w14:textId="70F30ECC" w:rsidR="00F269B0" w:rsidRPr="005501D4" w:rsidRDefault="00F269B0" w:rsidP="00F269B0">
      <w:pPr>
        <w:pStyle w:val="ListParagraph"/>
        <w:numPr>
          <w:ilvl w:val="0"/>
          <w:numId w:val="1"/>
        </w:numPr>
      </w:pPr>
      <w:r w:rsidRPr="005501D4">
        <w:t>Compliance Requirements/</w:t>
      </w:r>
      <w:proofErr w:type="spellStart"/>
      <w:r w:rsidRPr="005501D4">
        <w:t>CastleBranch</w:t>
      </w:r>
      <w:proofErr w:type="spellEnd"/>
    </w:p>
    <w:p w14:paraId="01ED6C06" w14:textId="5AEE1FC7" w:rsidR="00F269B0" w:rsidRDefault="00F269B0" w:rsidP="00F269B0">
      <w:pPr>
        <w:pStyle w:val="ListParagraph"/>
        <w:numPr>
          <w:ilvl w:val="0"/>
          <w:numId w:val="1"/>
        </w:numPr>
      </w:pPr>
      <w:r>
        <w:t>Legal Actions</w:t>
      </w:r>
    </w:p>
    <w:p w14:paraId="23AB893D" w14:textId="5CEC176A" w:rsidR="00F269B0" w:rsidRDefault="00F269B0" w:rsidP="00F269B0">
      <w:pPr>
        <w:pStyle w:val="ListParagraph"/>
        <w:numPr>
          <w:ilvl w:val="0"/>
          <w:numId w:val="1"/>
        </w:numPr>
      </w:pPr>
      <w:r>
        <w:t>Right to Know (RTK)</w:t>
      </w:r>
    </w:p>
    <w:p w14:paraId="257D8F7A" w14:textId="3BD56546" w:rsidR="00F269B0" w:rsidRDefault="00F269B0" w:rsidP="00F269B0">
      <w:pPr>
        <w:pStyle w:val="ListParagraph"/>
        <w:numPr>
          <w:ilvl w:val="0"/>
          <w:numId w:val="1"/>
        </w:numPr>
      </w:pPr>
      <w:r>
        <w:t>FAQs</w:t>
      </w:r>
    </w:p>
    <w:p w14:paraId="5C2E8868" w14:textId="5CD969E5" w:rsidR="00FC0326" w:rsidRDefault="00FC0326" w:rsidP="003A01DA">
      <w:pPr>
        <w:rPr>
          <w:color w:val="FF0000"/>
        </w:rPr>
      </w:pPr>
      <w:r w:rsidRPr="0029414A">
        <w:t>Keep the Office Contact box</w:t>
      </w:r>
      <w:r w:rsidR="00E26868">
        <w:t xml:space="preserve"> on </w:t>
      </w:r>
      <w:r w:rsidR="009E45E5">
        <w:t>the right</w:t>
      </w:r>
      <w:r w:rsidR="00E26868">
        <w:t xml:space="preserve"> side</w:t>
      </w:r>
    </w:p>
    <w:p w14:paraId="050949B1" w14:textId="6357D980" w:rsidR="00055AAD" w:rsidRPr="009E45E5" w:rsidRDefault="00406669" w:rsidP="00406669">
      <w:pPr>
        <w:pStyle w:val="ListParagraph"/>
        <w:numPr>
          <w:ilvl w:val="0"/>
          <w:numId w:val="1"/>
        </w:numPr>
      </w:pPr>
      <w:r w:rsidRPr="009E45E5">
        <w:rPr>
          <w:b/>
          <w:bCs/>
          <w:color w:val="C00000"/>
        </w:rPr>
        <w:t>Add</w:t>
      </w:r>
      <w:r w:rsidRPr="009E45E5">
        <w:rPr>
          <w:color w:val="C00000"/>
        </w:rPr>
        <w:t xml:space="preserve"> </w:t>
      </w:r>
      <w:r w:rsidRPr="009E45E5">
        <w:t>Steph</w:t>
      </w:r>
      <w:r w:rsidR="00552EBA" w:rsidRPr="009E45E5">
        <w:t>anie</w:t>
      </w:r>
      <w:r w:rsidRPr="009E45E5">
        <w:t xml:space="preserve"> Kienle </w:t>
      </w:r>
      <w:r w:rsidR="00552EBA" w:rsidRPr="009E45E5">
        <w:t>– Director of Faculty Affairs</w:t>
      </w:r>
      <w:r w:rsidR="00B83164" w:rsidRPr="009E45E5">
        <w:t xml:space="preserve"> &amp; Quality Improvement</w:t>
      </w:r>
    </w:p>
    <w:p w14:paraId="6CF0DD28" w14:textId="223D4267" w:rsidR="00B569E0" w:rsidRDefault="00A43CB7" w:rsidP="009E45E5">
      <w:pPr>
        <w:pStyle w:val="ListParagraph"/>
        <w:numPr>
          <w:ilvl w:val="0"/>
          <w:numId w:val="1"/>
        </w:numPr>
        <w:pBdr>
          <w:bottom w:val="single" w:sz="4" w:space="1" w:color="auto"/>
        </w:pBdr>
      </w:pPr>
      <w:r w:rsidRPr="009E45E5">
        <w:rPr>
          <w:b/>
          <w:bCs/>
          <w:color w:val="C00000"/>
        </w:rPr>
        <w:t>Relocate</w:t>
      </w:r>
      <w:r w:rsidR="00B569E0" w:rsidRPr="009E45E5">
        <w:rPr>
          <w:color w:val="C00000"/>
        </w:rPr>
        <w:t xml:space="preserve"> </w:t>
      </w:r>
      <w:r w:rsidR="00B569E0" w:rsidRPr="0029414A">
        <w:t>the “Compliance Request for Student Placements</w:t>
      </w:r>
      <w:r w:rsidRPr="0029414A">
        <w:t>” button link to the top of the Compliance Requirements/</w:t>
      </w:r>
      <w:proofErr w:type="spellStart"/>
      <w:r w:rsidRPr="0029414A">
        <w:t>CastleBranch</w:t>
      </w:r>
      <w:proofErr w:type="spellEnd"/>
      <w:r w:rsidRPr="0029414A">
        <w:t xml:space="preserve"> tab.  </w:t>
      </w:r>
    </w:p>
    <w:p w14:paraId="797A0D91" w14:textId="6C488227" w:rsidR="00ED3ED4" w:rsidRDefault="00ED3ED4" w:rsidP="009E45E5">
      <w:pPr>
        <w:pStyle w:val="ListParagraph"/>
        <w:numPr>
          <w:ilvl w:val="0"/>
          <w:numId w:val="1"/>
        </w:numPr>
        <w:pBdr>
          <w:bottom w:val="single" w:sz="4" w:space="1" w:color="auto"/>
        </w:pBdr>
      </w:pPr>
      <w:r w:rsidRPr="009E45E5">
        <w:rPr>
          <w:b/>
          <w:bCs/>
          <w:color w:val="C00000"/>
        </w:rPr>
        <w:t>Remove</w:t>
      </w:r>
      <w:r w:rsidRPr="009E45E5">
        <w:rPr>
          <w:color w:val="C00000"/>
        </w:rPr>
        <w:t xml:space="preserve"> </w:t>
      </w:r>
      <w:r w:rsidR="00902AAE">
        <w:t xml:space="preserve">“coming soon </w:t>
      </w:r>
      <w:r w:rsidR="009E45E5">
        <w:t>–</w:t>
      </w:r>
      <w:r w:rsidR="00902AAE">
        <w:t xml:space="preserve"> </w:t>
      </w:r>
      <w:proofErr w:type="spellStart"/>
      <w:r w:rsidR="00902AAE">
        <w:t>CastleBranch</w:t>
      </w:r>
      <w:proofErr w:type="spellEnd"/>
    </w:p>
    <w:p w14:paraId="470B6259" w14:textId="77777777" w:rsidR="009E45E5" w:rsidRDefault="009E45E5" w:rsidP="009E45E5">
      <w:pPr>
        <w:pBdr>
          <w:bottom w:val="single" w:sz="4" w:space="1" w:color="auto"/>
        </w:pBdr>
        <w:ind w:left="360"/>
      </w:pPr>
    </w:p>
    <w:p w14:paraId="040AA8D2" w14:textId="77777777" w:rsidR="0030361D" w:rsidRPr="0030361D" w:rsidRDefault="0030361D" w:rsidP="0030361D">
      <w:pPr>
        <w:pBdr>
          <w:bottom w:val="single" w:sz="4" w:space="1" w:color="auto"/>
        </w:pBdr>
        <w:rPr>
          <w:b/>
          <w:bCs/>
          <w:u w:val="single"/>
        </w:rPr>
      </w:pPr>
      <w:r w:rsidRPr="0030361D">
        <w:rPr>
          <w:b/>
          <w:bCs/>
          <w:u w:val="single"/>
        </w:rPr>
        <w:t>Welcome to Academic Contract Administration &amp; Compliance Operations.</w:t>
      </w:r>
    </w:p>
    <w:p w14:paraId="27FB2142" w14:textId="77777777" w:rsidR="0030361D" w:rsidRPr="0030361D" w:rsidRDefault="0030361D" w:rsidP="0030361D">
      <w:pPr>
        <w:pBdr>
          <w:bottom w:val="single" w:sz="4" w:space="1" w:color="auto"/>
        </w:pBdr>
      </w:pPr>
      <w:r w:rsidRPr="0030361D">
        <w:t xml:space="preserve">The mission of Academic Contract Administration &amp; Compliance Operations is to facilitate all aspects of non-procurement academic contracting, compliance, and legal administration. The office serves as the liaison to affiliated entities, many campus offices, the WCU community, and the Pennsylvania State System of Higher Education university legal counsel, holistically strengthening WCU's collaborative contractual relationships. </w:t>
      </w:r>
    </w:p>
    <w:p w14:paraId="6837B7D1" w14:textId="77777777" w:rsidR="0030361D" w:rsidRPr="0030361D" w:rsidRDefault="0030361D" w:rsidP="0030361D">
      <w:pPr>
        <w:pBdr>
          <w:bottom w:val="single" w:sz="4" w:space="1" w:color="auto"/>
        </w:pBdr>
      </w:pPr>
      <w:r w:rsidRPr="0030361D">
        <w:t>The office coordinates with the Pennsylvania State System of Higher Education university legal counsel to provide a campus response to subpoenas and other legal issues in higher education. The office serves as the academic contracting officer for all academic programs, which includes more than 200 academic programs, more than 17,000 students, and more than 2,500 active contracts.</w:t>
      </w:r>
    </w:p>
    <w:p w14:paraId="344BBF2D" w14:textId="77777777" w:rsidR="0030361D" w:rsidRDefault="0030361D" w:rsidP="00831FEF">
      <w:pPr>
        <w:pBdr>
          <w:bottom w:val="single" w:sz="4" w:space="1" w:color="auto"/>
        </w:pBdr>
      </w:pPr>
    </w:p>
    <w:p w14:paraId="4DF33F07" w14:textId="1B9E8BD9" w:rsidR="00FC0326" w:rsidRDefault="00FC0326" w:rsidP="00FC0326">
      <w:pPr>
        <w:pBdr>
          <w:bottom w:val="single" w:sz="4" w:space="1" w:color="auto"/>
        </w:pBdr>
      </w:pPr>
    </w:p>
    <w:p w14:paraId="4A4A0095" w14:textId="064E930C" w:rsidR="00FC0326" w:rsidRDefault="00FC0326" w:rsidP="00F269B0">
      <w:r w:rsidRPr="00FC0326">
        <w:rPr>
          <w:highlight w:val="yellow"/>
        </w:rPr>
        <w:t>AGREEMENTS PAGE</w:t>
      </w:r>
    </w:p>
    <w:p w14:paraId="07B5E8A0" w14:textId="51B7A5EF" w:rsidR="00E11E7E" w:rsidRDefault="00E11E7E" w:rsidP="00F269B0">
      <w:r>
        <w:t xml:space="preserve">Types of agreements and </w:t>
      </w:r>
      <w:r w:rsidR="00892793">
        <w:t>explanation what they are for/cover….</w:t>
      </w:r>
    </w:p>
    <w:p w14:paraId="29638498" w14:textId="77777777" w:rsidR="009E45E5" w:rsidRPr="00AC447C" w:rsidRDefault="009E45E5" w:rsidP="009E45E5">
      <w:pPr>
        <w:rPr>
          <w:b/>
          <w:bCs/>
        </w:rPr>
      </w:pPr>
      <w:r w:rsidRPr="00AC447C">
        <w:rPr>
          <w:b/>
          <w:bCs/>
        </w:rPr>
        <w:t xml:space="preserve">+ </w:t>
      </w:r>
      <w:r w:rsidR="00927923" w:rsidRPr="00AC447C">
        <w:rPr>
          <w:b/>
          <w:bCs/>
        </w:rPr>
        <w:t>Articulation</w:t>
      </w:r>
    </w:p>
    <w:p w14:paraId="20E0B3B2" w14:textId="1C1B5469" w:rsidR="009E45E5" w:rsidRPr="009E45E5" w:rsidRDefault="009E45E5" w:rsidP="009E45E5">
      <w:pPr>
        <w:rPr>
          <w:i/>
          <w:iCs/>
        </w:rPr>
      </w:pPr>
      <w:r w:rsidRPr="009E45E5">
        <w:rPr>
          <w:i/>
          <w:iCs/>
        </w:rPr>
        <w:t>Content coming</w:t>
      </w:r>
    </w:p>
    <w:p w14:paraId="1BD2E563" w14:textId="77777777" w:rsidR="009E45E5" w:rsidRPr="00AC447C" w:rsidRDefault="009E45E5" w:rsidP="009E45E5">
      <w:pPr>
        <w:rPr>
          <w:b/>
          <w:bCs/>
        </w:rPr>
      </w:pPr>
      <w:r w:rsidRPr="00AC447C">
        <w:rPr>
          <w:b/>
          <w:bCs/>
        </w:rPr>
        <w:lastRenderedPageBreak/>
        <w:t xml:space="preserve">+ </w:t>
      </w:r>
      <w:r w:rsidR="00927923" w:rsidRPr="00AC447C">
        <w:rPr>
          <w:b/>
          <w:bCs/>
        </w:rPr>
        <w:t>Affiliation</w:t>
      </w:r>
    </w:p>
    <w:p w14:paraId="3619CEFF" w14:textId="4470F6C1" w:rsidR="009E45E5" w:rsidRPr="009E45E5" w:rsidRDefault="009E45E5" w:rsidP="009E45E5">
      <w:pPr>
        <w:rPr>
          <w:i/>
          <w:iCs/>
        </w:rPr>
      </w:pPr>
      <w:r w:rsidRPr="009E45E5">
        <w:rPr>
          <w:i/>
          <w:iCs/>
        </w:rPr>
        <w:t>Content coming</w:t>
      </w:r>
    </w:p>
    <w:p w14:paraId="559002E2" w14:textId="73AD951B" w:rsidR="00927923" w:rsidRPr="00AC447C" w:rsidRDefault="009E45E5" w:rsidP="009E45E5">
      <w:pPr>
        <w:rPr>
          <w:b/>
          <w:bCs/>
        </w:rPr>
      </w:pPr>
      <w:r w:rsidRPr="00AC447C">
        <w:rPr>
          <w:b/>
          <w:bCs/>
        </w:rPr>
        <w:t xml:space="preserve">+ </w:t>
      </w:r>
      <w:r w:rsidR="00927923" w:rsidRPr="00AC447C">
        <w:rPr>
          <w:b/>
          <w:bCs/>
        </w:rPr>
        <w:t xml:space="preserve">Concurrent </w:t>
      </w:r>
    </w:p>
    <w:p w14:paraId="5B917ACA" w14:textId="7BD0EF86" w:rsidR="009E45E5" w:rsidRPr="009E45E5" w:rsidRDefault="009E45E5" w:rsidP="009E45E5">
      <w:pPr>
        <w:rPr>
          <w:i/>
          <w:iCs/>
        </w:rPr>
      </w:pPr>
      <w:r w:rsidRPr="009E45E5">
        <w:rPr>
          <w:i/>
          <w:iCs/>
        </w:rPr>
        <w:t>Content coming</w:t>
      </w:r>
    </w:p>
    <w:p w14:paraId="6967E0D0" w14:textId="3D94C1CE" w:rsidR="003A6622" w:rsidRPr="00AC447C" w:rsidRDefault="009E45E5" w:rsidP="009E45E5">
      <w:pPr>
        <w:rPr>
          <w:b/>
          <w:bCs/>
        </w:rPr>
      </w:pPr>
      <w:r w:rsidRPr="00AC447C">
        <w:rPr>
          <w:b/>
          <w:bCs/>
        </w:rPr>
        <w:t xml:space="preserve">+ </w:t>
      </w:r>
      <w:r w:rsidR="00927923" w:rsidRPr="00AC447C">
        <w:rPr>
          <w:b/>
          <w:bCs/>
        </w:rPr>
        <w:t>Dual Enrollment</w:t>
      </w:r>
    </w:p>
    <w:p w14:paraId="2506192B" w14:textId="388E69EA" w:rsidR="009E45E5" w:rsidRPr="009E45E5" w:rsidRDefault="009E45E5" w:rsidP="009E45E5">
      <w:pPr>
        <w:rPr>
          <w:i/>
          <w:iCs/>
        </w:rPr>
      </w:pPr>
      <w:r w:rsidRPr="009E45E5">
        <w:rPr>
          <w:i/>
          <w:iCs/>
        </w:rPr>
        <w:t>Content coming</w:t>
      </w:r>
    </w:p>
    <w:p w14:paraId="160E9D38" w14:textId="4B59C3F7" w:rsidR="00FC0326" w:rsidRDefault="003A6622" w:rsidP="00F269B0">
      <w:r>
        <w:t>Link</w:t>
      </w:r>
      <w:r w:rsidR="005302D9">
        <w:t>s:</w:t>
      </w:r>
    </w:p>
    <w:p w14:paraId="2BA5135A" w14:textId="1031263F" w:rsidR="005302D9" w:rsidRPr="005302D9" w:rsidRDefault="005302D9" w:rsidP="005302D9">
      <w:pPr>
        <w:pStyle w:val="ListParagraph"/>
        <w:numPr>
          <w:ilvl w:val="0"/>
          <w:numId w:val="6"/>
        </w:numPr>
      </w:pPr>
      <w:hyperlink r:id="rId8" w:history="1">
        <w:r w:rsidRPr="005302D9">
          <w:rPr>
            <w:rStyle w:val="Hyperlink"/>
          </w:rPr>
          <w:t>Academic Agreement Flowsheet</w:t>
        </w:r>
      </w:hyperlink>
    </w:p>
    <w:p w14:paraId="76E4233B" w14:textId="0A44B2A9" w:rsidR="005302D9" w:rsidRPr="005302D9" w:rsidRDefault="005302D9" w:rsidP="005302D9">
      <w:pPr>
        <w:pStyle w:val="ListParagraph"/>
        <w:numPr>
          <w:ilvl w:val="0"/>
          <w:numId w:val="6"/>
        </w:numPr>
      </w:pPr>
      <w:hyperlink r:id="rId9" w:history="1">
        <w:r w:rsidRPr="005302D9">
          <w:rPr>
            <w:rStyle w:val="Hyperlink"/>
          </w:rPr>
          <w:t>Academic Agreements SharePoint Site</w:t>
        </w:r>
      </w:hyperlink>
    </w:p>
    <w:p w14:paraId="0C20264F" w14:textId="29288FD6" w:rsidR="005302D9" w:rsidRDefault="005302D9" w:rsidP="00F269B0"/>
    <w:p w14:paraId="1BBB3B31" w14:textId="059F5FBD" w:rsidR="00FC0326" w:rsidRDefault="006247B7" w:rsidP="00F269B0">
      <w:r>
        <w:t>FAQs about agreements (pull from overall FAQ list??)</w:t>
      </w:r>
    </w:p>
    <w:p w14:paraId="748E398D" w14:textId="15801DA0" w:rsidR="00FC0326" w:rsidRDefault="00FC0326" w:rsidP="00FC0326">
      <w:pPr>
        <w:pBdr>
          <w:bottom w:val="single" w:sz="4" w:space="1" w:color="auto"/>
        </w:pBdr>
      </w:pPr>
    </w:p>
    <w:p w14:paraId="24037944" w14:textId="567C94F6" w:rsidR="00A37C95" w:rsidRDefault="00A37C95" w:rsidP="00F269B0">
      <w:pPr>
        <w:rPr>
          <w:highlight w:val="yellow"/>
        </w:rPr>
      </w:pPr>
    </w:p>
    <w:p w14:paraId="50E35472" w14:textId="6047FD74" w:rsidR="005A72BC" w:rsidRDefault="00FC0326" w:rsidP="00F269B0">
      <w:r w:rsidRPr="006774D6">
        <w:rPr>
          <w:highlight w:val="green"/>
        </w:rPr>
        <w:t>COMPLIANCE</w:t>
      </w:r>
      <w:r w:rsidR="00C41BA0" w:rsidRPr="006774D6">
        <w:rPr>
          <w:highlight w:val="green"/>
        </w:rPr>
        <w:t xml:space="preserve"> </w:t>
      </w:r>
      <w:r w:rsidRPr="006774D6">
        <w:rPr>
          <w:highlight w:val="green"/>
        </w:rPr>
        <w:t>REQUIREMENTS/CASTLEBRANCH</w:t>
      </w:r>
      <w:r>
        <w:t xml:space="preserve"> </w:t>
      </w:r>
    </w:p>
    <w:p w14:paraId="4926C8BA" w14:textId="5C7693E3" w:rsidR="001A3E77" w:rsidRDefault="0034075A" w:rsidP="001A3E77">
      <w:r>
        <w:t xml:space="preserve">WCU </w:t>
      </w:r>
      <w:r w:rsidR="00861296">
        <w:t>c</w:t>
      </w:r>
      <w:r>
        <w:t xml:space="preserve">ompliance office </w:t>
      </w:r>
      <w:r w:rsidR="001A3E77" w:rsidRPr="0030361D">
        <w:t>serves as the academic contracting office</w:t>
      </w:r>
      <w:r w:rsidR="00013358">
        <w:t xml:space="preserve"> </w:t>
      </w:r>
      <w:r w:rsidR="001A3E77" w:rsidRPr="0030361D">
        <w:t>for all academic programs, which includes more than 200 academic programs</w:t>
      </w:r>
      <w:r w:rsidR="00013358">
        <w:t xml:space="preserve"> </w:t>
      </w:r>
      <w:r w:rsidR="001A3E77" w:rsidRPr="0030361D">
        <w:t>and more than 2,500 active contracts.</w:t>
      </w:r>
    </w:p>
    <w:p w14:paraId="559BF2F4" w14:textId="77777777" w:rsidR="00F3468B" w:rsidRDefault="00F3468B" w:rsidP="00F3468B">
      <w:r>
        <w:t>Students in an academic credit internship/clinical experience must comply with requirements set by their academic program and the terms of the affiliation agreement between WCU and the placement site before starting any clinical/field/internship experience</w:t>
      </w:r>
    </w:p>
    <w:p w14:paraId="615FED2D" w14:textId="46269308" w:rsidR="00B33C4B" w:rsidRDefault="006D7FFE" w:rsidP="00F269B0">
      <w:r>
        <w:t xml:space="preserve">Compliance requirements </w:t>
      </w:r>
      <w:r w:rsidR="003460FA">
        <w:t>vary</w:t>
      </w:r>
      <w:r w:rsidR="00F14E28">
        <w:t xml:space="preserve"> and are based </w:t>
      </w:r>
      <w:r w:rsidR="003460FA">
        <w:t>on the academic program and a student’s placement site</w:t>
      </w:r>
      <w:r w:rsidR="00F14E28">
        <w:t>(s).</w:t>
      </w:r>
    </w:p>
    <w:p w14:paraId="73AE9DCF" w14:textId="50E3794A" w:rsidR="00677D99" w:rsidRDefault="009D6D42" w:rsidP="00F269B0">
      <w:r>
        <w:rPr>
          <w:noProof/>
        </w:rPr>
        <w:lastRenderedPageBreak/>
        <mc:AlternateContent>
          <mc:Choice Requires="wps">
            <w:drawing>
              <wp:anchor distT="0" distB="0" distL="114300" distR="114300" simplePos="0" relativeHeight="251666432" behindDoc="0" locked="0" layoutInCell="1" allowOverlap="1" wp14:anchorId="547066AE" wp14:editId="0BE28726">
                <wp:simplePos x="0" y="0"/>
                <wp:positionH relativeFrom="margin">
                  <wp:posOffset>3566160</wp:posOffset>
                </wp:positionH>
                <wp:positionV relativeFrom="paragraph">
                  <wp:posOffset>-559435</wp:posOffset>
                </wp:positionV>
                <wp:extent cx="2354580" cy="3832860"/>
                <wp:effectExtent l="0" t="0" r="26670" b="15240"/>
                <wp:wrapSquare wrapText="bothSides"/>
                <wp:docPr id="588808367" name="Rectangle 5"/>
                <wp:cNvGraphicFramePr/>
                <a:graphic xmlns:a="http://schemas.openxmlformats.org/drawingml/2006/main">
                  <a:graphicData uri="http://schemas.microsoft.com/office/word/2010/wordprocessingShape">
                    <wps:wsp>
                      <wps:cNvSpPr/>
                      <wps:spPr>
                        <a:xfrm>
                          <a:off x="0" y="0"/>
                          <a:ext cx="2354580" cy="3832860"/>
                        </a:xfrm>
                        <a:prstGeom prst="rect">
                          <a:avLst/>
                        </a:prstGeom>
                        <a:solidFill>
                          <a:srgbClr val="FEF5D6"/>
                        </a:solidFill>
                      </wps:spPr>
                      <wps:style>
                        <a:lnRef idx="2">
                          <a:schemeClr val="accent1">
                            <a:shade val="15000"/>
                          </a:schemeClr>
                        </a:lnRef>
                        <a:fillRef idx="1">
                          <a:schemeClr val="accent1"/>
                        </a:fillRef>
                        <a:effectRef idx="0">
                          <a:schemeClr val="accent1"/>
                        </a:effectRef>
                        <a:fontRef idx="minor">
                          <a:schemeClr val="lt1"/>
                        </a:fontRef>
                      </wps:style>
                      <wps:txbx>
                        <w:txbxContent>
                          <w:p w14:paraId="64E59BA6" w14:textId="77777777" w:rsidR="009E259C" w:rsidRDefault="009E259C" w:rsidP="009E259C">
                            <w:r w:rsidRPr="009E259C">
                              <w:rPr>
                                <w:b/>
                                <w:bCs/>
                                <w:color w:val="7030A0"/>
                              </w:rPr>
                              <w:t xml:space="preserve">Commonwealth of Pennsylvania Information about Clearances: </w:t>
                            </w:r>
                            <w:hyperlink r:id="rId10" w:history="1">
                              <w:r w:rsidRPr="00272858">
                                <w:rPr>
                                  <w:rStyle w:val="Hyperlink"/>
                                </w:rPr>
                                <w:t>https://www.education.pa.gov/Educators/Clearances/FAQ/Pages/Portability.aspx</w:t>
                              </w:r>
                            </w:hyperlink>
                            <w:r>
                              <w:t xml:space="preserve"> </w:t>
                            </w:r>
                          </w:p>
                          <w:p w14:paraId="6300756B" w14:textId="237B762D" w:rsidR="00373A14" w:rsidRPr="00373A14" w:rsidRDefault="00373A14" w:rsidP="00373A14">
                            <w:pPr>
                              <w:rPr>
                                <w:i/>
                                <w:iCs/>
                                <w:color w:val="7030A0"/>
                              </w:rPr>
                            </w:pPr>
                            <w:r w:rsidRPr="00373A14">
                              <w:rPr>
                                <w:b/>
                                <w:bCs/>
                                <w:i/>
                                <w:iCs/>
                                <w:color w:val="7030A0"/>
                              </w:rPr>
                              <w:t xml:space="preserve">PA Criminal background clearance (PATCH) </w:t>
                            </w:r>
                            <w:hyperlink r:id="rId11" w:history="1">
                              <w:r w:rsidRPr="00373A14">
                                <w:rPr>
                                  <w:rStyle w:val="Hyperlink"/>
                                  <w:i/>
                                  <w:iCs/>
                                  <w:color w:val="7030A0"/>
                                </w:rPr>
                                <w:t>https://www.pa.gov/services/psp/request-a-criminal-history-background-check.html</w:t>
                              </w:r>
                            </w:hyperlink>
                            <w:r>
                              <w:rPr>
                                <w:i/>
                                <w:iCs/>
                                <w:color w:val="7030A0"/>
                              </w:rPr>
                              <w:t xml:space="preserve"> </w:t>
                            </w:r>
                          </w:p>
                          <w:p w14:paraId="23A56E5A" w14:textId="77777777" w:rsidR="00373A14" w:rsidRPr="00373A14" w:rsidRDefault="00373A14" w:rsidP="00373A14">
                            <w:pPr>
                              <w:rPr>
                                <w:i/>
                                <w:iCs/>
                                <w:color w:val="7030A0"/>
                              </w:rPr>
                            </w:pPr>
                            <w:r w:rsidRPr="00373A14">
                              <w:rPr>
                                <w:b/>
                                <w:bCs/>
                                <w:i/>
                                <w:iCs/>
                                <w:color w:val="7030A0"/>
                              </w:rPr>
                              <w:t xml:space="preserve">PA child abuse clearance </w:t>
                            </w:r>
                            <w:hyperlink r:id="rId12" w:history="1">
                              <w:r w:rsidRPr="00272858">
                                <w:rPr>
                                  <w:rStyle w:val="Hyperlink"/>
                                  <w:i/>
                                  <w:iCs/>
                                </w:rPr>
                                <w:t>https://www.pa.gov/agencies/dhs/resources/keep-kids-safe/child-abuse-clearances/pa-child-abuse-history-clearance.html</w:t>
                              </w:r>
                            </w:hyperlink>
                            <w:r w:rsidRPr="00373A14">
                              <w:rPr>
                                <w:i/>
                                <w:iCs/>
                                <w:color w:val="7030A0"/>
                              </w:rPr>
                              <w:t xml:space="preserve"> </w:t>
                            </w:r>
                          </w:p>
                          <w:p w14:paraId="1C873C6D" w14:textId="77777777" w:rsidR="00373A14" w:rsidRPr="008A5723" w:rsidRDefault="00373A14" w:rsidP="00373A14">
                            <w:pPr>
                              <w:rPr>
                                <w:b/>
                                <w:bCs/>
                                <w:color w:val="000000" w:themeColor="text1"/>
                              </w:rPr>
                            </w:pPr>
                            <w:proofErr w:type="spellStart"/>
                            <w:r w:rsidRPr="008A5723">
                              <w:rPr>
                                <w:b/>
                                <w:bCs/>
                                <w:color w:val="000000" w:themeColor="text1"/>
                              </w:rPr>
                              <w:t>CastleBranch</w:t>
                            </w:r>
                            <w:proofErr w:type="spellEnd"/>
                            <w:r w:rsidRPr="008A5723">
                              <w:rPr>
                                <w:b/>
                                <w:bCs/>
                                <w:color w:val="000000" w:themeColor="text1"/>
                              </w:rPr>
                              <w:t xml:space="preserve"> Portal</w:t>
                            </w:r>
                          </w:p>
                          <w:p w14:paraId="0B25F140" w14:textId="2C8AA998" w:rsidR="00373A14" w:rsidRPr="008A5723" w:rsidRDefault="008A5723" w:rsidP="008A5723">
                            <w:pPr>
                              <w:rPr>
                                <w:color w:val="000000" w:themeColor="text1"/>
                              </w:rPr>
                            </w:pPr>
                            <w:r w:rsidRPr="008A5723">
                              <w:rPr>
                                <w:color w:val="000000" w:themeColor="text1"/>
                              </w:rPr>
                              <w:t>portal.castlebranch.com/ws48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7066AE" id="Rectangle 5" o:spid="_x0000_s1026" style="position:absolute;margin-left:280.8pt;margin-top:-44.05pt;width:185.4pt;height:30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" fillcolor="#fef5d6" strokecolor="#030e13 [484]" strokeweight="1pt">
                <v:textbox>
                  <w:txbxContent>
                    <w:p w14:paraId="64E59BA6" w14:textId="77777777" w:rsidR="009E259C" w:rsidRDefault="009E259C" w:rsidP="009E259C">
                      <w:r w:rsidRPr="009E259C">
                        <w:rPr>
                          <w:b/>
                          <w:bCs/>
                          <w:color w:val="7030A0"/>
                        </w:rPr>
                        <w:t xml:space="preserve">Commonwealth of Pennsylvania Information about Clearances: </w:t>
                      </w:r>
                      <w:hyperlink r:id="rId13" w:history="1">
                        <w:r w:rsidRPr="00272858">
                          <w:rPr>
                            <w:rStyle w:val="Hyperlink"/>
                          </w:rPr>
                          <w:t>https://www.education.pa.gov/Educators/Clearances/FAQ/Pages/Portability.aspx</w:t>
                        </w:r>
                      </w:hyperlink>
                      <w:r>
                        <w:t xml:space="preserve"> </w:t>
                      </w:r>
                    </w:p>
                    <w:p w14:paraId="6300756B" w14:textId="237B762D" w:rsidR="00373A14" w:rsidRPr="00373A14" w:rsidRDefault="00373A14" w:rsidP="00373A14">
                      <w:pPr>
                        <w:rPr>
                          <w:i/>
                          <w:iCs/>
                          <w:color w:val="7030A0"/>
                        </w:rPr>
                      </w:pPr>
                      <w:r w:rsidRPr="00373A14">
                        <w:rPr>
                          <w:b/>
                          <w:bCs/>
                          <w:i/>
                          <w:iCs/>
                          <w:color w:val="7030A0"/>
                        </w:rPr>
                        <w:t xml:space="preserve">PA Criminal background clearance (PATCH) </w:t>
                      </w:r>
                      <w:hyperlink r:id="rId14" w:history="1">
                        <w:r w:rsidRPr="00373A14">
                          <w:rPr>
                            <w:rStyle w:val="Hyperlink"/>
                            <w:i/>
                            <w:iCs/>
                            <w:color w:val="7030A0"/>
                          </w:rPr>
                          <w:t>https://www.pa.gov/services/psp/request-a-criminal-history-background-check.html</w:t>
                        </w:r>
                      </w:hyperlink>
                      <w:r>
                        <w:rPr>
                          <w:i/>
                          <w:iCs/>
                          <w:color w:val="7030A0"/>
                        </w:rPr>
                        <w:t xml:space="preserve"> </w:t>
                      </w:r>
                    </w:p>
                    <w:p w14:paraId="23A56E5A" w14:textId="77777777" w:rsidR="00373A14" w:rsidRPr="00373A14" w:rsidRDefault="00373A14" w:rsidP="00373A14">
                      <w:pPr>
                        <w:rPr>
                          <w:i/>
                          <w:iCs/>
                          <w:color w:val="7030A0"/>
                        </w:rPr>
                      </w:pPr>
                      <w:r w:rsidRPr="00373A14">
                        <w:rPr>
                          <w:b/>
                          <w:bCs/>
                          <w:i/>
                          <w:iCs/>
                          <w:color w:val="7030A0"/>
                        </w:rPr>
                        <w:t xml:space="preserve">PA child abuse clearance </w:t>
                      </w:r>
                      <w:hyperlink r:id="rId15" w:history="1">
                        <w:r w:rsidRPr="00272858">
                          <w:rPr>
                            <w:rStyle w:val="Hyperlink"/>
                            <w:i/>
                            <w:iCs/>
                          </w:rPr>
                          <w:t>https://www.pa.gov/agencies/dhs/resources/keep-kids-safe/child-abuse-clearances/pa-child-abuse-history-clearance.html</w:t>
                        </w:r>
                      </w:hyperlink>
                      <w:r w:rsidRPr="00373A14">
                        <w:rPr>
                          <w:i/>
                          <w:iCs/>
                          <w:color w:val="7030A0"/>
                        </w:rPr>
                        <w:t xml:space="preserve"> </w:t>
                      </w:r>
                    </w:p>
                    <w:p w14:paraId="1C873C6D" w14:textId="77777777" w:rsidR="00373A14" w:rsidRPr="008A5723" w:rsidRDefault="00373A14" w:rsidP="00373A14">
                      <w:pPr>
                        <w:rPr>
                          <w:b/>
                          <w:bCs/>
                          <w:color w:val="000000" w:themeColor="text1"/>
                        </w:rPr>
                      </w:pPr>
                      <w:proofErr w:type="spellStart"/>
                      <w:r w:rsidRPr="008A5723">
                        <w:rPr>
                          <w:b/>
                          <w:bCs/>
                          <w:color w:val="000000" w:themeColor="text1"/>
                        </w:rPr>
                        <w:t>CastleBranch</w:t>
                      </w:r>
                      <w:proofErr w:type="spellEnd"/>
                      <w:r w:rsidRPr="008A5723">
                        <w:rPr>
                          <w:b/>
                          <w:bCs/>
                          <w:color w:val="000000" w:themeColor="text1"/>
                        </w:rPr>
                        <w:t xml:space="preserve"> Portal</w:t>
                      </w:r>
                    </w:p>
                    <w:p w14:paraId="0B25F140" w14:textId="2C8AA998" w:rsidR="00373A14" w:rsidRPr="008A5723" w:rsidRDefault="008A5723" w:rsidP="008A5723">
                      <w:pPr>
                        <w:rPr>
                          <w:color w:val="000000" w:themeColor="text1"/>
                        </w:rPr>
                      </w:pPr>
                      <w:r w:rsidRPr="008A5723">
                        <w:rPr>
                          <w:color w:val="000000" w:themeColor="text1"/>
                        </w:rPr>
                        <w:t>portal.castlebranch.com/ws48</w:t>
                      </w:r>
                    </w:p>
                  </w:txbxContent>
                </v:textbox>
                <w10:wrap type="square" anchorx="margin"/>
              </v:rect>
            </w:pict>
          </mc:Fallback>
        </mc:AlternateContent>
      </w:r>
    </w:p>
    <w:p w14:paraId="4EBFAFF1" w14:textId="1352B606" w:rsidR="00016576" w:rsidRDefault="00267ACC" w:rsidP="00F269B0">
      <w:pPr>
        <w:rPr>
          <w:b/>
          <w:bCs/>
        </w:rPr>
      </w:pPr>
      <w:r>
        <w:t xml:space="preserve">WCU works with third party provider, </w:t>
      </w:r>
      <w:proofErr w:type="spellStart"/>
      <w:proofErr w:type="gramStart"/>
      <w:r>
        <w:t>CastleBranch</w:t>
      </w:r>
      <w:proofErr w:type="spellEnd"/>
      <w:proofErr w:type="gramEnd"/>
      <w:r>
        <w:t xml:space="preserve"> to </w:t>
      </w:r>
      <w:r w:rsidR="00A75826">
        <w:t>approve</w:t>
      </w:r>
      <w:r>
        <w:t xml:space="preserve"> student compliance requirements.  </w:t>
      </w:r>
      <w:proofErr w:type="gramStart"/>
      <w:r w:rsidR="007950C3" w:rsidRPr="00C27F33">
        <w:rPr>
          <w:b/>
          <w:bCs/>
        </w:rPr>
        <w:t>Cost</w:t>
      </w:r>
      <w:proofErr w:type="gramEnd"/>
      <w:r w:rsidR="007950C3" w:rsidRPr="00C27F33">
        <w:rPr>
          <w:b/>
          <w:bCs/>
        </w:rPr>
        <w:t xml:space="preserve"> of</w:t>
      </w:r>
      <w:r w:rsidR="00A75826" w:rsidRPr="00C27F33">
        <w:rPr>
          <w:b/>
          <w:bCs/>
        </w:rPr>
        <w:t xml:space="preserve"> all</w:t>
      </w:r>
      <w:r w:rsidR="007950C3" w:rsidRPr="00C27F33">
        <w:rPr>
          <w:b/>
          <w:bCs/>
        </w:rPr>
        <w:t xml:space="preserve"> compliance requirements are the responsibility of the student.</w:t>
      </w:r>
    </w:p>
    <w:p w14:paraId="1ABAD820" w14:textId="77777777" w:rsidR="00796B91" w:rsidRDefault="00796B91" w:rsidP="00F269B0">
      <w:pPr>
        <w:rPr>
          <w:b/>
          <w:bCs/>
        </w:rPr>
      </w:pPr>
    </w:p>
    <w:p w14:paraId="41CF2BED" w14:textId="77777777" w:rsidR="00202FE4" w:rsidRDefault="00202FE4" w:rsidP="00F269B0">
      <w:pPr>
        <w:rPr>
          <w:b/>
          <w:bCs/>
        </w:rPr>
      </w:pPr>
    </w:p>
    <w:p w14:paraId="19E8ECBA" w14:textId="77777777" w:rsidR="00373A14" w:rsidRDefault="00373A14" w:rsidP="00F269B0">
      <w:pPr>
        <w:rPr>
          <w:b/>
          <w:bCs/>
        </w:rPr>
      </w:pPr>
    </w:p>
    <w:p w14:paraId="634213EE" w14:textId="77777777" w:rsidR="00373A14" w:rsidRDefault="00373A14" w:rsidP="00F269B0">
      <w:pPr>
        <w:rPr>
          <w:b/>
          <w:bCs/>
        </w:rPr>
      </w:pPr>
    </w:p>
    <w:p w14:paraId="17ECA476" w14:textId="77777777" w:rsidR="00373A14" w:rsidRDefault="00373A14" w:rsidP="00F269B0">
      <w:pPr>
        <w:rPr>
          <w:b/>
          <w:bCs/>
        </w:rPr>
      </w:pPr>
    </w:p>
    <w:p w14:paraId="5173A0EF" w14:textId="77777777" w:rsidR="00373A14" w:rsidRDefault="00373A14" w:rsidP="00F269B0">
      <w:pPr>
        <w:rPr>
          <w:b/>
          <w:bCs/>
        </w:rPr>
      </w:pPr>
    </w:p>
    <w:p w14:paraId="6654A94A" w14:textId="77777777" w:rsidR="00373A14" w:rsidRPr="00C27F33" w:rsidRDefault="00373A14" w:rsidP="00F269B0">
      <w:pPr>
        <w:rPr>
          <w:b/>
          <w:bCs/>
        </w:rPr>
      </w:pPr>
    </w:p>
    <w:p w14:paraId="2303E2CF" w14:textId="10ED0E9A" w:rsidR="00FF6E88" w:rsidRPr="00FF6E88" w:rsidRDefault="002D5D2F" w:rsidP="00F269B0">
      <w:pPr>
        <w:rPr>
          <w:b/>
          <w:bCs/>
          <w:color w:val="7030A0"/>
        </w:rPr>
      </w:pPr>
      <w:r>
        <w:rPr>
          <w:b/>
          <w:bCs/>
          <w:noProof/>
          <w:u w:val="single"/>
        </w:rPr>
        <mc:AlternateContent>
          <mc:Choice Requires="wps">
            <w:drawing>
              <wp:anchor distT="0" distB="0" distL="114300" distR="114300" simplePos="0" relativeHeight="251661312" behindDoc="0" locked="0" layoutInCell="1" allowOverlap="1" wp14:anchorId="72657F71" wp14:editId="75221D9A">
                <wp:simplePos x="0" y="0"/>
                <wp:positionH relativeFrom="margin">
                  <wp:posOffset>3383280</wp:posOffset>
                </wp:positionH>
                <wp:positionV relativeFrom="paragraph">
                  <wp:posOffset>281940</wp:posOffset>
                </wp:positionV>
                <wp:extent cx="2705100" cy="2118360"/>
                <wp:effectExtent l="0" t="0" r="19050" b="15240"/>
                <wp:wrapNone/>
                <wp:docPr id="255004864" name="Rectangle 5"/>
                <wp:cNvGraphicFramePr/>
                <a:graphic xmlns:a="http://schemas.openxmlformats.org/drawingml/2006/main">
                  <a:graphicData uri="http://schemas.microsoft.com/office/word/2010/wordprocessingShape">
                    <wps:wsp>
                      <wps:cNvSpPr/>
                      <wps:spPr>
                        <a:xfrm>
                          <a:off x="0" y="0"/>
                          <a:ext cx="2705100" cy="2118360"/>
                        </a:xfrm>
                        <a:prstGeom prst="rect">
                          <a:avLst/>
                        </a:prstGeom>
                        <a:solidFill>
                          <a:srgbClr val="FEF5D6"/>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F98213" w14:textId="77777777" w:rsidR="002D5D2F" w:rsidRPr="00CD2EEE" w:rsidRDefault="002D5D2F" w:rsidP="002D5D2F">
                            <w:pPr>
                              <w:shd w:val="clear" w:color="auto" w:fill="FEF5D6"/>
                              <w:jc w:val="center"/>
                              <w:rPr>
                                <w:color w:val="77206D" w:themeColor="accent5" w:themeShade="BF"/>
                              </w:rPr>
                            </w:pPr>
                            <w:r w:rsidRPr="00FE56BB">
                              <w:rPr>
                                <w:b/>
                                <w:bCs/>
                                <w:smallCaps/>
                                <w:color w:val="77206D" w:themeColor="accent5" w:themeShade="BF"/>
                              </w:rPr>
                              <w:t>Add on</w:t>
                            </w:r>
                            <w:r w:rsidRPr="00CD2EEE">
                              <w:rPr>
                                <w:color w:val="77206D" w:themeColor="accent5" w:themeShade="BF"/>
                              </w:rPr>
                              <w:t xml:space="preserve"> </w:t>
                            </w:r>
                            <w:r w:rsidRPr="007660C7">
                              <w:rPr>
                                <w:b/>
                                <w:smallCaps/>
                                <w:color w:val="77206D" w:themeColor="accent5" w:themeShade="BF"/>
                              </w:rPr>
                              <w:t>packages</w:t>
                            </w:r>
                            <w:r w:rsidRPr="001A35F4">
                              <w:rPr>
                                <w:b/>
                                <w:bCs/>
                                <w:color w:val="77206D" w:themeColor="accent5" w:themeShade="BF"/>
                              </w:rPr>
                              <w:t>*</w:t>
                            </w:r>
                            <w:r w:rsidRPr="00CD2EEE">
                              <w:rPr>
                                <w:color w:val="77206D" w:themeColor="accent5" w:themeShade="BF"/>
                              </w:rPr>
                              <w:t xml:space="preserve"> include </w:t>
                            </w:r>
                            <w:r>
                              <w:rPr>
                                <w:color w:val="77206D" w:themeColor="accent5" w:themeShade="BF"/>
                              </w:rPr>
                              <w:t xml:space="preserve">additional </w:t>
                            </w:r>
                            <w:r w:rsidRPr="00CD2EEE">
                              <w:rPr>
                                <w:color w:val="77206D" w:themeColor="accent5" w:themeShade="BF"/>
                              </w:rPr>
                              <w:t>requirements to comply with</w:t>
                            </w:r>
                            <w:r>
                              <w:rPr>
                                <w:color w:val="77206D" w:themeColor="accent5" w:themeShade="BF"/>
                              </w:rPr>
                              <w:t xml:space="preserve"> the terms of a</w:t>
                            </w:r>
                            <w:r w:rsidRPr="00CD2EEE">
                              <w:rPr>
                                <w:color w:val="77206D" w:themeColor="accent5" w:themeShade="BF"/>
                              </w:rPr>
                              <w:t xml:space="preserve"> </w:t>
                            </w:r>
                            <w:r w:rsidRPr="00520506">
                              <w:rPr>
                                <w:b/>
                                <w:bCs/>
                                <w:smallCaps/>
                                <w:color w:val="77206D" w:themeColor="accent5" w:themeShade="BF"/>
                              </w:rPr>
                              <w:t>non-standard affiliation agreement</w:t>
                            </w:r>
                            <w:r w:rsidRPr="00CD2EEE">
                              <w:rPr>
                                <w:color w:val="77206D" w:themeColor="accent5" w:themeShade="BF"/>
                              </w:rPr>
                              <w:t xml:space="preserve">.    </w:t>
                            </w:r>
                          </w:p>
                          <w:p w14:paraId="5E000EFB" w14:textId="77777777" w:rsidR="002D5D2F" w:rsidRDefault="002D5D2F" w:rsidP="002D5D2F">
                            <w:pPr>
                              <w:shd w:val="clear" w:color="auto" w:fill="FEF5D6"/>
                              <w:jc w:val="center"/>
                              <w:rPr>
                                <w:i/>
                                <w:iCs/>
                                <w:color w:val="77206D" w:themeColor="accent5" w:themeShade="BF"/>
                                <w:sz w:val="20"/>
                                <w:szCs w:val="20"/>
                              </w:rPr>
                            </w:pPr>
                            <w:r w:rsidRPr="00CD2EEE">
                              <w:rPr>
                                <w:i/>
                                <w:iCs/>
                                <w:color w:val="77206D" w:themeColor="accent5" w:themeShade="BF"/>
                                <w:sz w:val="20"/>
                                <w:szCs w:val="20"/>
                              </w:rPr>
                              <w:t>This may include vaccination/immunizations, drug test, and/or fingerprints.</w:t>
                            </w:r>
                          </w:p>
                          <w:p w14:paraId="434BAB98" w14:textId="77777777" w:rsidR="002D5D2F" w:rsidRPr="00CD2EEE" w:rsidRDefault="002D5D2F" w:rsidP="002D5D2F">
                            <w:pPr>
                              <w:shd w:val="clear" w:color="auto" w:fill="FEF5D6"/>
                              <w:jc w:val="center"/>
                              <w:rPr>
                                <w:i/>
                                <w:iCs/>
                                <w:color w:val="77206D" w:themeColor="accent5" w:themeShade="BF"/>
                                <w:sz w:val="20"/>
                                <w:szCs w:val="20"/>
                              </w:rPr>
                            </w:pPr>
                            <w:r w:rsidRPr="001A35F4">
                              <w:rPr>
                                <w:b/>
                                <w:bCs/>
                                <w:color w:val="77206D" w:themeColor="accent5" w:themeShade="BF"/>
                                <w:sz w:val="20"/>
                                <w:szCs w:val="20"/>
                              </w:rPr>
                              <w:t>*</w:t>
                            </w:r>
                            <w:r>
                              <w:rPr>
                                <w:i/>
                                <w:iCs/>
                                <w:color w:val="77206D" w:themeColor="accent5" w:themeShade="BF"/>
                                <w:sz w:val="20"/>
                                <w:szCs w:val="20"/>
                              </w:rPr>
                              <w:t>Depends on a student’s placement site and terms required per the affiliation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7F71" id="_x0000_s1027" style="position:absolute;margin-left:266.4pt;margin-top:22.2pt;width:213pt;height:16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" fillcolor="#fef5d6" strokecolor="#030e13 [484]" strokeweight="1pt">
                <v:textbox>
                  <w:txbxContent>
                    <w:p w14:paraId="6BF98213" w14:textId="77777777" w:rsidR="002D5D2F" w:rsidRPr="00CD2EEE" w:rsidRDefault="002D5D2F" w:rsidP="002D5D2F">
                      <w:pPr>
                        <w:shd w:val="clear" w:color="auto" w:fill="FEF5D6"/>
                        <w:jc w:val="center"/>
                        <w:rPr>
                          <w:color w:val="77206D" w:themeColor="accent5" w:themeShade="BF"/>
                        </w:rPr>
                      </w:pPr>
                      <w:r w:rsidRPr="00FE56BB">
                        <w:rPr>
                          <w:b/>
                          <w:bCs/>
                          <w:smallCaps/>
                          <w:color w:val="77206D" w:themeColor="accent5" w:themeShade="BF"/>
                        </w:rPr>
                        <w:t>Add on</w:t>
                      </w:r>
                      <w:r w:rsidRPr="00CD2EEE">
                        <w:rPr>
                          <w:color w:val="77206D" w:themeColor="accent5" w:themeShade="BF"/>
                        </w:rPr>
                        <w:t xml:space="preserve"> </w:t>
                      </w:r>
                      <w:r w:rsidRPr="007660C7">
                        <w:rPr>
                          <w:b/>
                          <w:smallCaps/>
                          <w:color w:val="77206D" w:themeColor="accent5" w:themeShade="BF"/>
                        </w:rPr>
                        <w:t>packages</w:t>
                      </w:r>
                      <w:r w:rsidRPr="001A35F4">
                        <w:rPr>
                          <w:b/>
                          <w:bCs/>
                          <w:color w:val="77206D" w:themeColor="accent5" w:themeShade="BF"/>
                        </w:rPr>
                        <w:t>*</w:t>
                      </w:r>
                      <w:r w:rsidRPr="00CD2EEE">
                        <w:rPr>
                          <w:color w:val="77206D" w:themeColor="accent5" w:themeShade="BF"/>
                        </w:rPr>
                        <w:t xml:space="preserve"> include </w:t>
                      </w:r>
                      <w:r>
                        <w:rPr>
                          <w:color w:val="77206D" w:themeColor="accent5" w:themeShade="BF"/>
                        </w:rPr>
                        <w:t xml:space="preserve">additional </w:t>
                      </w:r>
                      <w:r w:rsidRPr="00CD2EEE">
                        <w:rPr>
                          <w:color w:val="77206D" w:themeColor="accent5" w:themeShade="BF"/>
                        </w:rPr>
                        <w:t>requirements to comply with</w:t>
                      </w:r>
                      <w:r>
                        <w:rPr>
                          <w:color w:val="77206D" w:themeColor="accent5" w:themeShade="BF"/>
                        </w:rPr>
                        <w:t xml:space="preserve"> the terms of a</w:t>
                      </w:r>
                      <w:r w:rsidRPr="00CD2EEE">
                        <w:rPr>
                          <w:color w:val="77206D" w:themeColor="accent5" w:themeShade="BF"/>
                        </w:rPr>
                        <w:t xml:space="preserve"> </w:t>
                      </w:r>
                      <w:r w:rsidRPr="00520506">
                        <w:rPr>
                          <w:b/>
                          <w:bCs/>
                          <w:smallCaps/>
                          <w:color w:val="77206D" w:themeColor="accent5" w:themeShade="BF"/>
                        </w:rPr>
                        <w:t>non-standard affiliation agreement</w:t>
                      </w:r>
                      <w:r w:rsidRPr="00CD2EEE">
                        <w:rPr>
                          <w:color w:val="77206D" w:themeColor="accent5" w:themeShade="BF"/>
                        </w:rPr>
                        <w:t xml:space="preserve">.    </w:t>
                      </w:r>
                    </w:p>
                    <w:p w14:paraId="5E000EFB" w14:textId="77777777" w:rsidR="002D5D2F" w:rsidRDefault="002D5D2F" w:rsidP="002D5D2F">
                      <w:pPr>
                        <w:shd w:val="clear" w:color="auto" w:fill="FEF5D6"/>
                        <w:jc w:val="center"/>
                        <w:rPr>
                          <w:i/>
                          <w:iCs/>
                          <w:color w:val="77206D" w:themeColor="accent5" w:themeShade="BF"/>
                          <w:sz w:val="20"/>
                          <w:szCs w:val="20"/>
                        </w:rPr>
                      </w:pPr>
                      <w:r w:rsidRPr="00CD2EEE">
                        <w:rPr>
                          <w:i/>
                          <w:iCs/>
                          <w:color w:val="77206D" w:themeColor="accent5" w:themeShade="BF"/>
                          <w:sz w:val="20"/>
                          <w:szCs w:val="20"/>
                        </w:rPr>
                        <w:t>This may include vaccination/immunizations, drug test, and/or fingerprints.</w:t>
                      </w:r>
                    </w:p>
                    <w:p w14:paraId="434BAB98" w14:textId="77777777" w:rsidR="002D5D2F" w:rsidRPr="00CD2EEE" w:rsidRDefault="002D5D2F" w:rsidP="002D5D2F">
                      <w:pPr>
                        <w:shd w:val="clear" w:color="auto" w:fill="FEF5D6"/>
                        <w:jc w:val="center"/>
                        <w:rPr>
                          <w:i/>
                          <w:iCs/>
                          <w:color w:val="77206D" w:themeColor="accent5" w:themeShade="BF"/>
                          <w:sz w:val="20"/>
                          <w:szCs w:val="20"/>
                        </w:rPr>
                      </w:pPr>
                      <w:r w:rsidRPr="001A35F4">
                        <w:rPr>
                          <w:b/>
                          <w:bCs/>
                          <w:color w:val="77206D" w:themeColor="accent5" w:themeShade="BF"/>
                          <w:sz w:val="20"/>
                          <w:szCs w:val="20"/>
                        </w:rPr>
                        <w:t>*</w:t>
                      </w:r>
                      <w:r>
                        <w:rPr>
                          <w:i/>
                          <w:iCs/>
                          <w:color w:val="77206D" w:themeColor="accent5" w:themeShade="BF"/>
                          <w:sz w:val="20"/>
                          <w:szCs w:val="20"/>
                        </w:rPr>
                        <w:t>Depends on a student’s placement site and terms required per the affiliation agreement.</w:t>
                      </w:r>
                    </w:p>
                  </w:txbxContent>
                </v:textbox>
                <w10:wrap anchorx="margin"/>
              </v:rect>
            </w:pict>
          </mc:Fallback>
        </mc:AlternateContent>
      </w:r>
      <w:r>
        <w:rPr>
          <w:b/>
          <w:bCs/>
          <w:noProof/>
          <w:u w:val="single"/>
        </w:rPr>
        <mc:AlternateContent>
          <mc:Choice Requires="wps">
            <w:drawing>
              <wp:anchor distT="0" distB="0" distL="114300" distR="114300" simplePos="0" relativeHeight="251659264" behindDoc="0" locked="0" layoutInCell="1" allowOverlap="1" wp14:anchorId="0C494F47" wp14:editId="02301BD9">
                <wp:simplePos x="0" y="0"/>
                <wp:positionH relativeFrom="margin">
                  <wp:posOffset>106680</wp:posOffset>
                </wp:positionH>
                <wp:positionV relativeFrom="paragraph">
                  <wp:posOffset>265430</wp:posOffset>
                </wp:positionV>
                <wp:extent cx="2964180" cy="2133600"/>
                <wp:effectExtent l="0" t="0" r="26670" b="19050"/>
                <wp:wrapNone/>
                <wp:docPr id="288989168" name="Rectangle 4"/>
                <wp:cNvGraphicFramePr/>
                <a:graphic xmlns:a="http://schemas.openxmlformats.org/drawingml/2006/main">
                  <a:graphicData uri="http://schemas.microsoft.com/office/word/2010/wordprocessingShape">
                    <wps:wsp>
                      <wps:cNvSpPr/>
                      <wps:spPr>
                        <a:xfrm>
                          <a:off x="0" y="0"/>
                          <a:ext cx="2964180" cy="2133600"/>
                        </a:xfrm>
                        <a:prstGeom prst="rect">
                          <a:avLst/>
                        </a:prstGeom>
                        <a:solidFill>
                          <a:srgbClr val="FEF5D6"/>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FA626C" w14:textId="77777777" w:rsidR="00906C24" w:rsidRPr="00E20A53" w:rsidRDefault="00906C24" w:rsidP="00906C24">
                            <w:pPr>
                              <w:jc w:val="center"/>
                              <w:rPr>
                                <w:color w:val="77206D" w:themeColor="accent5" w:themeShade="BF"/>
                              </w:rPr>
                            </w:pPr>
                            <w:r w:rsidRPr="00E20A53">
                              <w:rPr>
                                <w:color w:val="77206D" w:themeColor="accent5" w:themeShade="BF"/>
                              </w:rPr>
                              <w:t xml:space="preserve">A </w:t>
                            </w:r>
                            <w:r w:rsidRPr="00F1290F">
                              <w:rPr>
                                <w:b/>
                                <w:bCs/>
                                <w:smallCaps/>
                                <w:color w:val="77206D" w:themeColor="accent5" w:themeShade="BF"/>
                              </w:rPr>
                              <w:t>Standard</w:t>
                            </w:r>
                            <w:r w:rsidRPr="00E20A53">
                              <w:rPr>
                                <w:color w:val="77206D" w:themeColor="accent5" w:themeShade="BF"/>
                              </w:rPr>
                              <w:t xml:space="preserve"> </w:t>
                            </w:r>
                            <w:r w:rsidRPr="00F1290F">
                              <w:rPr>
                                <w:b/>
                                <w:smallCaps/>
                                <w:color w:val="77206D" w:themeColor="accent5" w:themeShade="BF"/>
                              </w:rPr>
                              <w:t>program</w:t>
                            </w:r>
                            <w:r>
                              <w:rPr>
                                <w:color w:val="77206D" w:themeColor="accent5" w:themeShade="BF"/>
                              </w:rPr>
                              <w:t xml:space="preserve"> </w:t>
                            </w:r>
                            <w:r w:rsidRPr="00F1290F">
                              <w:rPr>
                                <w:b/>
                                <w:smallCaps/>
                                <w:color w:val="77206D" w:themeColor="accent5" w:themeShade="BF"/>
                              </w:rPr>
                              <w:t>package</w:t>
                            </w:r>
                            <w:r w:rsidRPr="00E20A53">
                              <w:rPr>
                                <w:color w:val="77206D" w:themeColor="accent5" w:themeShade="BF"/>
                              </w:rPr>
                              <w:t xml:space="preserve"> includes </w:t>
                            </w:r>
                            <w:r>
                              <w:rPr>
                                <w:color w:val="77206D" w:themeColor="accent5" w:themeShade="BF"/>
                              </w:rPr>
                              <w:t xml:space="preserve">the minimum requirements to meet the needs of the academic program and comply with the </w:t>
                            </w:r>
                            <w:r w:rsidRPr="00E20A53">
                              <w:rPr>
                                <w:color w:val="77206D" w:themeColor="accent5" w:themeShade="BF"/>
                              </w:rPr>
                              <w:t xml:space="preserve">terms of a </w:t>
                            </w:r>
                            <w:r w:rsidRPr="000E6B9E">
                              <w:rPr>
                                <w:b/>
                                <w:bCs/>
                                <w:smallCaps/>
                                <w:color w:val="77206D" w:themeColor="accent5" w:themeShade="BF"/>
                              </w:rPr>
                              <w:t>standard affiliation agreement</w:t>
                            </w:r>
                            <w:r>
                              <w:rPr>
                                <w:b/>
                                <w:bCs/>
                                <w:color w:val="77206D" w:themeColor="accent5" w:themeShade="BF"/>
                              </w:rPr>
                              <w:t>.</w:t>
                            </w:r>
                          </w:p>
                          <w:p w14:paraId="2F9EAD7D" w14:textId="77777777" w:rsidR="00906C24" w:rsidRPr="00FE56BB" w:rsidRDefault="00906C24" w:rsidP="00906C24">
                            <w:pPr>
                              <w:spacing w:after="0" w:line="240" w:lineRule="auto"/>
                              <w:contextualSpacing/>
                              <w:rPr>
                                <w:iCs/>
                                <w:smallCaps/>
                                <w:color w:val="77206D" w:themeColor="accent5" w:themeShade="BF"/>
                                <w:sz w:val="20"/>
                                <w:szCs w:val="20"/>
                              </w:rPr>
                            </w:pPr>
                            <w:r w:rsidRPr="00FE56BB">
                              <w:rPr>
                                <w:b/>
                                <w:bCs/>
                                <w:iCs/>
                                <w:smallCaps/>
                                <w:color w:val="77206D" w:themeColor="accent5" w:themeShade="BF"/>
                                <w:sz w:val="20"/>
                                <w:szCs w:val="20"/>
                                <w:u w:val="single"/>
                              </w:rPr>
                              <w:t>Minimum Requirements:</w:t>
                            </w:r>
                            <w:r w:rsidRPr="00FE56BB">
                              <w:rPr>
                                <w:iCs/>
                                <w:smallCaps/>
                                <w:color w:val="77206D" w:themeColor="accent5" w:themeShade="BF"/>
                                <w:sz w:val="20"/>
                                <w:szCs w:val="20"/>
                              </w:rPr>
                              <w:t xml:space="preserve"> </w:t>
                            </w:r>
                          </w:p>
                          <w:p w14:paraId="75726F98"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PA Criminal Background Clearance</w:t>
                            </w:r>
                          </w:p>
                          <w:p w14:paraId="42301C98"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PA Child Abuse</w:t>
                            </w:r>
                          </w:p>
                          <w:p w14:paraId="4AC5CF28"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Professional Liability Insurance</w:t>
                            </w:r>
                            <w:r>
                              <w:rPr>
                                <w:color w:val="77206D" w:themeColor="accent5" w:themeShade="BF"/>
                                <w:sz w:val="20"/>
                                <w:szCs w:val="20"/>
                              </w:rPr>
                              <w:t xml:space="preserve"> Policy</w:t>
                            </w:r>
                          </w:p>
                          <w:p w14:paraId="21A90681"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WCU Student Attestation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4F47" id="Rectangle 4" o:spid="_x0000_s1028" style="position:absolute;margin-left:8.4pt;margin-top:20.9pt;width:233.4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" fillcolor="#fef5d6" strokecolor="#030e13 [484]" strokeweight="1pt">
                <v:textbox>
                  <w:txbxContent>
                    <w:p w14:paraId="5BFA626C" w14:textId="77777777" w:rsidR="00906C24" w:rsidRPr="00E20A53" w:rsidRDefault="00906C24" w:rsidP="00906C24">
                      <w:pPr>
                        <w:jc w:val="center"/>
                        <w:rPr>
                          <w:color w:val="77206D" w:themeColor="accent5" w:themeShade="BF"/>
                        </w:rPr>
                      </w:pPr>
                      <w:r w:rsidRPr="00E20A53">
                        <w:rPr>
                          <w:color w:val="77206D" w:themeColor="accent5" w:themeShade="BF"/>
                        </w:rPr>
                        <w:t xml:space="preserve">A </w:t>
                      </w:r>
                      <w:r w:rsidRPr="00F1290F">
                        <w:rPr>
                          <w:b/>
                          <w:bCs/>
                          <w:smallCaps/>
                          <w:color w:val="77206D" w:themeColor="accent5" w:themeShade="BF"/>
                        </w:rPr>
                        <w:t>Standard</w:t>
                      </w:r>
                      <w:r w:rsidRPr="00E20A53">
                        <w:rPr>
                          <w:color w:val="77206D" w:themeColor="accent5" w:themeShade="BF"/>
                        </w:rPr>
                        <w:t xml:space="preserve"> </w:t>
                      </w:r>
                      <w:r w:rsidRPr="00F1290F">
                        <w:rPr>
                          <w:b/>
                          <w:smallCaps/>
                          <w:color w:val="77206D" w:themeColor="accent5" w:themeShade="BF"/>
                        </w:rPr>
                        <w:t>program</w:t>
                      </w:r>
                      <w:r>
                        <w:rPr>
                          <w:color w:val="77206D" w:themeColor="accent5" w:themeShade="BF"/>
                        </w:rPr>
                        <w:t xml:space="preserve"> </w:t>
                      </w:r>
                      <w:r w:rsidRPr="00F1290F">
                        <w:rPr>
                          <w:b/>
                          <w:smallCaps/>
                          <w:color w:val="77206D" w:themeColor="accent5" w:themeShade="BF"/>
                        </w:rPr>
                        <w:t>package</w:t>
                      </w:r>
                      <w:r w:rsidRPr="00E20A53">
                        <w:rPr>
                          <w:color w:val="77206D" w:themeColor="accent5" w:themeShade="BF"/>
                        </w:rPr>
                        <w:t xml:space="preserve"> includes </w:t>
                      </w:r>
                      <w:r>
                        <w:rPr>
                          <w:color w:val="77206D" w:themeColor="accent5" w:themeShade="BF"/>
                        </w:rPr>
                        <w:t xml:space="preserve">the minimum requirements to meet the needs of the academic program and comply with the </w:t>
                      </w:r>
                      <w:r w:rsidRPr="00E20A53">
                        <w:rPr>
                          <w:color w:val="77206D" w:themeColor="accent5" w:themeShade="BF"/>
                        </w:rPr>
                        <w:t xml:space="preserve">terms of a </w:t>
                      </w:r>
                      <w:r w:rsidRPr="000E6B9E">
                        <w:rPr>
                          <w:b/>
                          <w:bCs/>
                          <w:smallCaps/>
                          <w:color w:val="77206D" w:themeColor="accent5" w:themeShade="BF"/>
                        </w:rPr>
                        <w:t>standard affiliation agreement</w:t>
                      </w:r>
                      <w:r>
                        <w:rPr>
                          <w:b/>
                          <w:bCs/>
                          <w:color w:val="77206D" w:themeColor="accent5" w:themeShade="BF"/>
                        </w:rPr>
                        <w:t>.</w:t>
                      </w:r>
                    </w:p>
                    <w:p w14:paraId="2F9EAD7D" w14:textId="77777777" w:rsidR="00906C24" w:rsidRPr="00FE56BB" w:rsidRDefault="00906C24" w:rsidP="00906C24">
                      <w:pPr>
                        <w:spacing w:after="0" w:line="240" w:lineRule="auto"/>
                        <w:contextualSpacing/>
                        <w:rPr>
                          <w:iCs/>
                          <w:smallCaps/>
                          <w:color w:val="77206D" w:themeColor="accent5" w:themeShade="BF"/>
                          <w:sz w:val="20"/>
                          <w:szCs w:val="20"/>
                        </w:rPr>
                      </w:pPr>
                      <w:r w:rsidRPr="00FE56BB">
                        <w:rPr>
                          <w:b/>
                          <w:bCs/>
                          <w:iCs/>
                          <w:smallCaps/>
                          <w:color w:val="77206D" w:themeColor="accent5" w:themeShade="BF"/>
                          <w:sz w:val="20"/>
                          <w:szCs w:val="20"/>
                          <w:u w:val="single"/>
                        </w:rPr>
                        <w:t>Minimum Requirements:</w:t>
                      </w:r>
                      <w:r w:rsidRPr="00FE56BB">
                        <w:rPr>
                          <w:iCs/>
                          <w:smallCaps/>
                          <w:color w:val="77206D" w:themeColor="accent5" w:themeShade="BF"/>
                          <w:sz w:val="20"/>
                          <w:szCs w:val="20"/>
                        </w:rPr>
                        <w:t xml:space="preserve"> </w:t>
                      </w:r>
                    </w:p>
                    <w:p w14:paraId="75726F98"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PA Criminal Background Clearance</w:t>
                      </w:r>
                    </w:p>
                    <w:p w14:paraId="42301C98"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PA Child Abuse</w:t>
                      </w:r>
                    </w:p>
                    <w:p w14:paraId="4AC5CF28"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Professional Liability Insurance</w:t>
                      </w:r>
                      <w:r>
                        <w:rPr>
                          <w:color w:val="77206D" w:themeColor="accent5" w:themeShade="BF"/>
                          <w:sz w:val="20"/>
                          <w:szCs w:val="20"/>
                        </w:rPr>
                        <w:t xml:space="preserve"> Policy</w:t>
                      </w:r>
                    </w:p>
                    <w:p w14:paraId="21A90681" w14:textId="77777777" w:rsidR="00906C24" w:rsidRPr="00FE56BB" w:rsidRDefault="00906C24" w:rsidP="00906C24">
                      <w:pPr>
                        <w:pStyle w:val="ListParagraph"/>
                        <w:numPr>
                          <w:ilvl w:val="0"/>
                          <w:numId w:val="22"/>
                        </w:numPr>
                        <w:spacing w:after="0" w:line="240" w:lineRule="auto"/>
                        <w:rPr>
                          <w:color w:val="77206D" w:themeColor="accent5" w:themeShade="BF"/>
                          <w:sz w:val="20"/>
                          <w:szCs w:val="20"/>
                        </w:rPr>
                      </w:pPr>
                      <w:r w:rsidRPr="00FE56BB">
                        <w:rPr>
                          <w:color w:val="77206D" w:themeColor="accent5" w:themeShade="BF"/>
                          <w:sz w:val="20"/>
                          <w:szCs w:val="20"/>
                        </w:rPr>
                        <w:t>WCU Student Attestation</w:t>
                      </w:r>
                    </w:p>
                  </w:txbxContent>
                </v:textbox>
                <w10:wrap anchorx="margin"/>
              </v:rect>
            </w:pict>
          </mc:Fallback>
        </mc:AlternateContent>
      </w:r>
      <w:r w:rsidR="00FF6E88">
        <w:rPr>
          <w:b/>
          <w:bCs/>
          <w:color w:val="7030A0"/>
        </w:rPr>
        <w:t xml:space="preserve">+ </w:t>
      </w:r>
      <w:r w:rsidR="008C1B36">
        <w:rPr>
          <w:b/>
          <w:bCs/>
          <w:color w:val="7030A0"/>
        </w:rPr>
        <w:t>Overview</w:t>
      </w:r>
      <w:r w:rsidR="00AF2078">
        <w:rPr>
          <w:b/>
          <w:bCs/>
          <w:color w:val="7030A0"/>
        </w:rPr>
        <w:t xml:space="preserve"> of</w:t>
      </w:r>
      <w:r w:rsidR="00FF6E88" w:rsidRPr="00FF6E88">
        <w:rPr>
          <w:b/>
          <w:bCs/>
          <w:color w:val="7030A0"/>
        </w:rPr>
        <w:t xml:space="preserve"> </w:t>
      </w:r>
      <w:r w:rsidR="00AF2078">
        <w:rPr>
          <w:b/>
          <w:bCs/>
          <w:color w:val="7030A0"/>
        </w:rPr>
        <w:t>Student</w:t>
      </w:r>
      <w:r w:rsidR="00FF6E88" w:rsidRPr="00FF6E88">
        <w:rPr>
          <w:b/>
          <w:bCs/>
          <w:color w:val="7030A0"/>
        </w:rPr>
        <w:t xml:space="preserve"> Compliance Packages</w:t>
      </w:r>
      <w:r w:rsidR="008D5081">
        <w:rPr>
          <w:b/>
          <w:bCs/>
          <w:color w:val="7030A0"/>
        </w:rPr>
        <w:t>:</w:t>
      </w:r>
      <w:r w:rsidR="00E35A38">
        <w:rPr>
          <w:b/>
          <w:bCs/>
          <w:color w:val="7030A0"/>
        </w:rPr>
        <w:t xml:space="preserve"> (accordion dropdown)</w:t>
      </w:r>
    </w:p>
    <w:p w14:paraId="00108CF4" w14:textId="689AEA83" w:rsidR="00960238" w:rsidRDefault="00960238" w:rsidP="00F269B0">
      <w:pPr>
        <w:rPr>
          <w:b/>
          <w:bCs/>
        </w:rPr>
      </w:pPr>
    </w:p>
    <w:p w14:paraId="0609BDD3" w14:textId="347F321A" w:rsidR="00960238" w:rsidRDefault="00960238" w:rsidP="00F269B0">
      <w:pPr>
        <w:rPr>
          <w:b/>
          <w:bCs/>
        </w:rPr>
      </w:pPr>
    </w:p>
    <w:p w14:paraId="7E309A04" w14:textId="5B7B68DF" w:rsidR="00960238" w:rsidRDefault="00960238" w:rsidP="00F269B0">
      <w:pPr>
        <w:rPr>
          <w:b/>
          <w:bCs/>
        </w:rPr>
      </w:pPr>
    </w:p>
    <w:p w14:paraId="4CBEFF33" w14:textId="77CF443A" w:rsidR="00960238" w:rsidRDefault="00960238" w:rsidP="00F269B0">
      <w:pPr>
        <w:rPr>
          <w:b/>
          <w:bCs/>
        </w:rPr>
      </w:pPr>
    </w:p>
    <w:p w14:paraId="0063115E" w14:textId="1351AD3F" w:rsidR="00960238" w:rsidRDefault="00960238" w:rsidP="00F269B0">
      <w:pPr>
        <w:rPr>
          <w:b/>
          <w:bCs/>
        </w:rPr>
      </w:pPr>
    </w:p>
    <w:p w14:paraId="47F03C5C" w14:textId="2609856F" w:rsidR="00202FE4" w:rsidRDefault="00202FE4" w:rsidP="00F269B0"/>
    <w:p w14:paraId="74E6807F" w14:textId="03BA0B3E" w:rsidR="00202FE4" w:rsidRDefault="00202FE4" w:rsidP="00F269B0"/>
    <w:p w14:paraId="2B05B330" w14:textId="489101A6" w:rsidR="00202FE4" w:rsidRDefault="00202FE4" w:rsidP="00F269B0"/>
    <w:p w14:paraId="700A545B" w14:textId="58F75935" w:rsidR="00202FE4" w:rsidRDefault="00126E94" w:rsidP="00F269B0">
      <w:r>
        <w:rPr>
          <w:b/>
          <w:bCs/>
          <w:noProof/>
          <w:u w:val="single"/>
        </w:rPr>
        <mc:AlternateContent>
          <mc:Choice Requires="wps">
            <w:drawing>
              <wp:anchor distT="0" distB="0" distL="114300" distR="114300" simplePos="0" relativeHeight="251663360" behindDoc="0" locked="0" layoutInCell="1" allowOverlap="1" wp14:anchorId="438F7931" wp14:editId="34A55416">
                <wp:simplePos x="0" y="0"/>
                <wp:positionH relativeFrom="margin">
                  <wp:posOffset>236220</wp:posOffset>
                </wp:positionH>
                <wp:positionV relativeFrom="paragraph">
                  <wp:posOffset>88265</wp:posOffset>
                </wp:positionV>
                <wp:extent cx="2682240" cy="1036320"/>
                <wp:effectExtent l="0" t="0" r="22860" b="11430"/>
                <wp:wrapNone/>
                <wp:docPr id="1392941021" name="Rectangle 6"/>
                <wp:cNvGraphicFramePr/>
                <a:graphic xmlns:a="http://schemas.openxmlformats.org/drawingml/2006/main">
                  <a:graphicData uri="http://schemas.microsoft.com/office/word/2010/wordprocessingShape">
                    <wps:wsp>
                      <wps:cNvSpPr/>
                      <wps:spPr>
                        <a:xfrm>
                          <a:off x="0" y="0"/>
                          <a:ext cx="2682240" cy="1036320"/>
                        </a:xfrm>
                        <a:prstGeom prst="rect">
                          <a:avLst/>
                        </a:prstGeom>
                        <a:solidFill>
                          <a:srgbClr val="FCE89E"/>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486884" w14:textId="77777777" w:rsidR="00202FE4" w:rsidRDefault="00202FE4" w:rsidP="00202FE4">
                            <w:pPr>
                              <w:jc w:val="center"/>
                              <w:rPr>
                                <w:color w:val="77206D" w:themeColor="accent5" w:themeShade="BF"/>
                              </w:rPr>
                            </w:pPr>
                            <w:r w:rsidRPr="0043313C">
                              <w:rPr>
                                <w:color w:val="77206D" w:themeColor="accent5" w:themeShade="BF"/>
                              </w:rPr>
                              <w:t>Placement at</w:t>
                            </w:r>
                            <w:r>
                              <w:rPr>
                                <w:color w:val="77206D" w:themeColor="accent5" w:themeShade="BF"/>
                              </w:rPr>
                              <w:t xml:space="preserve"> a</w:t>
                            </w:r>
                            <w:r w:rsidRPr="0043313C">
                              <w:rPr>
                                <w:color w:val="77206D" w:themeColor="accent5" w:themeShade="BF"/>
                              </w:rPr>
                              <w:t xml:space="preserve"> site with</w:t>
                            </w:r>
                            <w:r>
                              <w:rPr>
                                <w:color w:val="77206D" w:themeColor="accent5" w:themeShade="BF"/>
                              </w:rPr>
                              <w:t xml:space="preserve"> a</w:t>
                            </w:r>
                            <w:r w:rsidRPr="0043313C">
                              <w:rPr>
                                <w:color w:val="77206D" w:themeColor="accent5" w:themeShade="BF"/>
                              </w:rPr>
                              <w:t xml:space="preserve"> </w:t>
                            </w:r>
                            <w:r w:rsidRPr="00831D97">
                              <w:rPr>
                                <w:b/>
                                <w:smallCaps/>
                                <w:color w:val="77206D" w:themeColor="accent5" w:themeShade="BF"/>
                                <w:u w:val="single"/>
                              </w:rPr>
                              <w:t>standard affiliation agreement</w:t>
                            </w:r>
                            <w:r>
                              <w:rPr>
                                <w:color w:val="77206D" w:themeColor="accent5" w:themeShade="BF"/>
                              </w:rPr>
                              <w:t>:</w:t>
                            </w:r>
                          </w:p>
                          <w:p w14:paraId="02DE7AA8" w14:textId="77777777" w:rsidR="00202FE4" w:rsidRPr="0043313C" w:rsidRDefault="00202FE4" w:rsidP="00202FE4">
                            <w:pPr>
                              <w:jc w:val="center"/>
                              <w:rPr>
                                <w:color w:val="77206D" w:themeColor="accent5" w:themeShade="BF"/>
                              </w:rPr>
                            </w:pPr>
                            <w:r>
                              <w:rPr>
                                <w:color w:val="77206D" w:themeColor="accent5" w:themeShade="BF"/>
                              </w:rPr>
                              <w:t xml:space="preserve">Student would purchase and complete a </w:t>
                            </w:r>
                            <w:r w:rsidRPr="0098346B">
                              <w:rPr>
                                <w:b/>
                                <w:bCs/>
                                <w:smallCaps/>
                                <w:color w:val="77206D" w:themeColor="accent5" w:themeShade="BF"/>
                                <w:u w:val="single"/>
                              </w:rPr>
                              <w:t>Standard Program Package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F7931" id="Rectangle 6" o:spid="_x0000_s1029" style="position:absolute;margin-left:18.6pt;margin-top:6.95pt;width:211.2pt;height:8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" fillcolor="#fce89e" strokecolor="#030e13 [484]" strokeweight="1pt">
                <v:textbox>
                  <w:txbxContent>
                    <w:p w14:paraId="66486884" w14:textId="77777777" w:rsidR="00202FE4" w:rsidRDefault="00202FE4" w:rsidP="00202FE4">
                      <w:pPr>
                        <w:jc w:val="center"/>
                        <w:rPr>
                          <w:color w:val="77206D" w:themeColor="accent5" w:themeShade="BF"/>
                        </w:rPr>
                      </w:pPr>
                      <w:r w:rsidRPr="0043313C">
                        <w:rPr>
                          <w:color w:val="77206D" w:themeColor="accent5" w:themeShade="BF"/>
                        </w:rPr>
                        <w:t>Placement at</w:t>
                      </w:r>
                      <w:r>
                        <w:rPr>
                          <w:color w:val="77206D" w:themeColor="accent5" w:themeShade="BF"/>
                        </w:rPr>
                        <w:t xml:space="preserve"> a</w:t>
                      </w:r>
                      <w:r w:rsidRPr="0043313C">
                        <w:rPr>
                          <w:color w:val="77206D" w:themeColor="accent5" w:themeShade="BF"/>
                        </w:rPr>
                        <w:t xml:space="preserve"> site with</w:t>
                      </w:r>
                      <w:r>
                        <w:rPr>
                          <w:color w:val="77206D" w:themeColor="accent5" w:themeShade="BF"/>
                        </w:rPr>
                        <w:t xml:space="preserve"> a</w:t>
                      </w:r>
                      <w:r w:rsidRPr="0043313C">
                        <w:rPr>
                          <w:color w:val="77206D" w:themeColor="accent5" w:themeShade="BF"/>
                        </w:rPr>
                        <w:t xml:space="preserve"> </w:t>
                      </w:r>
                      <w:r w:rsidRPr="00831D97">
                        <w:rPr>
                          <w:b/>
                          <w:smallCaps/>
                          <w:color w:val="77206D" w:themeColor="accent5" w:themeShade="BF"/>
                          <w:u w:val="single"/>
                        </w:rPr>
                        <w:t>standard affiliation agreement</w:t>
                      </w:r>
                      <w:r>
                        <w:rPr>
                          <w:color w:val="77206D" w:themeColor="accent5" w:themeShade="BF"/>
                        </w:rPr>
                        <w:t>:</w:t>
                      </w:r>
                    </w:p>
                    <w:p w14:paraId="02DE7AA8" w14:textId="77777777" w:rsidR="00202FE4" w:rsidRPr="0043313C" w:rsidRDefault="00202FE4" w:rsidP="00202FE4">
                      <w:pPr>
                        <w:jc w:val="center"/>
                        <w:rPr>
                          <w:color w:val="77206D" w:themeColor="accent5" w:themeShade="BF"/>
                        </w:rPr>
                      </w:pPr>
                      <w:r>
                        <w:rPr>
                          <w:color w:val="77206D" w:themeColor="accent5" w:themeShade="BF"/>
                        </w:rPr>
                        <w:t xml:space="preserve">Student would purchase and complete a </w:t>
                      </w:r>
                      <w:r w:rsidRPr="0098346B">
                        <w:rPr>
                          <w:b/>
                          <w:bCs/>
                          <w:smallCaps/>
                          <w:color w:val="77206D" w:themeColor="accent5" w:themeShade="BF"/>
                          <w:u w:val="single"/>
                        </w:rPr>
                        <w:t>Standard Program Package</w:t>
                      </w:r>
                    </w:p>
                  </w:txbxContent>
                </v:textbox>
                <w10:wrap anchorx="margin"/>
              </v:rect>
            </w:pict>
          </mc:Fallback>
        </mc:AlternateContent>
      </w:r>
      <w:r>
        <w:rPr>
          <w:b/>
          <w:bCs/>
          <w:noProof/>
          <w:u w:val="single"/>
        </w:rPr>
        <mc:AlternateContent>
          <mc:Choice Requires="wps">
            <w:drawing>
              <wp:anchor distT="0" distB="0" distL="114300" distR="114300" simplePos="0" relativeHeight="251665408" behindDoc="0" locked="0" layoutInCell="1" allowOverlap="1" wp14:anchorId="65C85249" wp14:editId="7E5473FE">
                <wp:simplePos x="0" y="0"/>
                <wp:positionH relativeFrom="margin">
                  <wp:posOffset>3383280</wp:posOffset>
                </wp:positionH>
                <wp:positionV relativeFrom="paragraph">
                  <wp:posOffset>53340</wp:posOffset>
                </wp:positionV>
                <wp:extent cx="2705100" cy="1173480"/>
                <wp:effectExtent l="0" t="0" r="19050" b="26670"/>
                <wp:wrapNone/>
                <wp:docPr id="1754440322" name="Rectangle 7"/>
                <wp:cNvGraphicFramePr/>
                <a:graphic xmlns:a="http://schemas.openxmlformats.org/drawingml/2006/main">
                  <a:graphicData uri="http://schemas.microsoft.com/office/word/2010/wordprocessingShape">
                    <wps:wsp>
                      <wps:cNvSpPr/>
                      <wps:spPr>
                        <a:xfrm>
                          <a:off x="0" y="0"/>
                          <a:ext cx="2705100" cy="1173480"/>
                        </a:xfrm>
                        <a:prstGeom prst="rect">
                          <a:avLst/>
                        </a:prstGeom>
                        <a:solidFill>
                          <a:srgbClr val="FCE89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8D4697" w14:textId="77777777" w:rsidR="00126E94" w:rsidRDefault="00126E94" w:rsidP="00126E94">
                            <w:pPr>
                              <w:jc w:val="center"/>
                              <w:rPr>
                                <w:color w:val="77206D" w:themeColor="accent5" w:themeShade="BF"/>
                              </w:rPr>
                            </w:pPr>
                            <w:r w:rsidRPr="00F42726">
                              <w:rPr>
                                <w:color w:val="77206D" w:themeColor="accent5" w:themeShade="BF"/>
                              </w:rPr>
                              <w:t xml:space="preserve">Placement at a site with a </w:t>
                            </w:r>
                            <w:r w:rsidRPr="00831D97">
                              <w:rPr>
                                <w:b/>
                                <w:smallCaps/>
                                <w:color w:val="77206D" w:themeColor="accent5" w:themeShade="BF"/>
                                <w:u w:val="single"/>
                              </w:rPr>
                              <w:t>non-standard affiliation agreement</w:t>
                            </w:r>
                            <w:r w:rsidRPr="00F42726">
                              <w:rPr>
                                <w:color w:val="77206D" w:themeColor="accent5" w:themeShade="BF"/>
                              </w:rPr>
                              <w:t>:</w:t>
                            </w:r>
                          </w:p>
                          <w:p w14:paraId="32D9E6E6" w14:textId="77777777" w:rsidR="00126E94" w:rsidRPr="00F42726" w:rsidRDefault="00126E94" w:rsidP="00126E94">
                            <w:pPr>
                              <w:jc w:val="center"/>
                              <w:rPr>
                                <w:color w:val="77206D" w:themeColor="accent5" w:themeShade="BF"/>
                              </w:rPr>
                            </w:pPr>
                            <w:r>
                              <w:rPr>
                                <w:color w:val="77206D" w:themeColor="accent5" w:themeShade="BF"/>
                              </w:rPr>
                              <w:t xml:space="preserve">Student would purchase and complete a </w:t>
                            </w:r>
                            <w:r w:rsidRPr="0098346B">
                              <w:rPr>
                                <w:b/>
                                <w:bCs/>
                                <w:smallCaps/>
                                <w:color w:val="77206D" w:themeColor="accent5" w:themeShade="BF"/>
                                <w:u w:val="single"/>
                              </w:rPr>
                              <w:t xml:space="preserve">Standard Program </w:t>
                            </w:r>
                            <w:r w:rsidRPr="009E386C">
                              <w:rPr>
                                <w:b/>
                                <w:bCs/>
                                <w:smallCaps/>
                                <w:color w:val="77206D" w:themeColor="accent5" w:themeShade="BF"/>
                                <w:u w:val="single"/>
                              </w:rPr>
                              <w:t>Package</w:t>
                            </w:r>
                            <w:r w:rsidRPr="009E386C">
                              <w:rPr>
                                <w:color w:val="77206D" w:themeColor="accent5" w:themeShade="BF"/>
                                <w:u w:val="single"/>
                              </w:rPr>
                              <w:t xml:space="preserve"> </w:t>
                            </w:r>
                            <w:r w:rsidRPr="009E386C">
                              <w:rPr>
                                <w:b/>
                                <w:bCs/>
                                <w:color w:val="77206D" w:themeColor="accent5" w:themeShade="BF"/>
                                <w:u w:val="single"/>
                              </w:rPr>
                              <w:t xml:space="preserve">+ </w:t>
                            </w:r>
                            <w:r w:rsidRPr="009E386C">
                              <w:rPr>
                                <w:b/>
                                <w:bCs/>
                                <w:smallCaps/>
                                <w:color w:val="77206D" w:themeColor="accent5" w:themeShade="BF"/>
                                <w:u w:val="single"/>
                              </w:rPr>
                              <w:t>Add-on package(s)</w:t>
                            </w:r>
                            <w:r w:rsidRPr="00CD2EEE">
                              <w:rPr>
                                <w:color w:val="77206D" w:themeColor="accent5" w:themeShade="BF"/>
                              </w:rPr>
                              <w:t xml:space="preserve"> </w:t>
                            </w:r>
                            <w:r>
                              <w:rPr>
                                <w:color w:val="77206D" w:themeColor="accent5" w:themeShade="BF"/>
                              </w:rPr>
                              <w:t>as needed per agreement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85249" id="Rectangle 7" o:spid="_x0000_s1030" style="position:absolute;margin-left:266.4pt;margin-top:4.2pt;width:213pt;height:9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" fillcolor="#fce89e" strokecolor="#030e13 [484]" strokeweight="1pt">
                <v:textbox>
                  <w:txbxContent>
                    <w:p w14:paraId="5C8D4697" w14:textId="77777777" w:rsidR="00126E94" w:rsidRDefault="00126E94" w:rsidP="00126E94">
                      <w:pPr>
                        <w:jc w:val="center"/>
                        <w:rPr>
                          <w:color w:val="77206D" w:themeColor="accent5" w:themeShade="BF"/>
                        </w:rPr>
                      </w:pPr>
                      <w:r w:rsidRPr="00F42726">
                        <w:rPr>
                          <w:color w:val="77206D" w:themeColor="accent5" w:themeShade="BF"/>
                        </w:rPr>
                        <w:t xml:space="preserve">Placement at a site with a </w:t>
                      </w:r>
                      <w:r w:rsidRPr="00831D97">
                        <w:rPr>
                          <w:b/>
                          <w:smallCaps/>
                          <w:color w:val="77206D" w:themeColor="accent5" w:themeShade="BF"/>
                          <w:u w:val="single"/>
                        </w:rPr>
                        <w:t>non-standard affiliation agreement</w:t>
                      </w:r>
                      <w:r w:rsidRPr="00F42726">
                        <w:rPr>
                          <w:color w:val="77206D" w:themeColor="accent5" w:themeShade="BF"/>
                        </w:rPr>
                        <w:t>:</w:t>
                      </w:r>
                    </w:p>
                    <w:p w14:paraId="32D9E6E6" w14:textId="77777777" w:rsidR="00126E94" w:rsidRPr="00F42726" w:rsidRDefault="00126E94" w:rsidP="00126E94">
                      <w:pPr>
                        <w:jc w:val="center"/>
                        <w:rPr>
                          <w:color w:val="77206D" w:themeColor="accent5" w:themeShade="BF"/>
                        </w:rPr>
                      </w:pPr>
                      <w:r>
                        <w:rPr>
                          <w:color w:val="77206D" w:themeColor="accent5" w:themeShade="BF"/>
                        </w:rPr>
                        <w:t xml:space="preserve">Student would purchase and complete a </w:t>
                      </w:r>
                      <w:r w:rsidRPr="0098346B">
                        <w:rPr>
                          <w:b/>
                          <w:bCs/>
                          <w:smallCaps/>
                          <w:color w:val="77206D" w:themeColor="accent5" w:themeShade="BF"/>
                          <w:u w:val="single"/>
                        </w:rPr>
                        <w:t xml:space="preserve">Standard Program </w:t>
                      </w:r>
                      <w:r w:rsidRPr="009E386C">
                        <w:rPr>
                          <w:b/>
                          <w:bCs/>
                          <w:smallCaps/>
                          <w:color w:val="77206D" w:themeColor="accent5" w:themeShade="BF"/>
                          <w:u w:val="single"/>
                        </w:rPr>
                        <w:t>Package</w:t>
                      </w:r>
                      <w:r w:rsidRPr="009E386C">
                        <w:rPr>
                          <w:color w:val="77206D" w:themeColor="accent5" w:themeShade="BF"/>
                          <w:u w:val="single"/>
                        </w:rPr>
                        <w:t xml:space="preserve"> </w:t>
                      </w:r>
                      <w:r w:rsidRPr="009E386C">
                        <w:rPr>
                          <w:b/>
                          <w:bCs/>
                          <w:color w:val="77206D" w:themeColor="accent5" w:themeShade="BF"/>
                          <w:u w:val="single"/>
                        </w:rPr>
                        <w:t xml:space="preserve">+ </w:t>
                      </w:r>
                      <w:r w:rsidRPr="009E386C">
                        <w:rPr>
                          <w:b/>
                          <w:bCs/>
                          <w:smallCaps/>
                          <w:color w:val="77206D" w:themeColor="accent5" w:themeShade="BF"/>
                          <w:u w:val="single"/>
                        </w:rPr>
                        <w:t>Add-on package(s)</w:t>
                      </w:r>
                      <w:r w:rsidRPr="00CD2EEE">
                        <w:rPr>
                          <w:color w:val="77206D" w:themeColor="accent5" w:themeShade="BF"/>
                        </w:rPr>
                        <w:t xml:space="preserve"> </w:t>
                      </w:r>
                      <w:r>
                        <w:rPr>
                          <w:color w:val="77206D" w:themeColor="accent5" w:themeShade="BF"/>
                        </w:rPr>
                        <w:t>as needed per agreement terms</w:t>
                      </w:r>
                    </w:p>
                  </w:txbxContent>
                </v:textbox>
                <w10:wrap anchorx="margin"/>
              </v:rect>
            </w:pict>
          </mc:Fallback>
        </mc:AlternateContent>
      </w:r>
    </w:p>
    <w:p w14:paraId="2BA5EC0F" w14:textId="77777777" w:rsidR="00202FE4" w:rsidRDefault="00202FE4" w:rsidP="00F269B0"/>
    <w:p w14:paraId="5F70B868" w14:textId="77777777" w:rsidR="00202FE4" w:rsidRDefault="00202FE4" w:rsidP="00F269B0"/>
    <w:p w14:paraId="1E5698E6" w14:textId="77777777" w:rsidR="00202FE4" w:rsidRDefault="00202FE4" w:rsidP="00F269B0"/>
    <w:p w14:paraId="264BF59D" w14:textId="77777777" w:rsidR="00202FE4" w:rsidRDefault="00202FE4" w:rsidP="00F269B0"/>
    <w:p w14:paraId="7BCBC629" w14:textId="77777777" w:rsidR="00202FE4" w:rsidRPr="00C200DD" w:rsidRDefault="00202FE4" w:rsidP="00F269B0">
      <w:pPr>
        <w:rPr>
          <w:b/>
          <w:bCs/>
          <w:color w:val="7030A0"/>
        </w:rPr>
      </w:pPr>
    </w:p>
    <w:p w14:paraId="08316EC1" w14:textId="27A01E2E" w:rsidR="00E35241" w:rsidRPr="00C200DD" w:rsidRDefault="00C200DD" w:rsidP="00F269B0">
      <w:pPr>
        <w:rPr>
          <w:b/>
          <w:bCs/>
          <w:color w:val="7030A0"/>
        </w:rPr>
      </w:pPr>
      <w:r>
        <w:rPr>
          <w:b/>
          <w:bCs/>
          <w:color w:val="7030A0"/>
        </w:rPr>
        <w:t xml:space="preserve">+ </w:t>
      </w:r>
      <w:r w:rsidR="00ED63A5" w:rsidRPr="00C200DD">
        <w:rPr>
          <w:b/>
          <w:bCs/>
          <w:color w:val="7030A0"/>
        </w:rPr>
        <w:t>C</w:t>
      </w:r>
      <w:r w:rsidR="00BD555C" w:rsidRPr="00C200DD">
        <w:rPr>
          <w:b/>
          <w:bCs/>
          <w:color w:val="7030A0"/>
        </w:rPr>
        <w:t xml:space="preserve">lick on your </w:t>
      </w:r>
      <w:r w:rsidR="00427BDA" w:rsidRPr="00C200DD">
        <w:rPr>
          <w:b/>
          <w:bCs/>
          <w:color w:val="7030A0"/>
        </w:rPr>
        <w:t>college</w:t>
      </w:r>
      <w:r w:rsidR="00BD555C" w:rsidRPr="00C200DD">
        <w:rPr>
          <w:b/>
          <w:bCs/>
          <w:color w:val="7030A0"/>
        </w:rPr>
        <w:t xml:space="preserve"> below to review the </w:t>
      </w:r>
      <w:r w:rsidR="003E40CD" w:rsidRPr="00C200DD">
        <w:rPr>
          <w:b/>
          <w:bCs/>
          <w:color w:val="7030A0"/>
        </w:rPr>
        <w:t>standard</w:t>
      </w:r>
      <w:r w:rsidR="00427BDA" w:rsidRPr="00C200DD">
        <w:rPr>
          <w:b/>
          <w:bCs/>
          <w:color w:val="7030A0"/>
        </w:rPr>
        <w:t xml:space="preserve"> </w:t>
      </w:r>
      <w:r w:rsidR="00BD555C" w:rsidRPr="00C200DD">
        <w:rPr>
          <w:b/>
          <w:bCs/>
          <w:color w:val="7030A0"/>
        </w:rPr>
        <w:t>package specific to your program</w:t>
      </w:r>
      <w:r w:rsidR="008D5081">
        <w:rPr>
          <w:b/>
          <w:bCs/>
          <w:color w:val="7030A0"/>
        </w:rPr>
        <w:t>: (accordion dropdown)</w:t>
      </w:r>
    </w:p>
    <w:p w14:paraId="4EBDB978" w14:textId="75896B0A" w:rsidR="004B6EC6" w:rsidRDefault="004B6EC6" w:rsidP="00F269B0">
      <w:r>
        <w:lastRenderedPageBreak/>
        <w:t xml:space="preserve">+ </w:t>
      </w:r>
      <w:r w:rsidRPr="00AA6122">
        <w:rPr>
          <w:b/>
          <w:bCs/>
        </w:rPr>
        <w:t>College of Health Sciences</w:t>
      </w:r>
      <w:r>
        <w:rPr>
          <w:b/>
          <w:bCs/>
        </w:rPr>
        <w:t xml:space="preserve"> Packages</w:t>
      </w:r>
      <w:r w:rsidR="008D5081">
        <w:rPr>
          <w:b/>
          <w:bCs/>
        </w:rPr>
        <w:t xml:space="preserve"> (sub accordion dropdowns)</w:t>
      </w:r>
    </w:p>
    <w:tbl>
      <w:tblPr>
        <w:tblStyle w:val="TableGrid"/>
        <w:tblW w:w="0" w:type="auto"/>
        <w:tblLook w:val="04A0" w:firstRow="1" w:lastRow="0" w:firstColumn="1" w:lastColumn="0" w:noHBand="0" w:noVBand="1"/>
      </w:tblPr>
      <w:tblGrid>
        <w:gridCol w:w="3865"/>
        <w:gridCol w:w="1710"/>
      </w:tblGrid>
      <w:tr w:rsidR="00AF7EAF" w14:paraId="2C69121D" w14:textId="77777777" w:rsidTr="004B6EC6">
        <w:tc>
          <w:tcPr>
            <w:tcW w:w="3865" w:type="dxa"/>
            <w:shd w:val="clear" w:color="auto" w:fill="FEF5D6"/>
          </w:tcPr>
          <w:p w14:paraId="5C0EB681" w14:textId="105430DE" w:rsidR="00AF7EAF" w:rsidRPr="004B6EC6" w:rsidRDefault="006C24A9" w:rsidP="00F269B0">
            <w:pPr>
              <w:rPr>
                <w:b/>
                <w:bCs/>
                <w:color w:val="000000" w:themeColor="text1"/>
              </w:rPr>
            </w:pPr>
            <w:r w:rsidRPr="004B6EC6">
              <w:rPr>
                <w:b/>
                <w:bCs/>
                <w:color w:val="000000" w:themeColor="text1"/>
              </w:rPr>
              <w:t>Program</w:t>
            </w:r>
          </w:p>
        </w:tc>
        <w:tc>
          <w:tcPr>
            <w:tcW w:w="1710" w:type="dxa"/>
            <w:shd w:val="clear" w:color="auto" w:fill="FEF5D6"/>
          </w:tcPr>
          <w:p w14:paraId="3B7C58D7" w14:textId="3F5CD170" w:rsidR="00AF7EAF" w:rsidRPr="004B6EC6" w:rsidRDefault="006C24A9" w:rsidP="00F269B0">
            <w:pPr>
              <w:rPr>
                <w:b/>
                <w:bCs/>
                <w:color w:val="000000" w:themeColor="text1"/>
              </w:rPr>
            </w:pPr>
            <w:proofErr w:type="spellStart"/>
            <w:r w:rsidRPr="004B6EC6">
              <w:rPr>
                <w:b/>
                <w:bCs/>
                <w:color w:val="000000" w:themeColor="text1"/>
              </w:rPr>
              <w:t>CastleBranch</w:t>
            </w:r>
            <w:proofErr w:type="spellEnd"/>
            <w:r w:rsidRPr="004B6EC6">
              <w:rPr>
                <w:b/>
                <w:bCs/>
                <w:color w:val="000000" w:themeColor="text1"/>
              </w:rPr>
              <w:t xml:space="preserve"> Package Code</w:t>
            </w:r>
          </w:p>
        </w:tc>
      </w:tr>
      <w:tr w:rsidR="00AF7EAF" w14:paraId="35F3A36E" w14:textId="77777777" w:rsidTr="004B6EC6">
        <w:tc>
          <w:tcPr>
            <w:tcW w:w="3865" w:type="dxa"/>
          </w:tcPr>
          <w:p w14:paraId="55E8AC7D" w14:textId="6C30E8E4" w:rsidR="00AF7EAF" w:rsidRDefault="006C24A9" w:rsidP="00F269B0">
            <w:r>
              <w:t>Athletic Training</w:t>
            </w:r>
          </w:p>
        </w:tc>
        <w:tc>
          <w:tcPr>
            <w:tcW w:w="1710" w:type="dxa"/>
          </w:tcPr>
          <w:p w14:paraId="5A2E1BF6" w14:textId="34E94F70" w:rsidR="00AF7EAF" w:rsidRDefault="006C24A9" w:rsidP="00F269B0">
            <w:r w:rsidRPr="00A5019F">
              <w:rPr>
                <w:highlight w:val="white"/>
              </w:rPr>
              <w:t>WZ4</w:t>
            </w:r>
            <w:r w:rsidR="000D1D3D">
              <w:t>7</w:t>
            </w:r>
          </w:p>
        </w:tc>
      </w:tr>
      <w:tr w:rsidR="00AF7EAF" w14:paraId="44B971B7" w14:textId="77777777" w:rsidTr="004B6EC6">
        <w:tc>
          <w:tcPr>
            <w:tcW w:w="3865" w:type="dxa"/>
          </w:tcPr>
          <w:p w14:paraId="5ED17E7D" w14:textId="74A6E572" w:rsidR="00AF7EAF" w:rsidRDefault="006C24A9" w:rsidP="00F269B0">
            <w:r>
              <w:t>Communication Sciences &amp; Disorders</w:t>
            </w:r>
          </w:p>
        </w:tc>
        <w:tc>
          <w:tcPr>
            <w:tcW w:w="1710" w:type="dxa"/>
          </w:tcPr>
          <w:p w14:paraId="25EE5ED9" w14:textId="4BF1CDD5" w:rsidR="00AF7EAF" w:rsidRDefault="006C24A9" w:rsidP="00F269B0">
            <w:r>
              <w:t>VS30</w:t>
            </w:r>
          </w:p>
        </w:tc>
      </w:tr>
      <w:tr w:rsidR="00AF7EAF" w14:paraId="44CBEFA9" w14:textId="77777777" w:rsidTr="004B6EC6">
        <w:tc>
          <w:tcPr>
            <w:tcW w:w="3865" w:type="dxa"/>
          </w:tcPr>
          <w:p w14:paraId="194C4CE1" w14:textId="7309092F" w:rsidR="00AF7EAF" w:rsidRDefault="006C24A9" w:rsidP="00F269B0">
            <w:r>
              <w:t>Kinesiology</w:t>
            </w:r>
          </w:p>
        </w:tc>
        <w:tc>
          <w:tcPr>
            <w:tcW w:w="1710" w:type="dxa"/>
          </w:tcPr>
          <w:p w14:paraId="1F2E0D96" w14:textId="3633162A" w:rsidR="00AF7EAF" w:rsidRDefault="00F612B2" w:rsidP="00F269B0">
            <w:r>
              <w:t>WZ95</w:t>
            </w:r>
          </w:p>
        </w:tc>
      </w:tr>
      <w:tr w:rsidR="00AF7EAF" w14:paraId="7796D5F6" w14:textId="77777777" w:rsidTr="004B6EC6">
        <w:tc>
          <w:tcPr>
            <w:tcW w:w="3865" w:type="dxa"/>
          </w:tcPr>
          <w:p w14:paraId="5EB5FAC3" w14:textId="2F8F67F2" w:rsidR="00AF7EAF" w:rsidRDefault="00F612B2" w:rsidP="00F269B0">
            <w:r>
              <w:t>Nutrition</w:t>
            </w:r>
            <w:r w:rsidR="000D1D3D">
              <w:t xml:space="preserve"> </w:t>
            </w:r>
            <w:r w:rsidR="004B6EC6">
              <w:t>–</w:t>
            </w:r>
            <w:r w:rsidR="000D1D3D">
              <w:t xml:space="preserve"> Diet</w:t>
            </w:r>
            <w:r w:rsidR="004B6EC6">
              <w:t>etics</w:t>
            </w:r>
          </w:p>
        </w:tc>
        <w:tc>
          <w:tcPr>
            <w:tcW w:w="1710" w:type="dxa"/>
          </w:tcPr>
          <w:p w14:paraId="0661F8EA" w14:textId="164AAF87" w:rsidR="00AF7EAF" w:rsidRDefault="00F612B2" w:rsidP="00F269B0">
            <w:r>
              <w:t>W</w:t>
            </w:r>
            <w:r w:rsidR="000D1D3D">
              <w:t>Z</w:t>
            </w:r>
            <w:r>
              <w:t>67</w:t>
            </w:r>
          </w:p>
        </w:tc>
      </w:tr>
      <w:tr w:rsidR="00AF7EAF" w14:paraId="73A80853" w14:textId="77777777" w:rsidTr="004B6EC6">
        <w:tc>
          <w:tcPr>
            <w:tcW w:w="3865" w:type="dxa"/>
          </w:tcPr>
          <w:p w14:paraId="709B3DF8" w14:textId="5BE62F88" w:rsidR="00AF7EAF" w:rsidRDefault="00F612B2" w:rsidP="00F269B0">
            <w:r>
              <w:t>Public Health Sciences</w:t>
            </w:r>
            <w:r w:rsidR="001B3739">
              <w:t xml:space="preserve"> – Graduate</w:t>
            </w:r>
          </w:p>
        </w:tc>
        <w:tc>
          <w:tcPr>
            <w:tcW w:w="1710" w:type="dxa"/>
          </w:tcPr>
          <w:p w14:paraId="0EA539D3" w14:textId="05038194" w:rsidR="00AF7EAF" w:rsidRDefault="001B3739" w:rsidP="00F269B0">
            <w:r>
              <w:t>WZ</w:t>
            </w:r>
            <w:r w:rsidR="00F96AC6">
              <w:t>4</w:t>
            </w:r>
            <w:r>
              <w:t>2</w:t>
            </w:r>
          </w:p>
        </w:tc>
      </w:tr>
      <w:tr w:rsidR="00AF7EAF" w14:paraId="7F04EA3A" w14:textId="77777777" w:rsidTr="004B6EC6">
        <w:tc>
          <w:tcPr>
            <w:tcW w:w="3865" w:type="dxa"/>
          </w:tcPr>
          <w:p w14:paraId="10544C98" w14:textId="4BE26302" w:rsidR="00AF7EAF" w:rsidRDefault="001B3739" w:rsidP="00F269B0">
            <w:r>
              <w:t>Public Health Sciences – Undergrad</w:t>
            </w:r>
          </w:p>
        </w:tc>
        <w:tc>
          <w:tcPr>
            <w:tcW w:w="1710" w:type="dxa"/>
          </w:tcPr>
          <w:p w14:paraId="0D0B2130" w14:textId="0FBBD538" w:rsidR="00AF7EAF" w:rsidRDefault="001B3739" w:rsidP="00F269B0">
            <w:r>
              <w:t>WZ</w:t>
            </w:r>
            <w:r w:rsidR="00F96AC6">
              <w:t>41</w:t>
            </w:r>
          </w:p>
        </w:tc>
      </w:tr>
    </w:tbl>
    <w:p w14:paraId="04EF5415" w14:textId="77777777" w:rsidR="00AF7EAF" w:rsidRDefault="00AF7EAF" w:rsidP="00F269B0"/>
    <w:p w14:paraId="03DA9385" w14:textId="692843A8" w:rsidR="005E4527" w:rsidRDefault="00686E3D" w:rsidP="00686E3D">
      <w:r>
        <w:rPr>
          <w:i/>
          <w:iCs/>
        </w:rPr>
        <w:t>*</w:t>
      </w:r>
      <w:r w:rsidR="0011792C" w:rsidRPr="00511CB8">
        <w:rPr>
          <w:b/>
          <w:bCs/>
          <w:i/>
          <w:iCs/>
        </w:rPr>
        <w:t>Nursing</w:t>
      </w:r>
      <w:r w:rsidR="00A56C01" w:rsidRPr="00511CB8">
        <w:rPr>
          <w:b/>
          <w:bCs/>
          <w:i/>
          <w:iCs/>
        </w:rPr>
        <w:t>/</w:t>
      </w:r>
      <w:r w:rsidR="0011792C" w:rsidRPr="00511CB8">
        <w:rPr>
          <w:b/>
          <w:bCs/>
          <w:i/>
          <w:iCs/>
        </w:rPr>
        <w:t>Physician Associate</w:t>
      </w:r>
      <w:r w:rsidR="00A56C01" w:rsidRPr="00511CB8">
        <w:rPr>
          <w:b/>
          <w:bCs/>
          <w:i/>
          <w:iCs/>
        </w:rPr>
        <w:t>/Respiratory Care</w:t>
      </w:r>
      <w:r w:rsidR="00A56C01">
        <w:t xml:space="preserve"> – these programs complete compliance requirements through American </w:t>
      </w:r>
      <w:proofErr w:type="spellStart"/>
      <w:r w:rsidR="00A56C01">
        <w:t>DataBank</w:t>
      </w:r>
      <w:proofErr w:type="spellEnd"/>
      <w:r w:rsidR="00A56C01">
        <w:t xml:space="preserve">.  Please review </w:t>
      </w:r>
      <w:r w:rsidR="008A574B">
        <w:t>requirements with program coordinators</w:t>
      </w:r>
    </w:p>
    <w:p w14:paraId="57A63A86" w14:textId="401C8464" w:rsidR="00506266" w:rsidRDefault="00B767C1" w:rsidP="00F269B0">
      <w:pPr>
        <w:rPr>
          <w:b/>
          <w:bCs/>
        </w:rPr>
      </w:pPr>
      <w:r w:rsidRPr="00B767C1">
        <w:rPr>
          <w:b/>
          <w:bCs/>
        </w:rPr>
        <w:t xml:space="preserve">+ </w:t>
      </w:r>
      <w:r w:rsidR="007C6D5C" w:rsidRPr="00B767C1">
        <w:rPr>
          <w:b/>
          <w:bCs/>
        </w:rPr>
        <w:t>Wells School of Music</w:t>
      </w:r>
      <w:r w:rsidR="00FF6E88">
        <w:rPr>
          <w:b/>
          <w:bCs/>
        </w:rPr>
        <w:t xml:space="preserve"> Packages</w:t>
      </w:r>
      <w:r w:rsidR="008D5081">
        <w:rPr>
          <w:b/>
          <w:bCs/>
        </w:rPr>
        <w:t xml:space="preserve"> (sub accordion dropdowns)</w:t>
      </w:r>
    </w:p>
    <w:tbl>
      <w:tblPr>
        <w:tblStyle w:val="TableGrid"/>
        <w:tblW w:w="0" w:type="auto"/>
        <w:tblLook w:val="04A0" w:firstRow="1" w:lastRow="0" w:firstColumn="1" w:lastColumn="0" w:noHBand="0" w:noVBand="1"/>
      </w:tblPr>
      <w:tblGrid>
        <w:gridCol w:w="1705"/>
        <w:gridCol w:w="1800"/>
      </w:tblGrid>
      <w:tr w:rsidR="004B6EC6" w:rsidRPr="004B6EC6" w14:paraId="693EC307" w14:textId="77777777" w:rsidTr="00017B2C">
        <w:tc>
          <w:tcPr>
            <w:tcW w:w="1705" w:type="dxa"/>
            <w:shd w:val="clear" w:color="auto" w:fill="FEF5D6"/>
          </w:tcPr>
          <w:p w14:paraId="74F9106B" w14:textId="77777777" w:rsidR="004B6EC6" w:rsidRPr="004B6EC6" w:rsidRDefault="004B6EC6" w:rsidP="00E812C5">
            <w:pPr>
              <w:rPr>
                <w:b/>
                <w:bCs/>
                <w:color w:val="000000" w:themeColor="text1"/>
              </w:rPr>
            </w:pPr>
            <w:r w:rsidRPr="004B6EC6">
              <w:rPr>
                <w:b/>
                <w:bCs/>
                <w:color w:val="000000" w:themeColor="text1"/>
              </w:rPr>
              <w:t>Program</w:t>
            </w:r>
          </w:p>
        </w:tc>
        <w:tc>
          <w:tcPr>
            <w:tcW w:w="1800" w:type="dxa"/>
            <w:shd w:val="clear" w:color="auto" w:fill="FEF5D6"/>
          </w:tcPr>
          <w:p w14:paraId="11F7C49F" w14:textId="77777777" w:rsidR="004B6EC6" w:rsidRPr="004B6EC6" w:rsidRDefault="004B6EC6" w:rsidP="00E812C5">
            <w:pPr>
              <w:rPr>
                <w:b/>
                <w:bCs/>
                <w:color w:val="000000" w:themeColor="text1"/>
              </w:rPr>
            </w:pPr>
            <w:proofErr w:type="spellStart"/>
            <w:r w:rsidRPr="004B6EC6">
              <w:rPr>
                <w:b/>
                <w:bCs/>
                <w:color w:val="000000" w:themeColor="text1"/>
              </w:rPr>
              <w:t>CastleBranch</w:t>
            </w:r>
            <w:proofErr w:type="spellEnd"/>
            <w:r w:rsidRPr="004B6EC6">
              <w:rPr>
                <w:b/>
                <w:bCs/>
                <w:color w:val="000000" w:themeColor="text1"/>
              </w:rPr>
              <w:t xml:space="preserve"> Package Code</w:t>
            </w:r>
          </w:p>
        </w:tc>
      </w:tr>
      <w:tr w:rsidR="004B6EC6" w14:paraId="6CF620E0" w14:textId="77777777" w:rsidTr="00017B2C">
        <w:tc>
          <w:tcPr>
            <w:tcW w:w="1705" w:type="dxa"/>
          </w:tcPr>
          <w:p w14:paraId="27CCD762" w14:textId="507F936B" w:rsidR="004B6EC6" w:rsidRDefault="004B6EC6" w:rsidP="00E812C5">
            <w:r>
              <w:t>Music Therapy</w:t>
            </w:r>
          </w:p>
        </w:tc>
        <w:tc>
          <w:tcPr>
            <w:tcW w:w="1800" w:type="dxa"/>
          </w:tcPr>
          <w:p w14:paraId="786F9D65" w14:textId="34C1F8BA" w:rsidR="004B6EC6" w:rsidRDefault="004B6EC6" w:rsidP="00E812C5">
            <w:r>
              <w:t>WX71</w:t>
            </w:r>
          </w:p>
        </w:tc>
      </w:tr>
    </w:tbl>
    <w:p w14:paraId="3B458481" w14:textId="77777777" w:rsidR="004B6EC6" w:rsidRPr="00B767C1" w:rsidRDefault="004B6EC6" w:rsidP="00F269B0">
      <w:pPr>
        <w:rPr>
          <w:b/>
          <w:bCs/>
        </w:rPr>
      </w:pPr>
    </w:p>
    <w:p w14:paraId="788226F8" w14:textId="210FBCE8" w:rsidR="007C6D5C" w:rsidRDefault="00B767C1" w:rsidP="00F269B0">
      <w:pPr>
        <w:rPr>
          <w:b/>
          <w:bCs/>
        </w:rPr>
      </w:pPr>
      <w:r w:rsidRPr="00B767C1">
        <w:rPr>
          <w:b/>
          <w:bCs/>
        </w:rPr>
        <w:t xml:space="preserve">+ </w:t>
      </w:r>
      <w:r w:rsidR="007C6D5C" w:rsidRPr="00B767C1">
        <w:rPr>
          <w:b/>
          <w:bCs/>
        </w:rPr>
        <w:t>College of the Sciences and Mathematics</w:t>
      </w:r>
      <w:r w:rsidR="00FF6E88">
        <w:rPr>
          <w:b/>
          <w:bCs/>
        </w:rPr>
        <w:t xml:space="preserve"> Packages</w:t>
      </w:r>
      <w:r w:rsidR="008D5081">
        <w:rPr>
          <w:b/>
          <w:bCs/>
        </w:rPr>
        <w:t xml:space="preserve"> (sub accordion dropdowns)</w:t>
      </w:r>
    </w:p>
    <w:tbl>
      <w:tblPr>
        <w:tblStyle w:val="TableGrid"/>
        <w:tblW w:w="0" w:type="auto"/>
        <w:tblLook w:val="04A0" w:firstRow="1" w:lastRow="0" w:firstColumn="1" w:lastColumn="0" w:noHBand="0" w:noVBand="1"/>
      </w:tblPr>
      <w:tblGrid>
        <w:gridCol w:w="2785"/>
        <w:gridCol w:w="1710"/>
      </w:tblGrid>
      <w:tr w:rsidR="004B6EC6" w:rsidRPr="004B6EC6" w14:paraId="048FA3F6" w14:textId="77777777" w:rsidTr="00017B2C">
        <w:tc>
          <w:tcPr>
            <w:tcW w:w="2785" w:type="dxa"/>
            <w:shd w:val="clear" w:color="auto" w:fill="FEF5D6"/>
          </w:tcPr>
          <w:p w14:paraId="045722B6" w14:textId="77777777" w:rsidR="004B6EC6" w:rsidRPr="004B6EC6" w:rsidRDefault="004B6EC6" w:rsidP="00E812C5">
            <w:pPr>
              <w:rPr>
                <w:b/>
                <w:bCs/>
                <w:color w:val="000000" w:themeColor="text1"/>
              </w:rPr>
            </w:pPr>
            <w:r w:rsidRPr="004B6EC6">
              <w:rPr>
                <w:b/>
                <w:bCs/>
                <w:color w:val="000000" w:themeColor="text1"/>
              </w:rPr>
              <w:t>Program</w:t>
            </w:r>
          </w:p>
        </w:tc>
        <w:tc>
          <w:tcPr>
            <w:tcW w:w="1710" w:type="dxa"/>
            <w:shd w:val="clear" w:color="auto" w:fill="FEF5D6"/>
          </w:tcPr>
          <w:p w14:paraId="1DDB63C8" w14:textId="77777777" w:rsidR="004B6EC6" w:rsidRPr="004B6EC6" w:rsidRDefault="004B6EC6" w:rsidP="00E812C5">
            <w:pPr>
              <w:rPr>
                <w:b/>
                <w:bCs/>
                <w:color w:val="000000" w:themeColor="text1"/>
              </w:rPr>
            </w:pPr>
            <w:proofErr w:type="spellStart"/>
            <w:r w:rsidRPr="004B6EC6">
              <w:rPr>
                <w:b/>
                <w:bCs/>
                <w:color w:val="000000" w:themeColor="text1"/>
              </w:rPr>
              <w:t>CastleBranch</w:t>
            </w:r>
            <w:proofErr w:type="spellEnd"/>
            <w:r w:rsidRPr="004B6EC6">
              <w:rPr>
                <w:b/>
                <w:bCs/>
                <w:color w:val="000000" w:themeColor="text1"/>
              </w:rPr>
              <w:t xml:space="preserve"> Package Code</w:t>
            </w:r>
          </w:p>
        </w:tc>
      </w:tr>
      <w:tr w:rsidR="004B6EC6" w14:paraId="55BB6D7E" w14:textId="77777777" w:rsidTr="00017B2C">
        <w:tc>
          <w:tcPr>
            <w:tcW w:w="2785" w:type="dxa"/>
          </w:tcPr>
          <w:p w14:paraId="1591BF9B" w14:textId="3408762D" w:rsidR="004B6EC6" w:rsidRDefault="004B6EC6" w:rsidP="00E812C5">
            <w:r>
              <w:t>Psychology (both Graduate and Undergraduate)</w:t>
            </w:r>
          </w:p>
        </w:tc>
        <w:tc>
          <w:tcPr>
            <w:tcW w:w="1710" w:type="dxa"/>
          </w:tcPr>
          <w:p w14:paraId="1370495F" w14:textId="730F3BA7" w:rsidR="004B6EC6" w:rsidRDefault="004B6EC6" w:rsidP="00E812C5">
            <w:r>
              <w:t>WZ66</w:t>
            </w:r>
          </w:p>
        </w:tc>
      </w:tr>
    </w:tbl>
    <w:p w14:paraId="6B3250EA" w14:textId="77777777" w:rsidR="004B6EC6" w:rsidRPr="00B767C1" w:rsidRDefault="004B6EC6" w:rsidP="00F269B0">
      <w:pPr>
        <w:rPr>
          <w:b/>
          <w:bCs/>
        </w:rPr>
      </w:pPr>
    </w:p>
    <w:p w14:paraId="40EA62AA" w14:textId="73CEDC2E" w:rsidR="00B767C1" w:rsidRDefault="00B767C1" w:rsidP="00F269B0">
      <w:pPr>
        <w:rPr>
          <w:b/>
          <w:bCs/>
        </w:rPr>
      </w:pPr>
      <w:r w:rsidRPr="00B767C1">
        <w:rPr>
          <w:b/>
          <w:bCs/>
        </w:rPr>
        <w:t>+ College of Education and Social Work</w:t>
      </w:r>
      <w:r w:rsidR="00FF6E88">
        <w:rPr>
          <w:b/>
          <w:bCs/>
        </w:rPr>
        <w:t xml:space="preserve"> Packages</w:t>
      </w:r>
      <w:r w:rsidR="008D5081">
        <w:rPr>
          <w:b/>
          <w:bCs/>
        </w:rPr>
        <w:t xml:space="preserve"> (sub accordion dropdowns)</w:t>
      </w:r>
    </w:p>
    <w:tbl>
      <w:tblPr>
        <w:tblStyle w:val="TableGrid"/>
        <w:tblW w:w="0" w:type="auto"/>
        <w:tblLook w:val="04A0" w:firstRow="1" w:lastRow="0" w:firstColumn="1" w:lastColumn="0" w:noHBand="0" w:noVBand="1"/>
      </w:tblPr>
      <w:tblGrid>
        <w:gridCol w:w="2965"/>
        <w:gridCol w:w="1710"/>
      </w:tblGrid>
      <w:tr w:rsidR="004B6EC6" w:rsidRPr="004B6EC6" w14:paraId="30307A90" w14:textId="77777777" w:rsidTr="00017B2C">
        <w:tc>
          <w:tcPr>
            <w:tcW w:w="2965" w:type="dxa"/>
            <w:shd w:val="clear" w:color="auto" w:fill="FEF5D6"/>
          </w:tcPr>
          <w:p w14:paraId="050EBCA7" w14:textId="77777777" w:rsidR="004B6EC6" w:rsidRPr="004B6EC6" w:rsidRDefault="004B6EC6" w:rsidP="00E812C5">
            <w:pPr>
              <w:rPr>
                <w:b/>
                <w:bCs/>
                <w:color w:val="000000" w:themeColor="text1"/>
              </w:rPr>
            </w:pPr>
            <w:r w:rsidRPr="004B6EC6">
              <w:rPr>
                <w:b/>
                <w:bCs/>
                <w:color w:val="000000" w:themeColor="text1"/>
              </w:rPr>
              <w:t>Program</w:t>
            </w:r>
          </w:p>
        </w:tc>
        <w:tc>
          <w:tcPr>
            <w:tcW w:w="1710" w:type="dxa"/>
            <w:shd w:val="clear" w:color="auto" w:fill="FEF5D6"/>
          </w:tcPr>
          <w:p w14:paraId="21680FBD" w14:textId="77777777" w:rsidR="004B6EC6" w:rsidRPr="004B6EC6" w:rsidRDefault="004B6EC6" w:rsidP="00E812C5">
            <w:pPr>
              <w:rPr>
                <w:b/>
                <w:bCs/>
                <w:color w:val="000000" w:themeColor="text1"/>
              </w:rPr>
            </w:pPr>
            <w:proofErr w:type="spellStart"/>
            <w:r w:rsidRPr="004B6EC6">
              <w:rPr>
                <w:b/>
                <w:bCs/>
                <w:color w:val="000000" w:themeColor="text1"/>
              </w:rPr>
              <w:t>CastleBranch</w:t>
            </w:r>
            <w:proofErr w:type="spellEnd"/>
            <w:r w:rsidRPr="004B6EC6">
              <w:rPr>
                <w:b/>
                <w:bCs/>
                <w:color w:val="000000" w:themeColor="text1"/>
              </w:rPr>
              <w:t xml:space="preserve"> Package Code</w:t>
            </w:r>
          </w:p>
        </w:tc>
      </w:tr>
      <w:tr w:rsidR="004B6EC6" w14:paraId="6045E522" w14:textId="77777777" w:rsidTr="00017B2C">
        <w:tc>
          <w:tcPr>
            <w:tcW w:w="2965" w:type="dxa"/>
          </w:tcPr>
          <w:p w14:paraId="4EDAA2EE" w14:textId="46112902" w:rsidR="004B6EC6" w:rsidRDefault="004B6EC6" w:rsidP="00E812C5">
            <w:r>
              <w:t>Counselor Education</w:t>
            </w:r>
          </w:p>
        </w:tc>
        <w:tc>
          <w:tcPr>
            <w:tcW w:w="1710" w:type="dxa"/>
          </w:tcPr>
          <w:p w14:paraId="34A95C47" w14:textId="1B5EF9CF" w:rsidR="004B6EC6" w:rsidRDefault="004B6EC6" w:rsidP="00E812C5"/>
        </w:tc>
      </w:tr>
      <w:tr w:rsidR="004B6EC6" w14:paraId="27BA356B" w14:textId="77777777" w:rsidTr="00017B2C">
        <w:tc>
          <w:tcPr>
            <w:tcW w:w="2965" w:type="dxa"/>
          </w:tcPr>
          <w:p w14:paraId="66EE7D60" w14:textId="6AA585C2" w:rsidR="004B6EC6" w:rsidRDefault="004B6EC6" w:rsidP="00E812C5">
            <w:r>
              <w:t>Social Work</w:t>
            </w:r>
            <w:r w:rsidR="00511CB8">
              <w:t xml:space="preserve"> – Graduate</w:t>
            </w:r>
          </w:p>
        </w:tc>
        <w:tc>
          <w:tcPr>
            <w:tcW w:w="1710" w:type="dxa"/>
          </w:tcPr>
          <w:p w14:paraId="664CB49F" w14:textId="77777777" w:rsidR="004B6EC6" w:rsidRDefault="004B6EC6" w:rsidP="00E812C5"/>
        </w:tc>
      </w:tr>
      <w:tr w:rsidR="00511CB8" w14:paraId="259BC03C" w14:textId="77777777" w:rsidTr="00017B2C">
        <w:tc>
          <w:tcPr>
            <w:tcW w:w="2965" w:type="dxa"/>
          </w:tcPr>
          <w:p w14:paraId="02BD7C22" w14:textId="323F250A" w:rsidR="00511CB8" w:rsidRDefault="00511CB8" w:rsidP="00E812C5">
            <w:r>
              <w:t>Social Work - Undergraduate</w:t>
            </w:r>
          </w:p>
        </w:tc>
        <w:tc>
          <w:tcPr>
            <w:tcW w:w="1710" w:type="dxa"/>
          </w:tcPr>
          <w:p w14:paraId="3A4FE1F1" w14:textId="77777777" w:rsidR="00511CB8" w:rsidRDefault="00511CB8" w:rsidP="00E812C5"/>
        </w:tc>
      </w:tr>
    </w:tbl>
    <w:p w14:paraId="175DD05A" w14:textId="77777777" w:rsidR="004B6EC6" w:rsidRPr="00B767C1" w:rsidRDefault="004B6EC6" w:rsidP="00F269B0">
      <w:pPr>
        <w:rPr>
          <w:b/>
          <w:bCs/>
        </w:rPr>
      </w:pPr>
    </w:p>
    <w:p w14:paraId="7C4E032C" w14:textId="2F1B528D" w:rsidR="005D6483" w:rsidRDefault="005D6483" w:rsidP="005D6483">
      <w:pPr>
        <w:rPr>
          <w:b/>
          <w:bCs/>
        </w:rPr>
      </w:pPr>
      <w:r>
        <w:t xml:space="preserve">+ </w:t>
      </w:r>
      <w:r w:rsidRPr="00AA6122">
        <w:rPr>
          <w:b/>
          <w:bCs/>
        </w:rPr>
        <w:t>College of</w:t>
      </w:r>
      <w:r>
        <w:rPr>
          <w:b/>
          <w:bCs/>
        </w:rPr>
        <w:t xml:space="preserve"> Business and Public Management</w:t>
      </w:r>
      <w:r w:rsidR="008D5081">
        <w:rPr>
          <w:b/>
          <w:bCs/>
        </w:rPr>
        <w:t xml:space="preserve"> (sub accordion dropdowns)</w:t>
      </w:r>
    </w:p>
    <w:tbl>
      <w:tblPr>
        <w:tblStyle w:val="TableGrid"/>
        <w:tblW w:w="0" w:type="auto"/>
        <w:tblLook w:val="04A0" w:firstRow="1" w:lastRow="0" w:firstColumn="1" w:lastColumn="0" w:noHBand="0" w:noVBand="1"/>
      </w:tblPr>
      <w:tblGrid>
        <w:gridCol w:w="2155"/>
        <w:gridCol w:w="1710"/>
      </w:tblGrid>
      <w:tr w:rsidR="00511CB8" w:rsidRPr="004B6EC6" w14:paraId="245D87B5" w14:textId="77777777" w:rsidTr="00017B2C">
        <w:tc>
          <w:tcPr>
            <w:tcW w:w="2155" w:type="dxa"/>
            <w:shd w:val="clear" w:color="auto" w:fill="FEF5D6"/>
          </w:tcPr>
          <w:p w14:paraId="58B9ECEC" w14:textId="77777777" w:rsidR="00511CB8" w:rsidRPr="004B6EC6" w:rsidRDefault="00511CB8" w:rsidP="00E812C5">
            <w:pPr>
              <w:rPr>
                <w:b/>
                <w:bCs/>
                <w:color w:val="000000" w:themeColor="text1"/>
              </w:rPr>
            </w:pPr>
            <w:r w:rsidRPr="004B6EC6">
              <w:rPr>
                <w:b/>
                <w:bCs/>
                <w:color w:val="000000" w:themeColor="text1"/>
              </w:rPr>
              <w:t>Program</w:t>
            </w:r>
          </w:p>
        </w:tc>
        <w:tc>
          <w:tcPr>
            <w:tcW w:w="1710" w:type="dxa"/>
            <w:shd w:val="clear" w:color="auto" w:fill="FEF5D6"/>
          </w:tcPr>
          <w:p w14:paraId="6FC2EF26" w14:textId="77777777" w:rsidR="00511CB8" w:rsidRPr="004B6EC6" w:rsidRDefault="00511CB8" w:rsidP="00E812C5">
            <w:pPr>
              <w:rPr>
                <w:b/>
                <w:bCs/>
                <w:color w:val="000000" w:themeColor="text1"/>
              </w:rPr>
            </w:pPr>
            <w:proofErr w:type="spellStart"/>
            <w:r w:rsidRPr="004B6EC6">
              <w:rPr>
                <w:b/>
                <w:bCs/>
                <w:color w:val="000000" w:themeColor="text1"/>
              </w:rPr>
              <w:t>CastleBranch</w:t>
            </w:r>
            <w:proofErr w:type="spellEnd"/>
            <w:r w:rsidRPr="004B6EC6">
              <w:rPr>
                <w:b/>
                <w:bCs/>
                <w:color w:val="000000" w:themeColor="text1"/>
              </w:rPr>
              <w:t xml:space="preserve"> Package Code</w:t>
            </w:r>
          </w:p>
        </w:tc>
      </w:tr>
      <w:tr w:rsidR="00511CB8" w14:paraId="399215D5" w14:textId="77777777" w:rsidTr="00017B2C">
        <w:tc>
          <w:tcPr>
            <w:tcW w:w="2155" w:type="dxa"/>
          </w:tcPr>
          <w:p w14:paraId="332BEAD2" w14:textId="5EF68495" w:rsidR="00511CB8" w:rsidRDefault="00511CB8" w:rsidP="00E812C5">
            <w:r>
              <w:t>Criminal Justice</w:t>
            </w:r>
          </w:p>
        </w:tc>
        <w:tc>
          <w:tcPr>
            <w:tcW w:w="1710" w:type="dxa"/>
          </w:tcPr>
          <w:p w14:paraId="36DC3961" w14:textId="23907E62" w:rsidR="00511CB8" w:rsidRDefault="00511CB8" w:rsidP="00E812C5">
            <w:r>
              <w:t>VV19</w:t>
            </w:r>
          </w:p>
        </w:tc>
      </w:tr>
    </w:tbl>
    <w:p w14:paraId="22FF5E87" w14:textId="77777777" w:rsidR="00ED63A5" w:rsidRDefault="00ED63A5" w:rsidP="00ED63A5"/>
    <w:p w14:paraId="5E533777" w14:textId="6FE2087C" w:rsidR="007F3EAE" w:rsidRPr="00C200DD" w:rsidRDefault="00C200DD" w:rsidP="00ED63A5">
      <w:pPr>
        <w:rPr>
          <w:b/>
          <w:bCs/>
          <w:color w:val="7030A0"/>
        </w:rPr>
      </w:pPr>
      <w:r w:rsidRPr="00C200DD">
        <w:rPr>
          <w:b/>
          <w:bCs/>
          <w:color w:val="7030A0"/>
        </w:rPr>
        <w:t xml:space="preserve">+ </w:t>
      </w:r>
      <w:r w:rsidR="007F3EAE" w:rsidRPr="00C200DD">
        <w:rPr>
          <w:b/>
          <w:bCs/>
          <w:color w:val="7030A0"/>
        </w:rPr>
        <w:t>Student resources:</w:t>
      </w:r>
    </w:p>
    <w:p w14:paraId="6FA204E7" w14:textId="0EB3B6C6" w:rsidR="00E34D01" w:rsidRDefault="00E34D01" w:rsidP="00E34D01">
      <w:pPr>
        <w:pStyle w:val="ListParagraph"/>
        <w:numPr>
          <w:ilvl w:val="0"/>
          <w:numId w:val="1"/>
        </w:numPr>
      </w:pPr>
      <w:r>
        <w:t>Understanding compliance packages</w:t>
      </w:r>
    </w:p>
    <w:p w14:paraId="3A50177A" w14:textId="2429E079" w:rsidR="007F3EAE" w:rsidRDefault="009D6D47" w:rsidP="009D6D47">
      <w:pPr>
        <w:pStyle w:val="ListParagraph"/>
        <w:numPr>
          <w:ilvl w:val="0"/>
          <w:numId w:val="1"/>
        </w:numPr>
      </w:pPr>
      <w:r>
        <w:t xml:space="preserve">Click on your college to view your academic program code for </w:t>
      </w:r>
      <w:proofErr w:type="spellStart"/>
      <w:r>
        <w:t>CastleBranch</w:t>
      </w:r>
      <w:proofErr w:type="spellEnd"/>
    </w:p>
    <w:p w14:paraId="7B2692DA" w14:textId="36FFD562" w:rsidR="009D6D47" w:rsidRDefault="009D6D47" w:rsidP="009D6D47">
      <w:pPr>
        <w:pStyle w:val="ListParagraph"/>
        <w:numPr>
          <w:ilvl w:val="0"/>
          <w:numId w:val="1"/>
        </w:numPr>
      </w:pPr>
      <w:r>
        <w:lastRenderedPageBreak/>
        <w:t xml:space="preserve">Link to </w:t>
      </w:r>
      <w:proofErr w:type="spellStart"/>
      <w:r w:rsidR="00F172BC">
        <w:t>CastleBranch</w:t>
      </w:r>
      <w:proofErr w:type="spellEnd"/>
      <w:r w:rsidR="00F172BC">
        <w:t xml:space="preserve"> Portal (</w:t>
      </w:r>
      <w:r w:rsidR="00F172BC" w:rsidRPr="00F172BC">
        <w:t>portal.castlebranch.com/ws48</w:t>
      </w:r>
      <w:r w:rsidR="00F172BC">
        <w:t>)</w:t>
      </w:r>
    </w:p>
    <w:p w14:paraId="20D635A5" w14:textId="77777777" w:rsidR="00C8152C" w:rsidRDefault="00C8152C" w:rsidP="00ED63A5"/>
    <w:p w14:paraId="469F9B9C" w14:textId="56868C90" w:rsidR="007F3EAE" w:rsidRPr="00C200DD" w:rsidRDefault="00C200DD" w:rsidP="00ED63A5">
      <w:pPr>
        <w:rPr>
          <w:b/>
          <w:bCs/>
          <w:color w:val="7030A0"/>
        </w:rPr>
      </w:pPr>
      <w:r w:rsidRPr="00C200DD">
        <w:rPr>
          <w:b/>
          <w:bCs/>
          <w:color w:val="7030A0"/>
        </w:rPr>
        <w:t xml:space="preserve">+ </w:t>
      </w:r>
      <w:r w:rsidR="00C26706" w:rsidRPr="00C200DD">
        <w:rPr>
          <w:b/>
          <w:bCs/>
          <w:color w:val="7030A0"/>
        </w:rPr>
        <w:t>Faculty resources:</w:t>
      </w:r>
    </w:p>
    <w:p w14:paraId="1EF3FB2B" w14:textId="77777777" w:rsidR="000B799B" w:rsidRDefault="000B799B" w:rsidP="000B799B">
      <w:pPr>
        <w:pStyle w:val="ListParagraph"/>
        <w:numPr>
          <w:ilvl w:val="0"/>
          <w:numId w:val="1"/>
        </w:numPr>
      </w:pPr>
      <w:r>
        <w:t xml:space="preserve">Link to </w:t>
      </w:r>
      <w:proofErr w:type="spellStart"/>
      <w:r>
        <w:t>CastleBranch</w:t>
      </w:r>
      <w:proofErr w:type="spellEnd"/>
      <w:r>
        <w:t xml:space="preserve"> Portal (</w:t>
      </w:r>
      <w:r w:rsidRPr="00F172BC">
        <w:t>portal.castlebranch.com/ws48</w:t>
      </w:r>
      <w:r>
        <w:t>)</w:t>
      </w:r>
    </w:p>
    <w:p w14:paraId="79E43AE8" w14:textId="5846F8E6" w:rsidR="006368FB" w:rsidRDefault="006368FB" w:rsidP="000B799B">
      <w:pPr>
        <w:pStyle w:val="ListParagraph"/>
        <w:numPr>
          <w:ilvl w:val="0"/>
          <w:numId w:val="1"/>
        </w:numPr>
      </w:pPr>
      <w:r>
        <w:t xml:space="preserve">Overview of Compliance Request Process </w:t>
      </w:r>
      <w:r w:rsidRPr="00D87AA8">
        <w:rPr>
          <w:color w:val="7030A0"/>
        </w:rPr>
        <w:t>(PDF</w:t>
      </w:r>
      <w:r w:rsidR="00C200DD" w:rsidRPr="00D87AA8">
        <w:rPr>
          <w:color w:val="7030A0"/>
        </w:rPr>
        <w:t xml:space="preserve"> or</w:t>
      </w:r>
      <w:r w:rsidR="003A5C3E" w:rsidRPr="00D87AA8">
        <w:rPr>
          <w:color w:val="7030A0"/>
        </w:rPr>
        <w:t xml:space="preserve"> display in dropdown?</w:t>
      </w:r>
      <w:r w:rsidRPr="00D87AA8">
        <w:rPr>
          <w:color w:val="7030A0"/>
        </w:rPr>
        <w:t>)</w:t>
      </w:r>
    </w:p>
    <w:p w14:paraId="0005CDDC" w14:textId="358D38F5" w:rsidR="00C763FA" w:rsidRDefault="00267870" w:rsidP="00095ED4">
      <w:pPr>
        <w:pStyle w:val="ListParagraph"/>
        <w:numPr>
          <w:ilvl w:val="0"/>
          <w:numId w:val="1"/>
        </w:numPr>
      </w:pPr>
      <w:r>
        <w:t>REDCap l</w:t>
      </w:r>
      <w:r w:rsidR="002123D3">
        <w:t>ink to submit a student compliance request (or can submit a</w:t>
      </w:r>
      <w:r>
        <w:t xml:space="preserve"> full list directly to the compliance office)</w:t>
      </w:r>
    </w:p>
    <w:p w14:paraId="5AB5EF71" w14:textId="77777777" w:rsidR="00C26706" w:rsidRPr="00267870" w:rsidRDefault="00C26706" w:rsidP="00ED63A5">
      <w:pPr>
        <w:rPr>
          <w:color w:val="7030A0"/>
        </w:rPr>
      </w:pPr>
    </w:p>
    <w:p w14:paraId="686B7C2D" w14:textId="666A005C" w:rsidR="00C26706" w:rsidRPr="00267870" w:rsidRDefault="00904F30" w:rsidP="00ED63A5">
      <w:pPr>
        <w:rPr>
          <w:b/>
          <w:bCs/>
          <w:color w:val="7030A0"/>
        </w:rPr>
      </w:pPr>
      <w:r w:rsidRPr="00267870">
        <w:rPr>
          <w:b/>
          <w:bCs/>
          <w:color w:val="7030A0"/>
        </w:rPr>
        <w:t xml:space="preserve">+ </w:t>
      </w:r>
      <w:r w:rsidR="00E94175" w:rsidRPr="00267870">
        <w:rPr>
          <w:b/>
          <w:bCs/>
          <w:color w:val="7030A0"/>
        </w:rPr>
        <w:t>Compliance Related FAQs</w:t>
      </w:r>
    </w:p>
    <w:p w14:paraId="3B6D803F" w14:textId="77777777" w:rsidR="00971A12" w:rsidRDefault="00971A12" w:rsidP="00971A12">
      <w:pPr>
        <w:pStyle w:val="ListParagraph"/>
        <w:numPr>
          <w:ilvl w:val="0"/>
          <w:numId w:val="25"/>
        </w:numPr>
      </w:pPr>
      <w:r w:rsidRPr="00971A12">
        <w:rPr>
          <w:b/>
          <w:bCs/>
        </w:rPr>
        <w:t xml:space="preserve">Commonwealth of Pennsylvania Information about Clearances: </w:t>
      </w:r>
      <w:hyperlink r:id="rId16" w:history="1">
        <w:r w:rsidRPr="00272858">
          <w:rPr>
            <w:rStyle w:val="Hyperlink"/>
          </w:rPr>
          <w:t>https://www.education.pa.gov/Educators/Clearances/FAQ/Pages/Portability.aspx</w:t>
        </w:r>
      </w:hyperlink>
      <w:r>
        <w:t xml:space="preserve"> </w:t>
      </w:r>
    </w:p>
    <w:p w14:paraId="07ED8B10" w14:textId="77777777" w:rsidR="00971A12" w:rsidRPr="00971A12" w:rsidRDefault="00971A12" w:rsidP="00971A12">
      <w:pPr>
        <w:pStyle w:val="ListParagraph"/>
        <w:numPr>
          <w:ilvl w:val="0"/>
          <w:numId w:val="25"/>
        </w:numPr>
        <w:rPr>
          <w:b/>
          <w:bCs/>
        </w:rPr>
      </w:pPr>
      <w:r w:rsidRPr="00971A12">
        <w:rPr>
          <w:b/>
          <w:bCs/>
        </w:rPr>
        <w:t>Information about Child Abuse Clearance:</w:t>
      </w:r>
    </w:p>
    <w:p w14:paraId="3EFCAB78" w14:textId="5BCF23BF" w:rsidR="00971A12" w:rsidRPr="00971A12" w:rsidRDefault="00971A12" w:rsidP="00971A12">
      <w:pPr>
        <w:pStyle w:val="ListParagraph"/>
        <w:rPr>
          <w:b/>
          <w:bCs/>
        </w:rPr>
      </w:pPr>
      <w:hyperlink r:id="rId17" w:history="1">
        <w:r w:rsidRPr="00272858">
          <w:rPr>
            <w:rStyle w:val="Hyperlink"/>
            <w:b/>
            <w:bCs/>
          </w:rPr>
          <w:t>https://www.pa.gov/en/agencies/dhs/resources/keep-kids-safe/child-abuse-clearances.html</w:t>
        </w:r>
      </w:hyperlink>
    </w:p>
    <w:p w14:paraId="1204C1AE" w14:textId="77777777" w:rsidR="00971A12" w:rsidRPr="00971A12" w:rsidRDefault="00971A12" w:rsidP="00971A12">
      <w:pPr>
        <w:pStyle w:val="ListParagraph"/>
        <w:numPr>
          <w:ilvl w:val="0"/>
          <w:numId w:val="25"/>
        </w:numPr>
        <w:rPr>
          <w:b/>
          <w:bCs/>
          <w:u w:val="single"/>
        </w:rPr>
      </w:pPr>
      <w:r w:rsidRPr="00971A12">
        <w:rPr>
          <w:b/>
          <w:bCs/>
          <w:u w:val="single"/>
        </w:rPr>
        <w:t>PA State Police Criminal History</w:t>
      </w:r>
    </w:p>
    <w:p w14:paraId="3D11A03D" w14:textId="1FDBDCA7" w:rsidR="00971A12" w:rsidRDefault="00971A12" w:rsidP="003907AD">
      <w:pPr>
        <w:pStyle w:val="ListParagraph"/>
        <w:numPr>
          <w:ilvl w:val="0"/>
          <w:numId w:val="25"/>
        </w:numPr>
      </w:pPr>
      <w:r w:rsidRPr="00971A12">
        <w:rPr>
          <w:b/>
          <w:bCs/>
          <w:u w:val="single"/>
        </w:rPr>
        <w:t>FBI Criminal Background Check (Fingerprints)</w:t>
      </w:r>
    </w:p>
    <w:p w14:paraId="64A650C6" w14:textId="1DFE947C" w:rsidR="00C1167A" w:rsidRPr="0098385C" w:rsidRDefault="00D3282F" w:rsidP="0059192B">
      <w:pPr>
        <w:pStyle w:val="ListParagraph"/>
        <w:numPr>
          <w:ilvl w:val="0"/>
          <w:numId w:val="25"/>
        </w:numPr>
        <w:rPr>
          <w:b/>
          <w:bCs/>
        </w:rPr>
      </w:pPr>
      <w:r w:rsidRPr="0098385C">
        <w:rPr>
          <w:b/>
          <w:bCs/>
        </w:rPr>
        <w:t>How long are clearances valid?</w:t>
      </w:r>
    </w:p>
    <w:p w14:paraId="3BD34509" w14:textId="77777777" w:rsidR="0059192B" w:rsidRPr="0098385C" w:rsidRDefault="00D748EA" w:rsidP="0059192B">
      <w:pPr>
        <w:pStyle w:val="ListParagraph"/>
        <w:numPr>
          <w:ilvl w:val="0"/>
          <w:numId w:val="26"/>
        </w:numPr>
      </w:pPr>
      <w:r w:rsidRPr="0098385C">
        <w:t>Clearances are required for an employee or unpaid volunteer at a minimum of every 60 months from the date of the oldest clearance. Clearances may be required more frequently based on licensure or employer requirements.  </w:t>
      </w:r>
    </w:p>
    <w:p w14:paraId="6F19938F" w14:textId="1AE41A57" w:rsidR="00D748EA" w:rsidRDefault="00D748EA" w:rsidP="0059192B">
      <w:pPr>
        <w:pStyle w:val="ListParagraph"/>
        <w:numPr>
          <w:ilvl w:val="0"/>
          <w:numId w:val="26"/>
        </w:numPr>
      </w:pPr>
      <w:r w:rsidRPr="0098385C">
        <w:t>Agencies and organizations must ensure that clearances are obtained in accordance with the CPSL</w:t>
      </w:r>
    </w:p>
    <w:p w14:paraId="16E91800" w14:textId="77777777" w:rsidR="00971A12" w:rsidRPr="0098385C" w:rsidRDefault="00971A12" w:rsidP="00971A12">
      <w:pPr>
        <w:pStyle w:val="ListParagraph"/>
        <w:ind w:left="1440"/>
      </w:pPr>
    </w:p>
    <w:p w14:paraId="0BC6318F" w14:textId="77777777" w:rsidR="007919FD" w:rsidRDefault="00A935B4" w:rsidP="00A935B4">
      <w:pPr>
        <w:pStyle w:val="ListParagraph"/>
        <w:numPr>
          <w:ilvl w:val="0"/>
          <w:numId w:val="25"/>
        </w:numPr>
        <w:rPr>
          <w:b/>
          <w:bCs/>
        </w:rPr>
      </w:pPr>
      <w:r w:rsidRPr="007919FD">
        <w:rPr>
          <w:b/>
          <w:bCs/>
        </w:rPr>
        <w:t>Can a child abuse history certification or P</w:t>
      </w:r>
      <w:r w:rsidR="007919FD" w:rsidRPr="007919FD">
        <w:rPr>
          <w:b/>
          <w:bCs/>
        </w:rPr>
        <w:t>A state police</w:t>
      </w:r>
      <w:r w:rsidRPr="007919FD">
        <w:rPr>
          <w:b/>
          <w:bCs/>
        </w:rPr>
        <w:t xml:space="preserve"> criminal history certification obtained for volunteer activities be used for employment purposes?</w:t>
      </w:r>
    </w:p>
    <w:p w14:paraId="74E256DE" w14:textId="36CDAF2D" w:rsidR="00A935B4" w:rsidRPr="007919FD" w:rsidRDefault="00A935B4" w:rsidP="007919FD">
      <w:pPr>
        <w:pStyle w:val="ListParagraph"/>
        <w:numPr>
          <w:ilvl w:val="1"/>
          <w:numId w:val="25"/>
        </w:numPr>
        <w:rPr>
          <w:b/>
          <w:bCs/>
        </w:rPr>
      </w:pPr>
      <w:r w:rsidRPr="00A935B4">
        <w:t>No. Child abuse history certifications and PSP criminal history certifications obtained for volunteer purposes can only be used for other volunteer activities. Child abuse history certifications obtained for volunteer purposes will indicate that the certification is to be used for volunteer purposes only.</w:t>
      </w:r>
    </w:p>
    <w:p w14:paraId="14FC55C2" w14:textId="77777777" w:rsidR="007919FD" w:rsidRPr="007919FD" w:rsidRDefault="007919FD" w:rsidP="007919FD">
      <w:pPr>
        <w:pStyle w:val="ListParagraph"/>
        <w:ind w:left="1440"/>
        <w:rPr>
          <w:b/>
          <w:bCs/>
        </w:rPr>
      </w:pPr>
    </w:p>
    <w:p w14:paraId="04EC3CD2" w14:textId="6C2234CC" w:rsidR="00A27B96" w:rsidRPr="007919FD" w:rsidRDefault="00C763FA" w:rsidP="007919FD">
      <w:pPr>
        <w:pStyle w:val="ListParagraph"/>
        <w:numPr>
          <w:ilvl w:val="0"/>
          <w:numId w:val="25"/>
        </w:numPr>
        <w:rPr>
          <w:b/>
          <w:bCs/>
        </w:rPr>
      </w:pPr>
      <w:r w:rsidRPr="007919FD">
        <w:rPr>
          <w:b/>
          <w:bCs/>
        </w:rPr>
        <w:t xml:space="preserve">What if I </w:t>
      </w:r>
      <w:r w:rsidR="0043499A" w:rsidRPr="007919FD">
        <w:rPr>
          <w:b/>
          <w:bCs/>
        </w:rPr>
        <w:t>have multiple different placement sites:</w:t>
      </w:r>
    </w:p>
    <w:p w14:paraId="47B27245" w14:textId="77777777" w:rsidR="00C763FA" w:rsidRDefault="00C763FA" w:rsidP="007919FD">
      <w:pPr>
        <w:pStyle w:val="ListParagraph"/>
        <w:numPr>
          <w:ilvl w:val="0"/>
          <w:numId w:val="27"/>
        </w:numPr>
      </w:pPr>
      <w:r>
        <w:t>If a student is rotating between multiple sites within an AY, all site affiliation agreements will be reviewed to ensure compliance with all placements.</w:t>
      </w:r>
    </w:p>
    <w:p w14:paraId="155DB9ED" w14:textId="52ED18F6" w:rsidR="00C763FA" w:rsidRDefault="00C763FA" w:rsidP="00026303">
      <w:pPr>
        <w:pStyle w:val="ListParagraph"/>
        <w:numPr>
          <w:ilvl w:val="0"/>
          <w:numId w:val="27"/>
        </w:numPr>
      </w:pPr>
      <w:r>
        <w:t>Programs with multiple year rotations, year 1 will purchase a new student package, year 2 will purchase a renewal package.</w:t>
      </w:r>
    </w:p>
    <w:p w14:paraId="6DEBA1E1" w14:textId="77777777" w:rsidR="00327D9C" w:rsidRDefault="00327D9C" w:rsidP="00327D9C">
      <w:pPr>
        <w:pStyle w:val="ListParagraph"/>
        <w:ind w:left="1080"/>
      </w:pPr>
    </w:p>
    <w:p w14:paraId="6DA6063D" w14:textId="7780027C" w:rsidR="00A5019F" w:rsidRPr="00531AED" w:rsidRDefault="00A5019F" w:rsidP="00BE0A1B">
      <w:pPr>
        <w:pStyle w:val="ListParagraph"/>
        <w:numPr>
          <w:ilvl w:val="0"/>
          <w:numId w:val="2"/>
        </w:numPr>
        <w:rPr>
          <w:b/>
          <w:bCs/>
        </w:rPr>
      </w:pPr>
      <w:r w:rsidRPr="00531AED">
        <w:rPr>
          <w:b/>
          <w:bCs/>
        </w:rPr>
        <w:t xml:space="preserve">How do I contact </w:t>
      </w:r>
      <w:proofErr w:type="spellStart"/>
      <w:r w:rsidRPr="00531AED">
        <w:rPr>
          <w:b/>
          <w:bCs/>
        </w:rPr>
        <w:t>CastleBranch</w:t>
      </w:r>
      <w:proofErr w:type="spellEnd"/>
      <w:r w:rsidRPr="00531AED">
        <w:rPr>
          <w:b/>
          <w:bCs/>
        </w:rPr>
        <w:t>?</w:t>
      </w:r>
    </w:p>
    <w:p w14:paraId="08B87168" w14:textId="5AF7434A" w:rsidR="00A5019F" w:rsidRPr="00A5019F" w:rsidRDefault="00A5019F" w:rsidP="00BE0A1B">
      <w:pPr>
        <w:numPr>
          <w:ilvl w:val="1"/>
          <w:numId w:val="2"/>
        </w:numPr>
      </w:pPr>
      <w:hyperlink r:id="rId18" w:history="1">
        <w:r w:rsidRPr="00A5019F">
          <w:rPr>
            <w:rStyle w:val="Hyperlink"/>
          </w:rPr>
          <w:t xml:space="preserve">To Contact </w:t>
        </w:r>
        <w:proofErr w:type="spellStart"/>
        <w:r w:rsidRPr="00A5019F">
          <w:rPr>
            <w:rStyle w:val="Hyperlink"/>
          </w:rPr>
          <w:t>CastleBranch</w:t>
        </w:r>
        <w:proofErr w:type="spellEnd"/>
        <w:r w:rsidRPr="00A5019F">
          <w:rPr>
            <w:rStyle w:val="Hyperlink"/>
          </w:rPr>
          <w:t xml:space="preserve"> Customer Service</w:t>
        </w:r>
      </w:hyperlink>
    </w:p>
    <w:p w14:paraId="05480C66" w14:textId="77777777" w:rsidR="00BE0A1B" w:rsidRPr="000E0244" w:rsidRDefault="00EC54EF" w:rsidP="00FD5561">
      <w:pPr>
        <w:pStyle w:val="ListParagraph"/>
        <w:numPr>
          <w:ilvl w:val="0"/>
          <w:numId w:val="24"/>
        </w:numPr>
        <w:rPr>
          <w:b/>
          <w:bCs/>
          <w:highlight w:val="white"/>
        </w:rPr>
      </w:pPr>
      <w:r w:rsidRPr="000E0244">
        <w:rPr>
          <w:b/>
          <w:bCs/>
          <w:highlight w:val="white"/>
        </w:rPr>
        <w:t xml:space="preserve">How do I know what compliance package </w:t>
      </w:r>
      <w:r w:rsidR="00BE0A1B" w:rsidRPr="000E0244">
        <w:rPr>
          <w:b/>
          <w:bCs/>
          <w:highlight w:val="white"/>
        </w:rPr>
        <w:t>I need for my placement?</w:t>
      </w:r>
    </w:p>
    <w:p w14:paraId="7C7DC534" w14:textId="2612F263" w:rsidR="006D7A88" w:rsidRPr="000E0244" w:rsidRDefault="006D7A88" w:rsidP="00327D9C">
      <w:pPr>
        <w:numPr>
          <w:ilvl w:val="1"/>
          <w:numId w:val="2"/>
        </w:numPr>
      </w:pPr>
      <w:r w:rsidRPr="000E0244">
        <w:rPr>
          <w:highlight w:val="white"/>
        </w:rPr>
        <w:lastRenderedPageBreak/>
        <w:t>Every program has a standard package with a code specific for thei</w:t>
      </w:r>
      <w:r w:rsidRPr="000E0244">
        <w:t>r program</w:t>
      </w:r>
      <w:r w:rsidR="0055281C" w:rsidRPr="000E0244">
        <w:t xml:space="preserve"> (reference list of program codes)</w:t>
      </w:r>
    </w:p>
    <w:p w14:paraId="79D2DAC2" w14:textId="7C0F8D93" w:rsidR="00A5019F" w:rsidRPr="000E0244" w:rsidRDefault="002C1D3D" w:rsidP="00327D9C">
      <w:pPr>
        <w:numPr>
          <w:ilvl w:val="1"/>
          <w:numId w:val="2"/>
        </w:numPr>
      </w:pPr>
      <w:r w:rsidRPr="000E0244">
        <w:t>During the compliance request process (initiated by program coordinators</w:t>
      </w:r>
      <w:r w:rsidR="00AE58BF" w:rsidRPr="000E0244">
        <w:t xml:space="preserve">) students are notified by the compliance </w:t>
      </w:r>
      <w:proofErr w:type="gramStart"/>
      <w:r w:rsidR="00AE58BF" w:rsidRPr="000E0244">
        <w:t>office</w:t>
      </w:r>
      <w:proofErr w:type="gramEnd"/>
      <w:r w:rsidR="00AE58BF" w:rsidRPr="000E0244">
        <w:t xml:space="preserve"> the standard program package code and whether any add-on packages are</w:t>
      </w:r>
      <w:r w:rsidR="000E0244" w:rsidRPr="000E0244">
        <w:t xml:space="preserve"> required per the terms of the affiliation agreement with the site</w:t>
      </w:r>
      <w:r w:rsidR="000E0244">
        <w:t>.</w:t>
      </w:r>
    </w:p>
    <w:p w14:paraId="1013A6DA" w14:textId="41BE605C" w:rsidR="00A5019F" w:rsidRPr="003E6072" w:rsidRDefault="00A5019F" w:rsidP="00327D9C">
      <w:pPr>
        <w:numPr>
          <w:ilvl w:val="0"/>
          <w:numId w:val="2"/>
        </w:numPr>
        <w:rPr>
          <w:b/>
          <w:bCs/>
        </w:rPr>
      </w:pPr>
      <w:r w:rsidRPr="003E6072">
        <w:rPr>
          <w:b/>
          <w:bCs/>
        </w:rPr>
        <w:t xml:space="preserve">What is </w:t>
      </w:r>
      <w:r w:rsidR="00521BF8" w:rsidRPr="003E6072">
        <w:rPr>
          <w:b/>
          <w:bCs/>
        </w:rPr>
        <w:t xml:space="preserve">the </w:t>
      </w:r>
      <w:r w:rsidRPr="003E6072">
        <w:rPr>
          <w:b/>
          <w:bCs/>
        </w:rPr>
        <w:t>WCU Student Attestation form?</w:t>
      </w:r>
    </w:p>
    <w:p w14:paraId="6273D2B0" w14:textId="3BCC3D07" w:rsidR="00C533B4" w:rsidRPr="00A5019F" w:rsidRDefault="00C533B4" w:rsidP="00327D9C">
      <w:pPr>
        <w:numPr>
          <w:ilvl w:val="1"/>
          <w:numId w:val="2"/>
        </w:numPr>
      </w:pPr>
      <w:r>
        <w:t xml:space="preserve">Students are required to sign an attestation form that states they have read the affiliation agreement </w:t>
      </w:r>
      <w:r w:rsidR="00474BA5">
        <w:t xml:space="preserve">between WCU and their placement site, and </w:t>
      </w:r>
      <w:r w:rsidR="00521BF8">
        <w:t xml:space="preserve">by signing agree to comply with the requirements of their academic program and </w:t>
      </w:r>
      <w:r w:rsidR="00B87DA0">
        <w:t>placement site(s).</w:t>
      </w:r>
    </w:p>
    <w:p w14:paraId="5CF4B3B6" w14:textId="3893F04D" w:rsidR="00A5019F" w:rsidRPr="00B87DA0" w:rsidRDefault="00B87DA0" w:rsidP="00327D9C">
      <w:pPr>
        <w:numPr>
          <w:ilvl w:val="1"/>
          <w:numId w:val="2"/>
        </w:numPr>
        <w:rPr>
          <w:color w:val="7030A0"/>
        </w:rPr>
      </w:pPr>
      <w:r w:rsidRPr="000E0244">
        <w:rPr>
          <w:highlight w:val="white"/>
        </w:rPr>
        <w:t xml:space="preserve">Link </w:t>
      </w:r>
      <w:r w:rsidR="00A5019F" w:rsidRPr="000E0244">
        <w:rPr>
          <w:highlight w:val="white"/>
        </w:rPr>
        <w:t>WCU Student Attestation</w:t>
      </w:r>
      <w:r w:rsidRPr="000E0244">
        <w:rPr>
          <w:highlight w:val="white"/>
        </w:rPr>
        <w:t xml:space="preserve"> </w:t>
      </w:r>
      <w:r w:rsidR="00A5019F" w:rsidRPr="000E0244">
        <w:rPr>
          <w:highlight w:val="white"/>
        </w:rPr>
        <w:t xml:space="preserve">form </w:t>
      </w:r>
      <w:proofErr w:type="gramStart"/>
      <w:r w:rsidR="00A5019F" w:rsidRPr="000E0244">
        <w:rPr>
          <w:highlight w:val="white"/>
        </w:rPr>
        <w:t>here</w:t>
      </w:r>
      <w:r w:rsidR="0000365C" w:rsidRPr="000E0244">
        <w:t>(</w:t>
      </w:r>
      <w:proofErr w:type="gramEnd"/>
      <w:r w:rsidR="0000365C" w:rsidRPr="000E0244">
        <w:t>PDF)</w:t>
      </w:r>
      <w:r w:rsidR="003E6072" w:rsidRPr="000E0244">
        <w:t xml:space="preserve"> </w:t>
      </w:r>
      <w:r w:rsidR="0000365C">
        <w:rPr>
          <w:color w:val="7030A0"/>
        </w:rPr>
        <w:t>(</w:t>
      </w:r>
      <w:r w:rsidR="00531AED">
        <w:rPr>
          <w:color w:val="7030A0"/>
        </w:rPr>
        <w:t>or no because it is d</w:t>
      </w:r>
      <w:r>
        <w:rPr>
          <w:color w:val="7030A0"/>
        </w:rPr>
        <w:t xml:space="preserve">ifferent </w:t>
      </w:r>
      <w:r w:rsidR="0000365C">
        <w:rPr>
          <w:color w:val="7030A0"/>
        </w:rPr>
        <w:t>between colleges</w:t>
      </w:r>
      <w:r w:rsidR="003E6072">
        <w:rPr>
          <w:color w:val="7030A0"/>
        </w:rPr>
        <w:t>?</w:t>
      </w:r>
      <w:r w:rsidR="0000365C">
        <w:rPr>
          <w:color w:val="7030A0"/>
        </w:rPr>
        <w:t>)</w:t>
      </w:r>
    </w:p>
    <w:p w14:paraId="701D8FCD" w14:textId="7ADC0B51" w:rsidR="00A5019F" w:rsidRPr="000E0244" w:rsidRDefault="003E6072" w:rsidP="00327D9C">
      <w:pPr>
        <w:numPr>
          <w:ilvl w:val="0"/>
          <w:numId w:val="2"/>
        </w:numPr>
        <w:rPr>
          <w:b/>
          <w:bCs/>
        </w:rPr>
      </w:pPr>
      <w:r w:rsidRPr="000E0244">
        <w:rPr>
          <w:b/>
          <w:bCs/>
          <w:highlight w:val="white"/>
        </w:rPr>
        <w:t>Getting errors when uploading documents to</w:t>
      </w:r>
      <w:r w:rsidR="00A5019F" w:rsidRPr="000E0244">
        <w:rPr>
          <w:b/>
          <w:bCs/>
          <w:highlight w:val="white"/>
        </w:rPr>
        <w:t xml:space="preserve"> </w:t>
      </w:r>
      <w:proofErr w:type="spellStart"/>
      <w:r w:rsidR="00A5019F" w:rsidRPr="000E0244">
        <w:rPr>
          <w:b/>
          <w:bCs/>
          <w:highlight w:val="white"/>
        </w:rPr>
        <w:t>CastleBranch</w:t>
      </w:r>
      <w:proofErr w:type="spellEnd"/>
      <w:r w:rsidR="000E0244" w:rsidRPr="000E0244">
        <w:rPr>
          <w:b/>
          <w:bCs/>
          <w:highlight w:val="white"/>
        </w:rPr>
        <w:t xml:space="preserve">? </w:t>
      </w:r>
      <w:r w:rsidR="00A5019F" w:rsidRPr="000E0244">
        <w:rPr>
          <w:b/>
          <w:bCs/>
          <w:highlight w:val="white"/>
        </w:rPr>
        <w:t xml:space="preserve">What </w:t>
      </w:r>
      <w:r w:rsidR="000E0244" w:rsidRPr="000E0244">
        <w:rPr>
          <w:b/>
          <w:bCs/>
          <w:highlight w:val="white"/>
        </w:rPr>
        <w:t xml:space="preserve">you can </w:t>
      </w:r>
      <w:r w:rsidR="00A5019F" w:rsidRPr="000E0244">
        <w:rPr>
          <w:b/>
          <w:bCs/>
          <w:highlight w:val="white"/>
        </w:rPr>
        <w:t>do</w:t>
      </w:r>
      <w:r w:rsidR="000E0244" w:rsidRPr="000E0244">
        <w:rPr>
          <w:b/>
          <w:bCs/>
        </w:rPr>
        <w:t>:</w:t>
      </w:r>
    </w:p>
    <w:p w14:paraId="121B2A0C" w14:textId="77777777" w:rsidR="00327D9C" w:rsidRDefault="00A5019F" w:rsidP="00327D9C">
      <w:pPr>
        <w:numPr>
          <w:ilvl w:val="1"/>
          <w:numId w:val="2"/>
        </w:numPr>
      </w:pPr>
      <w:r w:rsidRPr="00A5019F">
        <w:rPr>
          <w:highlight w:val="white"/>
        </w:rPr>
        <w:t>Make sure the file is less than 5MB in total</w:t>
      </w:r>
    </w:p>
    <w:p w14:paraId="62202AB6" w14:textId="77777777" w:rsidR="00327D9C" w:rsidRDefault="00A5019F" w:rsidP="00327D9C">
      <w:pPr>
        <w:numPr>
          <w:ilvl w:val="1"/>
          <w:numId w:val="2"/>
        </w:numPr>
      </w:pPr>
      <w:r w:rsidRPr="00327D9C">
        <w:rPr>
          <w:highlight w:val="white"/>
        </w:rPr>
        <w:t>Reduce the size or compress if possible</w:t>
      </w:r>
    </w:p>
    <w:p w14:paraId="6D0CEA49" w14:textId="37736CC2" w:rsidR="00A5019F" w:rsidRDefault="00A5019F" w:rsidP="00327D9C">
      <w:pPr>
        <w:numPr>
          <w:ilvl w:val="1"/>
          <w:numId w:val="2"/>
        </w:numPr>
      </w:pPr>
      <w:r w:rsidRPr="00327D9C">
        <w:rPr>
          <w:highlight w:val="white"/>
        </w:rPr>
        <w:t xml:space="preserve">If </w:t>
      </w:r>
      <w:proofErr w:type="gramStart"/>
      <w:r w:rsidRPr="00327D9C">
        <w:rPr>
          <w:highlight w:val="white"/>
        </w:rPr>
        <w:t>still</w:t>
      </w:r>
      <w:proofErr w:type="gramEnd"/>
      <w:r w:rsidRPr="00327D9C">
        <w:rPr>
          <w:highlight w:val="white"/>
        </w:rPr>
        <w:t xml:space="preserve"> not working, please contact </w:t>
      </w:r>
      <w:proofErr w:type="spellStart"/>
      <w:r w:rsidRPr="00327D9C">
        <w:rPr>
          <w:highlight w:val="white"/>
        </w:rPr>
        <w:t>CastleBranch</w:t>
      </w:r>
      <w:proofErr w:type="spellEnd"/>
      <w:r w:rsidRPr="00327D9C">
        <w:rPr>
          <w:highlight w:val="white"/>
        </w:rPr>
        <w:t xml:space="preserve"> Customer Support</w:t>
      </w:r>
    </w:p>
    <w:p w14:paraId="26F64D90" w14:textId="16B32AE7" w:rsidR="00984E3E" w:rsidRPr="000E0244" w:rsidRDefault="00984E3E" w:rsidP="000E0244">
      <w:pPr>
        <w:pStyle w:val="ListParagraph"/>
        <w:numPr>
          <w:ilvl w:val="0"/>
          <w:numId w:val="28"/>
        </w:numPr>
        <w:rPr>
          <w:b/>
          <w:bCs/>
          <w:u w:val="single"/>
        </w:rPr>
      </w:pPr>
      <w:r w:rsidRPr="000E0244">
        <w:rPr>
          <w:b/>
          <w:bCs/>
          <w:u w:val="single"/>
        </w:rPr>
        <w:t xml:space="preserve">Compliance </w:t>
      </w:r>
      <w:r w:rsidR="00327D9C">
        <w:rPr>
          <w:b/>
          <w:bCs/>
          <w:u w:val="single"/>
        </w:rPr>
        <w:t xml:space="preserve">Requirements </w:t>
      </w:r>
      <w:r w:rsidRPr="000E0244">
        <w:rPr>
          <w:b/>
          <w:bCs/>
          <w:u w:val="single"/>
        </w:rPr>
        <w:t>for Paid Experiences:</w:t>
      </w:r>
    </w:p>
    <w:p w14:paraId="520A4FC6" w14:textId="77777777" w:rsidR="00984E3E" w:rsidRPr="00984E3E" w:rsidRDefault="00984E3E" w:rsidP="00327D9C">
      <w:pPr>
        <w:ind w:left="720"/>
      </w:pPr>
      <w:r w:rsidRPr="00984E3E">
        <w:t xml:space="preserve">Students with paid </w:t>
      </w:r>
      <w:proofErr w:type="gramStart"/>
      <w:r w:rsidRPr="00984E3E">
        <w:t>experiences</w:t>
      </w:r>
      <w:proofErr w:type="gramEnd"/>
      <w:r w:rsidRPr="00984E3E">
        <w:t xml:space="preserve"> that are employees of the site do not need an agreement. There are two key components for determining </w:t>
      </w:r>
      <w:proofErr w:type="gramStart"/>
      <w:r w:rsidRPr="00984E3E">
        <w:t>that</w:t>
      </w:r>
      <w:proofErr w:type="gramEnd"/>
      <w:r w:rsidRPr="00984E3E">
        <w:t xml:space="preserve"> a student is an employee that does not need an agreement:</w:t>
      </w:r>
    </w:p>
    <w:p w14:paraId="70A33D30" w14:textId="77777777" w:rsidR="00984E3E" w:rsidRPr="00984E3E" w:rsidRDefault="00984E3E" w:rsidP="00984E3E">
      <w:pPr>
        <w:numPr>
          <w:ilvl w:val="0"/>
          <w:numId w:val="12"/>
        </w:numPr>
      </w:pPr>
      <w:proofErr w:type="gramStart"/>
      <w:r w:rsidRPr="00984E3E">
        <w:t>the</w:t>
      </w:r>
      <w:proofErr w:type="gramEnd"/>
      <w:r w:rsidRPr="00984E3E">
        <w:t xml:space="preserve"> student must be completing their field experience as part of their normal work responsibilities.</w:t>
      </w:r>
    </w:p>
    <w:p w14:paraId="416F479C" w14:textId="77777777" w:rsidR="00984E3E" w:rsidRPr="00984E3E" w:rsidRDefault="00984E3E" w:rsidP="00984E3E">
      <w:pPr>
        <w:numPr>
          <w:ilvl w:val="0"/>
          <w:numId w:val="12"/>
        </w:numPr>
      </w:pPr>
      <w:proofErr w:type="gramStart"/>
      <w:r w:rsidRPr="00984E3E">
        <w:t>the</w:t>
      </w:r>
      <w:proofErr w:type="gramEnd"/>
      <w:r w:rsidRPr="00984E3E">
        <w:t xml:space="preserve"> student must be paid a living wage (minimum wage or more) and not a nominal stipend.</w:t>
      </w:r>
    </w:p>
    <w:p w14:paraId="651AF82C" w14:textId="77777777" w:rsidR="00984E3E" w:rsidRPr="00984E3E" w:rsidRDefault="00984E3E" w:rsidP="00984E3E"/>
    <w:p w14:paraId="56AF9B48" w14:textId="77777777" w:rsidR="00984E3E" w:rsidRPr="00984E3E" w:rsidRDefault="00984E3E" w:rsidP="00327D9C">
      <w:pPr>
        <w:ind w:left="720"/>
      </w:pPr>
      <w:r w:rsidRPr="00984E3E">
        <w:t xml:space="preserve">If </w:t>
      </w:r>
      <w:proofErr w:type="gramStart"/>
      <w:r w:rsidRPr="00984E3E">
        <w:t>both of these</w:t>
      </w:r>
      <w:proofErr w:type="gramEnd"/>
      <w:r w:rsidRPr="00984E3E">
        <w:t xml:space="preserve"> circumstances are met the student’s relationship with the site is solely between the employer and employee.  If both circumstances are not met, there will need to be an agreement, and the student is required to meet </w:t>
      </w:r>
      <w:proofErr w:type="gramStart"/>
      <w:r w:rsidRPr="00984E3E">
        <w:t>all of</w:t>
      </w:r>
      <w:proofErr w:type="gramEnd"/>
      <w:r w:rsidRPr="00984E3E">
        <w:t xml:space="preserve"> the requirements of the agreement.</w:t>
      </w:r>
    </w:p>
    <w:p w14:paraId="139A727A" w14:textId="77777777" w:rsidR="00984E3E" w:rsidRPr="00A5019F" w:rsidRDefault="00984E3E" w:rsidP="00984E3E"/>
    <w:p w14:paraId="647583FE" w14:textId="77777777" w:rsidR="00A5019F" w:rsidRDefault="00A5019F" w:rsidP="00F64D8C">
      <w:pPr>
        <w:pBdr>
          <w:bottom w:val="single" w:sz="4" w:space="1" w:color="auto"/>
        </w:pBdr>
      </w:pPr>
    </w:p>
    <w:p w14:paraId="40D3B112" w14:textId="77777777" w:rsidR="00F64D8C" w:rsidRDefault="00F64D8C" w:rsidP="00F64D8C">
      <w:r w:rsidRPr="00F64D8C">
        <w:rPr>
          <w:highlight w:val="yellow"/>
        </w:rPr>
        <w:t>Legal Actions</w:t>
      </w:r>
    </w:p>
    <w:p w14:paraId="09EC9B3F" w14:textId="01410986" w:rsidR="00F64D8C" w:rsidRPr="00B86395" w:rsidRDefault="00B86395" w:rsidP="00F64D8C">
      <w:pPr>
        <w:rPr>
          <w:i/>
          <w:iCs/>
          <w:color w:val="7030A0"/>
        </w:rPr>
      </w:pPr>
      <w:r w:rsidRPr="00B86395">
        <w:rPr>
          <w:i/>
          <w:iCs/>
          <w:color w:val="7030A0"/>
        </w:rPr>
        <w:t>Content coming…</w:t>
      </w:r>
    </w:p>
    <w:p w14:paraId="5BF16E97" w14:textId="77777777" w:rsidR="00F64D8C" w:rsidRDefault="00F64D8C" w:rsidP="00F64D8C"/>
    <w:p w14:paraId="3ED1CCF8" w14:textId="77777777" w:rsidR="00F64D8C" w:rsidRDefault="00F64D8C" w:rsidP="00F64D8C"/>
    <w:p w14:paraId="54B55364" w14:textId="77777777" w:rsidR="00F64D8C" w:rsidRDefault="00F64D8C" w:rsidP="00F64D8C">
      <w:pPr>
        <w:pBdr>
          <w:bottom w:val="single" w:sz="4" w:space="1" w:color="auto"/>
        </w:pBdr>
      </w:pPr>
    </w:p>
    <w:p w14:paraId="143CC873" w14:textId="6E8D20AD" w:rsidR="00F64D8C" w:rsidRDefault="00F64D8C" w:rsidP="00F64D8C">
      <w:r w:rsidRPr="00F64D8C">
        <w:rPr>
          <w:highlight w:val="yellow"/>
        </w:rPr>
        <w:t>Right to Know (RTK)</w:t>
      </w:r>
      <w:r w:rsidR="00B86395">
        <w:t xml:space="preserve"> - </w:t>
      </w:r>
      <w:r w:rsidR="00B86395" w:rsidRPr="00B86395">
        <w:rPr>
          <w:b/>
          <w:bCs/>
          <w:color w:val="7030A0"/>
        </w:rPr>
        <w:t>Mike</w:t>
      </w:r>
    </w:p>
    <w:p w14:paraId="3BB4A42A" w14:textId="77777777" w:rsidR="007439AB" w:rsidRPr="007439AB" w:rsidRDefault="007439AB" w:rsidP="007439AB">
      <w:pPr>
        <w:numPr>
          <w:ilvl w:val="1"/>
          <w:numId w:val="13"/>
        </w:numPr>
      </w:pPr>
      <w:hyperlink r:id="rId19" w:history="1">
        <w:r w:rsidRPr="007439AB">
          <w:rPr>
            <w:rStyle w:val="Hyperlink"/>
          </w:rPr>
          <w:t>Right to Know Portal</w:t>
        </w:r>
      </w:hyperlink>
    </w:p>
    <w:p w14:paraId="1C0AAB16" w14:textId="77777777" w:rsidR="007439AB" w:rsidRPr="007439AB" w:rsidRDefault="007439AB" w:rsidP="007439AB">
      <w:pPr>
        <w:numPr>
          <w:ilvl w:val="1"/>
          <w:numId w:val="13"/>
        </w:numPr>
      </w:pPr>
      <w:hyperlink r:id="rId20" w:history="1">
        <w:r w:rsidRPr="007439AB">
          <w:rPr>
            <w:rStyle w:val="Hyperlink"/>
          </w:rPr>
          <w:t>Right to Know Depository</w:t>
        </w:r>
      </w:hyperlink>
      <w:r w:rsidRPr="007439AB">
        <w:t xml:space="preserve"> (For Authorized Individuals)</w:t>
      </w:r>
    </w:p>
    <w:p w14:paraId="60523DF0" w14:textId="77777777" w:rsidR="007439AB" w:rsidRPr="007439AB" w:rsidRDefault="007439AB" w:rsidP="007439AB">
      <w:pPr>
        <w:numPr>
          <w:ilvl w:val="1"/>
          <w:numId w:val="13"/>
        </w:numPr>
      </w:pPr>
      <w:r w:rsidRPr="007439AB">
        <w:t>Right to Know SOP’s (</w:t>
      </w:r>
      <w:r w:rsidRPr="007439AB">
        <w:rPr>
          <w:highlight w:val="yellow"/>
        </w:rPr>
        <w:t>link to document coming soon</w:t>
      </w:r>
      <w:r w:rsidRPr="007439AB">
        <w:t>)</w:t>
      </w:r>
    </w:p>
    <w:p w14:paraId="4E1EFCF3" w14:textId="77777777" w:rsidR="007439AB" w:rsidRPr="007439AB" w:rsidRDefault="007439AB" w:rsidP="007439AB">
      <w:pPr>
        <w:numPr>
          <w:ilvl w:val="0"/>
          <w:numId w:val="13"/>
        </w:numPr>
      </w:pPr>
      <w:r w:rsidRPr="007439AB">
        <w:t>Expectations</w:t>
      </w:r>
    </w:p>
    <w:p w14:paraId="15DACB2D" w14:textId="77777777" w:rsidR="007439AB" w:rsidRPr="007439AB" w:rsidRDefault="007439AB" w:rsidP="007439AB">
      <w:pPr>
        <w:numPr>
          <w:ilvl w:val="1"/>
          <w:numId w:val="13"/>
        </w:numPr>
      </w:pPr>
      <w:r w:rsidRPr="007439AB">
        <w:t>A Right to Know request must be answered within five (5) business days from receipt.</w:t>
      </w:r>
    </w:p>
    <w:p w14:paraId="05B1291C" w14:textId="77777777" w:rsidR="007439AB" w:rsidRPr="007439AB" w:rsidRDefault="007439AB" w:rsidP="007439AB">
      <w:pPr>
        <w:numPr>
          <w:ilvl w:val="2"/>
          <w:numId w:val="13"/>
        </w:numPr>
      </w:pPr>
      <w:r w:rsidRPr="007439AB">
        <w:t>If a RTK request is received on a weekend or holiday where WCU is closed for business, the next business day would be the “receipt date”.</w:t>
      </w:r>
    </w:p>
    <w:p w14:paraId="7882CDA4" w14:textId="77777777" w:rsidR="007439AB" w:rsidRPr="007439AB" w:rsidRDefault="007439AB" w:rsidP="007439AB">
      <w:pPr>
        <w:numPr>
          <w:ilvl w:val="2"/>
          <w:numId w:val="13"/>
        </w:numPr>
      </w:pPr>
      <w:r w:rsidRPr="007439AB">
        <w:t>If you and your contacts within WCU are unable to retrieve/give you the information you are requesting within the five (5) business days, you may request a “extension” for the following reasons:</w:t>
      </w:r>
    </w:p>
    <w:p w14:paraId="4D180ECE" w14:textId="77777777" w:rsidR="007439AB" w:rsidRPr="007439AB" w:rsidRDefault="007439AB" w:rsidP="00E75C81">
      <w:pPr>
        <w:ind w:left="2880"/>
      </w:pPr>
      <w:r w:rsidRPr="007439AB">
        <w:t>Section 902. Extension of Time (</w:t>
      </w:r>
      <w:hyperlink r:id="rId21" w:history="1">
        <w:r w:rsidRPr="007439AB">
          <w:rPr>
            <w:rStyle w:val="Hyperlink"/>
            <w:highlight w:val="yellow"/>
          </w:rPr>
          <w:t>Link</w:t>
        </w:r>
      </w:hyperlink>
      <w:r w:rsidRPr="007439AB">
        <w:t>)</w:t>
      </w:r>
    </w:p>
    <w:p w14:paraId="2EFCC2FD" w14:textId="45D71A83" w:rsidR="007439AB" w:rsidRPr="007439AB" w:rsidRDefault="007439AB" w:rsidP="00E75C81">
      <w:pPr>
        <w:pStyle w:val="ListParagraph"/>
        <w:numPr>
          <w:ilvl w:val="3"/>
          <w:numId w:val="13"/>
        </w:numPr>
      </w:pPr>
      <w:r w:rsidRPr="007439AB">
        <w:t>Determination. Upon receipt of a written request for access, the open-records officer for an agency shall determine if one of the following applies:</w:t>
      </w:r>
    </w:p>
    <w:p w14:paraId="31D128B2" w14:textId="77777777" w:rsidR="007439AB" w:rsidRPr="007439AB" w:rsidRDefault="007439AB" w:rsidP="007439AB">
      <w:pPr>
        <w:numPr>
          <w:ilvl w:val="4"/>
          <w:numId w:val="13"/>
        </w:numPr>
        <w:tabs>
          <w:tab w:val="num" w:pos="3600"/>
        </w:tabs>
      </w:pPr>
      <w:r w:rsidRPr="007439AB">
        <w:t xml:space="preserve">The request for access requires redaction of a record in accordance with section </w:t>
      </w:r>
      <w:proofErr w:type="gramStart"/>
      <w:r w:rsidRPr="007439AB">
        <w:t>706;</w:t>
      </w:r>
      <w:proofErr w:type="gramEnd"/>
    </w:p>
    <w:p w14:paraId="401304C3" w14:textId="77777777" w:rsidR="007439AB" w:rsidRPr="007439AB" w:rsidRDefault="007439AB" w:rsidP="007439AB">
      <w:pPr>
        <w:numPr>
          <w:ilvl w:val="4"/>
          <w:numId w:val="13"/>
        </w:numPr>
        <w:tabs>
          <w:tab w:val="num" w:pos="3600"/>
        </w:tabs>
      </w:pPr>
      <w:r w:rsidRPr="007439AB">
        <w:t xml:space="preserve">The request for access requires the retrieval of a record stored in a remote </w:t>
      </w:r>
      <w:proofErr w:type="gramStart"/>
      <w:r w:rsidRPr="007439AB">
        <w:t>location;</w:t>
      </w:r>
      <w:proofErr w:type="gramEnd"/>
    </w:p>
    <w:p w14:paraId="34AA8D59" w14:textId="77777777" w:rsidR="007439AB" w:rsidRPr="007439AB" w:rsidRDefault="007439AB" w:rsidP="007439AB">
      <w:pPr>
        <w:numPr>
          <w:ilvl w:val="4"/>
          <w:numId w:val="13"/>
        </w:numPr>
        <w:tabs>
          <w:tab w:val="num" w:pos="3600"/>
        </w:tabs>
      </w:pPr>
      <w:r w:rsidRPr="007439AB">
        <w:t xml:space="preserve">A timely response to the request for access cannot be accomplished due to bona fide and specified staffing </w:t>
      </w:r>
      <w:proofErr w:type="gramStart"/>
      <w:r w:rsidRPr="007439AB">
        <w:t>limitations;</w:t>
      </w:r>
      <w:proofErr w:type="gramEnd"/>
    </w:p>
    <w:p w14:paraId="0DFD6760" w14:textId="77777777" w:rsidR="007439AB" w:rsidRPr="007439AB" w:rsidRDefault="007439AB" w:rsidP="007439AB">
      <w:pPr>
        <w:numPr>
          <w:ilvl w:val="4"/>
          <w:numId w:val="13"/>
        </w:numPr>
        <w:tabs>
          <w:tab w:val="num" w:pos="3600"/>
        </w:tabs>
      </w:pPr>
      <w:r w:rsidRPr="007439AB">
        <w:t xml:space="preserve">A legal review is necessary to determine whether the record is a record subject to access under this </w:t>
      </w:r>
      <w:proofErr w:type="gramStart"/>
      <w:r w:rsidRPr="007439AB">
        <w:t>act;</w:t>
      </w:r>
      <w:proofErr w:type="gramEnd"/>
    </w:p>
    <w:p w14:paraId="4D7391C2" w14:textId="77777777" w:rsidR="007439AB" w:rsidRPr="007439AB" w:rsidRDefault="007439AB" w:rsidP="007439AB">
      <w:pPr>
        <w:numPr>
          <w:ilvl w:val="4"/>
          <w:numId w:val="13"/>
        </w:numPr>
        <w:tabs>
          <w:tab w:val="num" w:pos="3600"/>
        </w:tabs>
      </w:pPr>
      <w:r w:rsidRPr="007439AB">
        <w:t xml:space="preserve">The requestor has not complied with the agency’s policies regarding access to </w:t>
      </w:r>
      <w:proofErr w:type="gramStart"/>
      <w:r w:rsidRPr="007439AB">
        <w:t>records;</w:t>
      </w:r>
      <w:proofErr w:type="gramEnd"/>
    </w:p>
    <w:p w14:paraId="65ABAF0B" w14:textId="77777777" w:rsidR="007439AB" w:rsidRPr="007439AB" w:rsidRDefault="007439AB" w:rsidP="007439AB">
      <w:pPr>
        <w:numPr>
          <w:ilvl w:val="4"/>
          <w:numId w:val="13"/>
        </w:numPr>
        <w:tabs>
          <w:tab w:val="num" w:pos="3600"/>
        </w:tabs>
      </w:pPr>
      <w:r w:rsidRPr="007439AB">
        <w:t>The requester refuses to pay applicable fees authorized by this act; or</w:t>
      </w:r>
    </w:p>
    <w:p w14:paraId="06672499" w14:textId="77777777" w:rsidR="007439AB" w:rsidRDefault="007439AB" w:rsidP="007439AB">
      <w:pPr>
        <w:numPr>
          <w:ilvl w:val="4"/>
          <w:numId w:val="13"/>
        </w:numPr>
      </w:pPr>
      <w:r w:rsidRPr="007439AB">
        <w:t xml:space="preserve">The </w:t>
      </w:r>
      <w:proofErr w:type="gramStart"/>
      <w:r w:rsidRPr="007439AB">
        <w:t>extent of nature</w:t>
      </w:r>
      <w:proofErr w:type="gramEnd"/>
      <w:r w:rsidRPr="007439AB">
        <w:t xml:space="preserve"> of the request precludes a response within the required </w:t>
      </w:r>
      <w:proofErr w:type="gramStart"/>
      <w:r w:rsidRPr="007439AB">
        <w:t>time period</w:t>
      </w:r>
      <w:proofErr w:type="gramEnd"/>
      <w:r w:rsidRPr="007439AB">
        <w:t>.</w:t>
      </w:r>
    </w:p>
    <w:p w14:paraId="09A176FF" w14:textId="5C8B6210" w:rsidR="001C2DB3" w:rsidRPr="001C2DB3" w:rsidRDefault="001C2DB3" w:rsidP="00E93D22">
      <w:pPr>
        <w:pStyle w:val="ListParagraph"/>
        <w:numPr>
          <w:ilvl w:val="3"/>
          <w:numId w:val="13"/>
        </w:numPr>
      </w:pPr>
      <w:r w:rsidRPr="001C2DB3">
        <w:lastRenderedPageBreak/>
        <w:t>Notice</w:t>
      </w:r>
      <w:r w:rsidR="002F4E03">
        <w:t>:</w:t>
      </w:r>
    </w:p>
    <w:p w14:paraId="125EB9E1" w14:textId="28AAAAC7" w:rsidR="001C2DB3" w:rsidRPr="001C2DB3" w:rsidRDefault="001C2DB3" w:rsidP="001C2DB3">
      <w:pPr>
        <w:numPr>
          <w:ilvl w:val="4"/>
          <w:numId w:val="13"/>
        </w:numPr>
      </w:pPr>
      <w:r w:rsidRPr="001C2DB3">
        <w:t xml:space="preserve">Upon </w:t>
      </w:r>
      <w:r w:rsidR="00E93D22" w:rsidRPr="001C2DB3">
        <w:t>determination</w:t>
      </w:r>
      <w:r w:rsidRPr="001C2DB3">
        <w:t xml:space="preserve"> that one of the factors listed in subsection (a) applies, the open-records officer shall send written notice to the requester within five (5) business days of </w:t>
      </w:r>
      <w:proofErr w:type="gramStart"/>
      <w:r w:rsidRPr="001C2DB3">
        <w:t>the receipt</w:t>
      </w:r>
      <w:proofErr w:type="gramEnd"/>
      <w:r w:rsidRPr="001C2DB3">
        <w:t xml:space="preserve"> of the request for access under subsection (a).</w:t>
      </w:r>
    </w:p>
    <w:p w14:paraId="570DAAC7" w14:textId="77777777" w:rsidR="001C2DB3" w:rsidRPr="001C2DB3" w:rsidRDefault="001C2DB3" w:rsidP="001C2DB3">
      <w:pPr>
        <w:numPr>
          <w:ilvl w:val="4"/>
          <w:numId w:val="13"/>
        </w:numPr>
      </w:pPr>
      <w:r w:rsidRPr="001C2DB3">
        <w:t xml:space="preserve">The notice shall include a statement notifying the requester that the request for access is being reviewed, the reason for the review, a reasonable date that a response is expected to be provided and an estimate of applicable fees owed when the record becomes available. If the date that a response is expected to be provided is </w:t>
      </w:r>
      <w:proofErr w:type="gramStart"/>
      <w:r w:rsidRPr="001C2DB3">
        <w:t>in excess of</w:t>
      </w:r>
      <w:proofErr w:type="gramEnd"/>
      <w:r w:rsidRPr="001C2DB3">
        <w:t xml:space="preserve"> 30 days, following the five business days allowed for in section 901, the request for access shall be deemed denied unless the requester has agreed in writing to an extension to the date specified in the notice. </w:t>
      </w:r>
    </w:p>
    <w:p w14:paraId="425D7D6B" w14:textId="77777777" w:rsidR="001C2DB3" w:rsidRPr="001C2DB3" w:rsidRDefault="001C2DB3" w:rsidP="001C2DB3">
      <w:pPr>
        <w:numPr>
          <w:ilvl w:val="4"/>
          <w:numId w:val="13"/>
        </w:numPr>
      </w:pPr>
      <w:r w:rsidRPr="001C2DB3">
        <w:t xml:space="preserve">If the requester agrees to the extension, the request shall be deemed denied on the day following the date specified in the notice if the agency has not provided a response by that date. </w:t>
      </w:r>
    </w:p>
    <w:p w14:paraId="492181D0" w14:textId="7464DD51" w:rsidR="002F4E03" w:rsidRPr="002F4E03" w:rsidRDefault="002F4E03" w:rsidP="002F4E03">
      <w:pPr>
        <w:numPr>
          <w:ilvl w:val="3"/>
          <w:numId w:val="13"/>
        </w:numPr>
      </w:pPr>
      <w:r w:rsidRPr="002F4E03">
        <w:t>Section 903. Denial</w:t>
      </w:r>
      <w:r>
        <w:t>:</w:t>
      </w:r>
    </w:p>
    <w:p w14:paraId="257DDB5C" w14:textId="77777777" w:rsidR="002F4E03" w:rsidRPr="002F4E03" w:rsidRDefault="002F4E03" w:rsidP="00201EB6">
      <w:r w:rsidRPr="002F4E03">
        <w:t>If an agency’s response is a denial of a written request for access, whether in whole or in part, the denial shall be issued in writing and shall include:</w:t>
      </w:r>
    </w:p>
    <w:p w14:paraId="6855273F" w14:textId="77777777" w:rsidR="002F4E03" w:rsidRPr="002F4E03" w:rsidRDefault="002F4E03" w:rsidP="00825B03">
      <w:pPr>
        <w:numPr>
          <w:ilvl w:val="5"/>
          <w:numId w:val="17"/>
        </w:numPr>
      </w:pPr>
      <w:r w:rsidRPr="002F4E03">
        <w:t>A description of the record requested.</w:t>
      </w:r>
    </w:p>
    <w:p w14:paraId="25CF7906" w14:textId="77777777" w:rsidR="002F4E03" w:rsidRPr="002F4E03" w:rsidRDefault="002F4E03" w:rsidP="00825B03">
      <w:pPr>
        <w:numPr>
          <w:ilvl w:val="5"/>
          <w:numId w:val="17"/>
        </w:numPr>
      </w:pPr>
      <w:r w:rsidRPr="002F4E03">
        <w:t>The specific reasons for the denial, including a citation of supporting legal authority.</w:t>
      </w:r>
    </w:p>
    <w:p w14:paraId="2362AC8E" w14:textId="77777777" w:rsidR="002F4E03" w:rsidRPr="002F4E03" w:rsidRDefault="002F4E03" w:rsidP="00825B03">
      <w:pPr>
        <w:numPr>
          <w:ilvl w:val="5"/>
          <w:numId w:val="17"/>
        </w:numPr>
      </w:pPr>
      <w:r w:rsidRPr="002F4E03">
        <w:t>The typed or printed name, title, business address, business phone number and signature of the open-records officer on whose authority the denial is issued.</w:t>
      </w:r>
    </w:p>
    <w:p w14:paraId="1B82811B" w14:textId="77777777" w:rsidR="002F4E03" w:rsidRPr="002F4E03" w:rsidRDefault="002F4E03" w:rsidP="00825B03">
      <w:pPr>
        <w:numPr>
          <w:ilvl w:val="5"/>
          <w:numId w:val="17"/>
        </w:numPr>
      </w:pPr>
      <w:r w:rsidRPr="002F4E03">
        <w:t>Date of the response.</w:t>
      </w:r>
    </w:p>
    <w:p w14:paraId="789FA127" w14:textId="77777777" w:rsidR="002F4E03" w:rsidRPr="002F4E03" w:rsidRDefault="002F4E03" w:rsidP="00825B03">
      <w:pPr>
        <w:numPr>
          <w:ilvl w:val="5"/>
          <w:numId w:val="17"/>
        </w:numPr>
      </w:pPr>
      <w:r w:rsidRPr="002F4E03">
        <w:t>The procedure to appeal the denial of access under this act.</w:t>
      </w:r>
    </w:p>
    <w:p w14:paraId="762EB86B" w14:textId="77777777" w:rsidR="007439AB" w:rsidRPr="007439AB" w:rsidRDefault="007439AB" w:rsidP="002F4E03"/>
    <w:p w14:paraId="0D14C91B" w14:textId="2D583214" w:rsidR="002A3988" w:rsidRPr="002A3988" w:rsidRDefault="002A3988" w:rsidP="002A3988">
      <w:r w:rsidRPr="002A3988">
        <w:t xml:space="preserve">Why </w:t>
      </w:r>
      <w:r>
        <w:t>is WCU</w:t>
      </w:r>
      <w:r w:rsidRPr="002A3988">
        <w:t xml:space="preserve"> expected to cooperate with RTKL?</w:t>
      </w:r>
    </w:p>
    <w:p w14:paraId="7173BAC4" w14:textId="77777777" w:rsidR="002A3988" w:rsidRPr="002A3988" w:rsidRDefault="002A3988" w:rsidP="002A3988">
      <w:pPr>
        <w:numPr>
          <w:ilvl w:val="1"/>
          <w:numId w:val="18"/>
        </w:numPr>
      </w:pPr>
      <w:r w:rsidRPr="002A3988">
        <w:t xml:space="preserve">Upon receipt of a written request for access to a record, an agency shall make a good faith effort to determine if the record requested is a public record, legislative record or financial record and whether the agency has possession, custody or control of the identified record, and to respond as promptly as possible under the circumstances existing at the time of the request. The time for response shall not exceed five business days from the date the written request is received by the open-records officer for an agency. If the agency fails to send the response within five </w:t>
      </w:r>
      <w:r w:rsidRPr="002A3988">
        <w:lastRenderedPageBreak/>
        <w:t xml:space="preserve">business days of receipt of the written request for access, the written request for access shall be deemed denied. </w:t>
      </w:r>
    </w:p>
    <w:p w14:paraId="58CDB64F" w14:textId="77777777" w:rsidR="00F64D8C" w:rsidRDefault="00F64D8C" w:rsidP="00F64D8C"/>
    <w:p w14:paraId="03F82952" w14:textId="77777777" w:rsidR="00F64D8C" w:rsidRDefault="00F64D8C" w:rsidP="00F64D8C"/>
    <w:p w14:paraId="1409DA0D" w14:textId="77777777" w:rsidR="00F64D8C" w:rsidRDefault="00F64D8C" w:rsidP="00F64D8C">
      <w:pPr>
        <w:pBdr>
          <w:bottom w:val="single" w:sz="4" w:space="1" w:color="auto"/>
        </w:pBdr>
      </w:pPr>
    </w:p>
    <w:p w14:paraId="7AE28D22" w14:textId="77777777" w:rsidR="00F64D8C" w:rsidRDefault="00F64D8C" w:rsidP="00F64D8C">
      <w:r w:rsidRPr="00F64D8C">
        <w:rPr>
          <w:highlight w:val="yellow"/>
        </w:rPr>
        <w:t>FAQs</w:t>
      </w:r>
    </w:p>
    <w:p w14:paraId="2179B890" w14:textId="77777777" w:rsidR="00ED7E7C" w:rsidRPr="00ED7E7C" w:rsidRDefault="00ED7E7C" w:rsidP="00ED7E7C">
      <w:pPr>
        <w:pStyle w:val="ListParagraph"/>
        <w:numPr>
          <w:ilvl w:val="0"/>
          <w:numId w:val="20"/>
        </w:numPr>
      </w:pPr>
      <w:r w:rsidRPr="00ED7E7C">
        <w:t>What is a contract or agreement?</w:t>
      </w:r>
    </w:p>
    <w:p w14:paraId="55AA2ABA" w14:textId="77777777" w:rsidR="00ED7E7C" w:rsidRPr="00ED7E7C" w:rsidRDefault="00ED7E7C" w:rsidP="00ED7E7C">
      <w:pPr>
        <w:numPr>
          <w:ilvl w:val="0"/>
          <w:numId w:val="19"/>
        </w:numPr>
      </w:pPr>
      <w:r w:rsidRPr="00ED7E7C">
        <w:t>Contracts and agreements are different names for the same legally binding document. They are interchangeable. Contracts and agreements contain legal promises between two or more parties. These legal promises are enforceable in a court of law. Academic contracts and agreements must be reviewed by Academic Contract Administration &amp; Compliance Operations.</w:t>
      </w:r>
    </w:p>
    <w:p w14:paraId="7C36072B" w14:textId="77777777" w:rsidR="00ED7E7C" w:rsidRPr="00ED7E7C" w:rsidRDefault="00ED7E7C" w:rsidP="00ED7E7C">
      <w:pPr>
        <w:pStyle w:val="ListParagraph"/>
        <w:numPr>
          <w:ilvl w:val="0"/>
          <w:numId w:val="19"/>
        </w:numPr>
      </w:pPr>
      <w:r w:rsidRPr="00ED7E7C">
        <w:t>Should I sign this?</w:t>
      </w:r>
    </w:p>
    <w:p w14:paraId="3FBE0883" w14:textId="77777777" w:rsidR="00ED7E7C" w:rsidRPr="00ED7E7C" w:rsidRDefault="00ED7E7C" w:rsidP="00ED7E7C">
      <w:pPr>
        <w:numPr>
          <w:ilvl w:val="1"/>
          <w:numId w:val="19"/>
        </w:numPr>
      </w:pPr>
      <w:r w:rsidRPr="00ED7E7C">
        <w:t>The WCU President is the only WCU authority that can delegate signatory authority. The Delegation of Presidential Authority designates who can sign and what type of contract they can sign. The Delegation of Presidential Authority document resides with the Vice President for Finance and Administration Office.</w:t>
      </w:r>
    </w:p>
    <w:p w14:paraId="78596839" w14:textId="77777777" w:rsidR="00ED7E7C" w:rsidRPr="00ED7E7C" w:rsidRDefault="00ED7E7C" w:rsidP="00ED7E7C">
      <w:pPr>
        <w:numPr>
          <w:ilvl w:val="1"/>
          <w:numId w:val="19"/>
        </w:numPr>
        <w:tabs>
          <w:tab w:val="num" w:pos="1440"/>
        </w:tabs>
      </w:pPr>
      <w:r w:rsidRPr="00ED7E7C">
        <w:t>Have you been designated by the WCU President to have signatory authority?</w:t>
      </w:r>
    </w:p>
    <w:p w14:paraId="19003C5C" w14:textId="77777777" w:rsidR="00ED7E7C" w:rsidRPr="00ED7E7C" w:rsidRDefault="00ED7E7C" w:rsidP="00ED7E7C">
      <w:pPr>
        <w:numPr>
          <w:ilvl w:val="2"/>
          <w:numId w:val="19"/>
        </w:numPr>
        <w:tabs>
          <w:tab w:val="num" w:pos="2160"/>
        </w:tabs>
      </w:pPr>
      <w:r w:rsidRPr="00ED7E7C">
        <w:t xml:space="preserve">If </w:t>
      </w:r>
      <w:r w:rsidRPr="00ED7E7C">
        <w:rPr>
          <w:b/>
          <w:bCs/>
          <w:u w:val="single"/>
        </w:rPr>
        <w:t>yes</w:t>
      </w:r>
      <w:r w:rsidRPr="00ED7E7C">
        <w:t>, you may sign the document or request legal review from Academic Contract Administration &amp; Compliance Operations, as needed.</w:t>
      </w:r>
    </w:p>
    <w:p w14:paraId="39184D65" w14:textId="77777777" w:rsidR="00ED7E7C" w:rsidRPr="00ED7E7C" w:rsidRDefault="00ED7E7C" w:rsidP="00ED7E7C">
      <w:pPr>
        <w:numPr>
          <w:ilvl w:val="2"/>
          <w:numId w:val="19"/>
        </w:numPr>
        <w:tabs>
          <w:tab w:val="num" w:pos="2160"/>
        </w:tabs>
      </w:pPr>
      <w:r w:rsidRPr="00ED7E7C">
        <w:t xml:space="preserve">If </w:t>
      </w:r>
      <w:proofErr w:type="gramStart"/>
      <w:r w:rsidRPr="00ED7E7C">
        <w:rPr>
          <w:b/>
          <w:bCs/>
          <w:u w:val="single"/>
        </w:rPr>
        <w:t>no</w:t>
      </w:r>
      <w:proofErr w:type="gramEnd"/>
      <w:r w:rsidRPr="00ED7E7C">
        <w:t>, forward the document to Academic Contract Administration &amp; Compliance Operations, for review.</w:t>
      </w:r>
    </w:p>
    <w:p w14:paraId="745DE977" w14:textId="77777777" w:rsidR="00ED7E7C" w:rsidRPr="00ED7E7C" w:rsidRDefault="00ED7E7C" w:rsidP="00ED7E7C">
      <w:pPr>
        <w:numPr>
          <w:ilvl w:val="1"/>
          <w:numId w:val="19"/>
        </w:numPr>
        <w:tabs>
          <w:tab w:val="num" w:pos="1440"/>
        </w:tabs>
      </w:pPr>
      <w:r w:rsidRPr="00ED7E7C">
        <w:t>Does the document require WCU, a department of WCU, or an employee of WCU to do something?</w:t>
      </w:r>
    </w:p>
    <w:p w14:paraId="51D268E6" w14:textId="77777777" w:rsidR="00ED7E7C" w:rsidRPr="00ED7E7C" w:rsidRDefault="00ED7E7C" w:rsidP="00ED7E7C">
      <w:pPr>
        <w:numPr>
          <w:ilvl w:val="2"/>
          <w:numId w:val="19"/>
        </w:numPr>
        <w:tabs>
          <w:tab w:val="num" w:pos="2160"/>
        </w:tabs>
      </w:pPr>
      <w:r w:rsidRPr="00ED7E7C">
        <w:t xml:space="preserve">If </w:t>
      </w:r>
      <w:r w:rsidRPr="00ED7E7C">
        <w:rPr>
          <w:b/>
          <w:bCs/>
          <w:u w:val="single"/>
        </w:rPr>
        <w:t>yes</w:t>
      </w:r>
      <w:r w:rsidRPr="00ED7E7C">
        <w:t>, forward the document to Academic Contract Administration &amp; Compliance Operations, for review.</w:t>
      </w:r>
    </w:p>
    <w:p w14:paraId="100F2456" w14:textId="77777777" w:rsidR="00ED7E7C" w:rsidRPr="00ED7E7C" w:rsidRDefault="00ED7E7C" w:rsidP="00ED7E7C">
      <w:pPr>
        <w:numPr>
          <w:ilvl w:val="2"/>
          <w:numId w:val="19"/>
        </w:numPr>
        <w:tabs>
          <w:tab w:val="num" w:pos="2160"/>
        </w:tabs>
      </w:pPr>
      <w:r w:rsidRPr="00ED7E7C">
        <w:t xml:space="preserve">If </w:t>
      </w:r>
      <w:proofErr w:type="gramStart"/>
      <w:r w:rsidRPr="00ED7E7C">
        <w:rPr>
          <w:b/>
          <w:bCs/>
          <w:u w:val="single"/>
        </w:rPr>
        <w:t>no</w:t>
      </w:r>
      <w:proofErr w:type="gramEnd"/>
      <w:r w:rsidRPr="00ED7E7C">
        <w:t xml:space="preserve">, consider that your signature is typically requested </w:t>
      </w:r>
      <w:proofErr w:type="gramStart"/>
      <w:r w:rsidRPr="00ED7E7C">
        <w:t>in order to</w:t>
      </w:r>
      <w:proofErr w:type="gramEnd"/>
      <w:r w:rsidRPr="00ED7E7C">
        <w:t xml:space="preserve"> document your promise (bind you or WCU) to something. Forward the document to Academic Contract Administration &amp; Compliance Operations, for review.</w:t>
      </w:r>
    </w:p>
    <w:p w14:paraId="28DF604E" w14:textId="77777777" w:rsidR="001D6A03" w:rsidRPr="001D6A03" w:rsidRDefault="001D6A03" w:rsidP="001D6A03">
      <w:pPr>
        <w:numPr>
          <w:ilvl w:val="1"/>
          <w:numId w:val="19"/>
        </w:numPr>
      </w:pPr>
      <w:r w:rsidRPr="001D6A03">
        <w:t>What is an affiliation agreement?</w:t>
      </w:r>
    </w:p>
    <w:p w14:paraId="1C7E47B6" w14:textId="77777777" w:rsidR="001D6A03" w:rsidRPr="001D6A03" w:rsidRDefault="001D6A03" w:rsidP="001D6A03">
      <w:pPr>
        <w:numPr>
          <w:ilvl w:val="2"/>
          <w:numId w:val="19"/>
        </w:numPr>
      </w:pPr>
      <w:r w:rsidRPr="001D6A03">
        <w:t xml:space="preserve">An affiliation agreement allows WCU and an outside entity to collaborate for a purpose. These agreements contain legal promises that each party is legally required to fulfill. These agreements are enforceable by a court </w:t>
      </w:r>
      <w:r w:rsidRPr="001D6A03">
        <w:lastRenderedPageBreak/>
        <w:t>of law. Affiliation agreements must be reviewed by Academic Contract Administration &amp; Compliance Operations.</w:t>
      </w:r>
    </w:p>
    <w:p w14:paraId="3391CD83" w14:textId="77777777" w:rsidR="001D6A03" w:rsidRPr="001D6A03" w:rsidRDefault="001D6A03" w:rsidP="001D6A03">
      <w:pPr>
        <w:numPr>
          <w:ilvl w:val="1"/>
          <w:numId w:val="19"/>
        </w:numPr>
      </w:pPr>
      <w:r w:rsidRPr="001D6A03">
        <w:t>What is a dual enrollment or concurrent agreement?</w:t>
      </w:r>
    </w:p>
    <w:p w14:paraId="7B85DD7F" w14:textId="77777777" w:rsidR="001D6A03" w:rsidRPr="001D6A03" w:rsidRDefault="001D6A03" w:rsidP="001D6A03">
      <w:pPr>
        <w:numPr>
          <w:ilvl w:val="2"/>
          <w:numId w:val="19"/>
        </w:numPr>
      </w:pPr>
      <w:r w:rsidRPr="001D6A03">
        <w:t>Dual enrollment and concurrent enrollment are the same. A dual enrollment or concurrent enrollment agreement allows students at a Pennsylvania high school to take WCU courses, at a discounted rate, as provided by Public School Code. These agreements are enforceable by a court of law.</w:t>
      </w:r>
    </w:p>
    <w:p w14:paraId="598F5935" w14:textId="77777777" w:rsidR="001D6A03" w:rsidRPr="001D6A03" w:rsidRDefault="001D6A03" w:rsidP="001D6A03">
      <w:pPr>
        <w:numPr>
          <w:ilvl w:val="2"/>
          <w:numId w:val="19"/>
        </w:numPr>
      </w:pPr>
      <w:r w:rsidRPr="001D6A03">
        <w:t>The initial point of contact for these agreements is John Ulrich, PhD. (</w:t>
      </w:r>
      <w:hyperlink r:id="rId22" w:history="1">
        <w:r w:rsidRPr="001D6A03">
          <w:rPr>
            <w:rStyle w:val="Hyperlink"/>
          </w:rPr>
          <w:t>julrich@wcupa.edu</w:t>
        </w:r>
      </w:hyperlink>
      <w:r w:rsidRPr="001D6A03">
        <w:t>).</w:t>
      </w:r>
    </w:p>
    <w:p w14:paraId="6B5E1AB2" w14:textId="77777777" w:rsidR="001D6A03" w:rsidRPr="001D6A03" w:rsidRDefault="001D6A03" w:rsidP="001D6A03">
      <w:pPr>
        <w:numPr>
          <w:ilvl w:val="1"/>
          <w:numId w:val="19"/>
        </w:numPr>
      </w:pPr>
      <w:r w:rsidRPr="001D6A03">
        <w:t>What is an articulation agreement?</w:t>
      </w:r>
    </w:p>
    <w:p w14:paraId="143313B4" w14:textId="77777777" w:rsidR="001D6A03" w:rsidRPr="001D6A03" w:rsidRDefault="001D6A03" w:rsidP="001D6A03">
      <w:pPr>
        <w:numPr>
          <w:ilvl w:val="2"/>
          <w:numId w:val="19"/>
        </w:numPr>
      </w:pPr>
      <w:r w:rsidRPr="001D6A03">
        <w:t>For non-WCU students, an articulation agreement allows students at an outside university or college to take courses at the outside university or college and transfer those credits toward a WCU academic program.</w:t>
      </w:r>
    </w:p>
    <w:p w14:paraId="0687AFBE" w14:textId="77777777" w:rsidR="001D6A03" w:rsidRPr="001D6A03" w:rsidRDefault="001D6A03" w:rsidP="001D6A03">
      <w:pPr>
        <w:numPr>
          <w:ilvl w:val="2"/>
          <w:numId w:val="19"/>
        </w:numPr>
      </w:pPr>
      <w:r w:rsidRPr="001D6A03">
        <w:t>For WCU students, an articulation agreement allows students to take courses at WCU and final year courses at the outside university or college. Completion of required courses at the outside university or college in combination with completion of courses at WCU will convey two degrees upon the student; one from the outside university or college and one from WCU. Typically, these agreements allow WCU students to accelerate their bachelor and graduate degrees by conveying the first year of course credits at the outside university or college to the student's final year of courses at WCU.</w:t>
      </w:r>
    </w:p>
    <w:p w14:paraId="1E6DCD37" w14:textId="77777777" w:rsidR="001D6A03" w:rsidRPr="001D6A03" w:rsidRDefault="001D6A03" w:rsidP="001D6A03">
      <w:pPr>
        <w:numPr>
          <w:ilvl w:val="2"/>
          <w:numId w:val="19"/>
        </w:numPr>
      </w:pPr>
      <w:r w:rsidRPr="001D6A03">
        <w:t>The initial point of contact for these agreements is Josh Auld, PhD. (</w:t>
      </w:r>
      <w:hyperlink r:id="rId23" w:history="1">
        <w:r w:rsidRPr="001D6A03">
          <w:rPr>
            <w:rStyle w:val="Hyperlink"/>
          </w:rPr>
          <w:t>jauld@wcupa.edu</w:t>
        </w:r>
      </w:hyperlink>
      <w:r w:rsidRPr="001D6A03">
        <w:t>).</w:t>
      </w:r>
    </w:p>
    <w:p w14:paraId="08C9CD3F" w14:textId="77777777" w:rsidR="00F64D8C" w:rsidRDefault="00F64D8C" w:rsidP="00F269B0"/>
    <w:sectPr w:rsidR="00F64D8C">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A6F02" w14:textId="77777777" w:rsidR="00DA334C" w:rsidRDefault="00DA334C" w:rsidP="00252F7A">
      <w:pPr>
        <w:spacing w:after="0" w:line="240" w:lineRule="auto"/>
      </w:pPr>
      <w:r>
        <w:separator/>
      </w:r>
    </w:p>
  </w:endnote>
  <w:endnote w:type="continuationSeparator" w:id="0">
    <w:p w14:paraId="5BD69B19" w14:textId="77777777" w:rsidR="00DA334C" w:rsidRDefault="00DA334C" w:rsidP="0025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96861"/>
      <w:docPartObj>
        <w:docPartGallery w:val="Page Numbers (Bottom of Page)"/>
        <w:docPartUnique/>
      </w:docPartObj>
    </w:sdtPr>
    <w:sdtEndPr>
      <w:rPr>
        <w:noProof/>
      </w:rPr>
    </w:sdtEndPr>
    <w:sdtContent>
      <w:p w14:paraId="133C15C0" w14:textId="3756EF14" w:rsidR="00252F7A" w:rsidRDefault="00252F7A">
        <w:pPr>
          <w:pStyle w:val="Footer"/>
        </w:pPr>
        <w:r>
          <w:fldChar w:fldCharType="begin"/>
        </w:r>
        <w:r>
          <w:instrText xml:space="preserve"> PAGE   \* MERGEFORMAT </w:instrText>
        </w:r>
        <w:r>
          <w:fldChar w:fldCharType="separate"/>
        </w:r>
        <w:r>
          <w:rPr>
            <w:noProof/>
          </w:rPr>
          <w:t>2</w:t>
        </w:r>
        <w:r>
          <w:rPr>
            <w:noProof/>
          </w:rPr>
          <w:fldChar w:fldCharType="end"/>
        </w:r>
      </w:p>
    </w:sdtContent>
  </w:sdt>
  <w:p w14:paraId="1F991173" w14:textId="77777777" w:rsidR="00252F7A" w:rsidRDefault="0025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61E8" w14:textId="77777777" w:rsidR="00DA334C" w:rsidRDefault="00DA334C" w:rsidP="00252F7A">
      <w:pPr>
        <w:spacing w:after="0" w:line="240" w:lineRule="auto"/>
      </w:pPr>
      <w:r>
        <w:separator/>
      </w:r>
    </w:p>
  </w:footnote>
  <w:footnote w:type="continuationSeparator" w:id="0">
    <w:p w14:paraId="4CB86220" w14:textId="77777777" w:rsidR="00DA334C" w:rsidRDefault="00DA334C" w:rsidP="00252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AD8"/>
    <w:multiLevelType w:val="hybridMultilevel"/>
    <w:tmpl w:val="3642E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E6B82"/>
    <w:multiLevelType w:val="hybridMultilevel"/>
    <w:tmpl w:val="1B9A4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6BFD"/>
    <w:multiLevelType w:val="hybridMultilevel"/>
    <w:tmpl w:val="8D5468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055B5E"/>
    <w:multiLevelType w:val="hybridMultilevel"/>
    <w:tmpl w:val="C48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06DFC"/>
    <w:multiLevelType w:val="hybridMultilevel"/>
    <w:tmpl w:val="6C58EA80"/>
    <w:lvl w:ilvl="0" w:tplc="C7A0D966">
      <w:start w:val="1"/>
      <w:numFmt w:val="bullet"/>
      <w:lvlText w:val="•"/>
      <w:lvlJc w:val="left"/>
      <w:pPr>
        <w:tabs>
          <w:tab w:val="num" w:pos="720"/>
        </w:tabs>
        <w:ind w:left="720" w:hanging="360"/>
      </w:pPr>
      <w:rPr>
        <w:rFonts w:ascii="Arial" w:hAnsi="Arial" w:hint="default"/>
      </w:rPr>
    </w:lvl>
    <w:lvl w:ilvl="1" w:tplc="C602B630" w:tentative="1">
      <w:start w:val="1"/>
      <w:numFmt w:val="bullet"/>
      <w:lvlText w:val="•"/>
      <w:lvlJc w:val="left"/>
      <w:pPr>
        <w:tabs>
          <w:tab w:val="num" w:pos="1440"/>
        </w:tabs>
        <w:ind w:left="1440" w:hanging="360"/>
      </w:pPr>
      <w:rPr>
        <w:rFonts w:ascii="Arial" w:hAnsi="Arial" w:hint="default"/>
      </w:rPr>
    </w:lvl>
    <w:lvl w:ilvl="2" w:tplc="BEF2EE18" w:tentative="1">
      <w:start w:val="1"/>
      <w:numFmt w:val="bullet"/>
      <w:lvlText w:val="•"/>
      <w:lvlJc w:val="left"/>
      <w:pPr>
        <w:tabs>
          <w:tab w:val="num" w:pos="2160"/>
        </w:tabs>
        <w:ind w:left="2160" w:hanging="360"/>
      </w:pPr>
      <w:rPr>
        <w:rFonts w:ascii="Arial" w:hAnsi="Arial" w:hint="default"/>
      </w:rPr>
    </w:lvl>
    <w:lvl w:ilvl="3" w:tplc="C33C90C4">
      <w:numFmt w:val="bullet"/>
      <w:lvlText w:val="•"/>
      <w:lvlJc w:val="left"/>
      <w:pPr>
        <w:tabs>
          <w:tab w:val="num" w:pos="2880"/>
        </w:tabs>
        <w:ind w:left="2880" w:hanging="360"/>
      </w:pPr>
      <w:rPr>
        <w:rFonts w:ascii="Arial" w:hAnsi="Arial" w:hint="default"/>
      </w:rPr>
    </w:lvl>
    <w:lvl w:ilvl="4" w:tplc="3D3C92FC">
      <w:numFmt w:val="bullet"/>
      <w:lvlText w:val="•"/>
      <w:lvlJc w:val="left"/>
      <w:pPr>
        <w:tabs>
          <w:tab w:val="num" w:pos="3600"/>
        </w:tabs>
        <w:ind w:left="3600" w:hanging="360"/>
      </w:pPr>
      <w:rPr>
        <w:rFonts w:ascii="Arial" w:hAnsi="Arial" w:hint="default"/>
      </w:rPr>
    </w:lvl>
    <w:lvl w:ilvl="5" w:tplc="4C0E1E78">
      <w:start w:val="1"/>
      <w:numFmt w:val="decimal"/>
      <w:lvlText w:val="%6)"/>
      <w:lvlJc w:val="left"/>
      <w:pPr>
        <w:tabs>
          <w:tab w:val="num" w:pos="4320"/>
        </w:tabs>
        <w:ind w:left="4320" w:hanging="360"/>
      </w:pPr>
    </w:lvl>
    <w:lvl w:ilvl="6" w:tplc="2F72B660" w:tentative="1">
      <w:start w:val="1"/>
      <w:numFmt w:val="bullet"/>
      <w:lvlText w:val="•"/>
      <w:lvlJc w:val="left"/>
      <w:pPr>
        <w:tabs>
          <w:tab w:val="num" w:pos="5040"/>
        </w:tabs>
        <w:ind w:left="5040" w:hanging="360"/>
      </w:pPr>
      <w:rPr>
        <w:rFonts w:ascii="Arial" w:hAnsi="Arial" w:hint="default"/>
      </w:rPr>
    </w:lvl>
    <w:lvl w:ilvl="7" w:tplc="EF68EF6E" w:tentative="1">
      <w:start w:val="1"/>
      <w:numFmt w:val="bullet"/>
      <w:lvlText w:val="•"/>
      <w:lvlJc w:val="left"/>
      <w:pPr>
        <w:tabs>
          <w:tab w:val="num" w:pos="5760"/>
        </w:tabs>
        <w:ind w:left="5760" w:hanging="360"/>
      </w:pPr>
      <w:rPr>
        <w:rFonts w:ascii="Arial" w:hAnsi="Arial" w:hint="default"/>
      </w:rPr>
    </w:lvl>
    <w:lvl w:ilvl="8" w:tplc="100CF6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BC5AFC"/>
    <w:multiLevelType w:val="hybridMultilevel"/>
    <w:tmpl w:val="68ACF070"/>
    <w:lvl w:ilvl="0" w:tplc="84B829BC">
      <w:start w:val="1"/>
      <w:numFmt w:val="bullet"/>
      <w:lvlText w:val="•"/>
      <w:lvlJc w:val="left"/>
      <w:pPr>
        <w:tabs>
          <w:tab w:val="num" w:pos="720"/>
        </w:tabs>
        <w:ind w:left="720" w:hanging="360"/>
      </w:pPr>
      <w:rPr>
        <w:rFonts w:ascii="Arial" w:hAnsi="Arial" w:hint="default"/>
      </w:rPr>
    </w:lvl>
    <w:lvl w:ilvl="1" w:tplc="5FCC9DFE">
      <w:numFmt w:val="bullet"/>
      <w:lvlText w:val="•"/>
      <w:lvlJc w:val="left"/>
      <w:pPr>
        <w:tabs>
          <w:tab w:val="num" w:pos="1440"/>
        </w:tabs>
        <w:ind w:left="1440" w:hanging="360"/>
      </w:pPr>
      <w:rPr>
        <w:rFonts w:ascii="Arial" w:hAnsi="Arial" w:hint="default"/>
      </w:rPr>
    </w:lvl>
    <w:lvl w:ilvl="2" w:tplc="C98473BC" w:tentative="1">
      <w:start w:val="1"/>
      <w:numFmt w:val="bullet"/>
      <w:lvlText w:val="•"/>
      <w:lvlJc w:val="left"/>
      <w:pPr>
        <w:tabs>
          <w:tab w:val="num" w:pos="2160"/>
        </w:tabs>
        <w:ind w:left="2160" w:hanging="360"/>
      </w:pPr>
      <w:rPr>
        <w:rFonts w:ascii="Arial" w:hAnsi="Arial" w:hint="default"/>
      </w:rPr>
    </w:lvl>
    <w:lvl w:ilvl="3" w:tplc="62561730" w:tentative="1">
      <w:start w:val="1"/>
      <w:numFmt w:val="bullet"/>
      <w:lvlText w:val="•"/>
      <w:lvlJc w:val="left"/>
      <w:pPr>
        <w:tabs>
          <w:tab w:val="num" w:pos="2880"/>
        </w:tabs>
        <w:ind w:left="2880" w:hanging="360"/>
      </w:pPr>
      <w:rPr>
        <w:rFonts w:ascii="Arial" w:hAnsi="Arial" w:hint="default"/>
      </w:rPr>
    </w:lvl>
    <w:lvl w:ilvl="4" w:tplc="0A7EE212" w:tentative="1">
      <w:start w:val="1"/>
      <w:numFmt w:val="bullet"/>
      <w:lvlText w:val="•"/>
      <w:lvlJc w:val="left"/>
      <w:pPr>
        <w:tabs>
          <w:tab w:val="num" w:pos="3600"/>
        </w:tabs>
        <w:ind w:left="3600" w:hanging="360"/>
      </w:pPr>
      <w:rPr>
        <w:rFonts w:ascii="Arial" w:hAnsi="Arial" w:hint="default"/>
      </w:rPr>
    </w:lvl>
    <w:lvl w:ilvl="5" w:tplc="8280EA98" w:tentative="1">
      <w:start w:val="1"/>
      <w:numFmt w:val="bullet"/>
      <w:lvlText w:val="•"/>
      <w:lvlJc w:val="left"/>
      <w:pPr>
        <w:tabs>
          <w:tab w:val="num" w:pos="4320"/>
        </w:tabs>
        <w:ind w:left="4320" w:hanging="360"/>
      </w:pPr>
      <w:rPr>
        <w:rFonts w:ascii="Arial" w:hAnsi="Arial" w:hint="default"/>
      </w:rPr>
    </w:lvl>
    <w:lvl w:ilvl="6" w:tplc="69ECDBFE" w:tentative="1">
      <w:start w:val="1"/>
      <w:numFmt w:val="bullet"/>
      <w:lvlText w:val="•"/>
      <w:lvlJc w:val="left"/>
      <w:pPr>
        <w:tabs>
          <w:tab w:val="num" w:pos="5040"/>
        </w:tabs>
        <w:ind w:left="5040" w:hanging="360"/>
      </w:pPr>
      <w:rPr>
        <w:rFonts w:ascii="Arial" w:hAnsi="Arial" w:hint="default"/>
      </w:rPr>
    </w:lvl>
    <w:lvl w:ilvl="7" w:tplc="349CC6D6" w:tentative="1">
      <w:start w:val="1"/>
      <w:numFmt w:val="bullet"/>
      <w:lvlText w:val="•"/>
      <w:lvlJc w:val="left"/>
      <w:pPr>
        <w:tabs>
          <w:tab w:val="num" w:pos="5760"/>
        </w:tabs>
        <w:ind w:left="5760" w:hanging="360"/>
      </w:pPr>
      <w:rPr>
        <w:rFonts w:ascii="Arial" w:hAnsi="Arial" w:hint="default"/>
      </w:rPr>
    </w:lvl>
    <w:lvl w:ilvl="8" w:tplc="8DA21D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CA026E"/>
    <w:multiLevelType w:val="hybridMultilevel"/>
    <w:tmpl w:val="50623A3C"/>
    <w:lvl w:ilvl="0" w:tplc="308E018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1442E"/>
    <w:multiLevelType w:val="hybridMultilevel"/>
    <w:tmpl w:val="CD9699E8"/>
    <w:lvl w:ilvl="0" w:tplc="FD58CA3C">
      <w:start w:val="1"/>
      <w:numFmt w:val="bullet"/>
      <w:lvlText w:val="•"/>
      <w:lvlJc w:val="left"/>
      <w:pPr>
        <w:tabs>
          <w:tab w:val="num" w:pos="720"/>
        </w:tabs>
        <w:ind w:left="720" w:hanging="360"/>
      </w:pPr>
      <w:rPr>
        <w:rFonts w:ascii="Arial" w:hAnsi="Arial" w:hint="default"/>
      </w:rPr>
    </w:lvl>
    <w:lvl w:ilvl="1" w:tplc="DF64BD22" w:tentative="1">
      <w:start w:val="1"/>
      <w:numFmt w:val="bullet"/>
      <w:lvlText w:val="•"/>
      <w:lvlJc w:val="left"/>
      <w:pPr>
        <w:tabs>
          <w:tab w:val="num" w:pos="1440"/>
        </w:tabs>
        <w:ind w:left="1440" w:hanging="360"/>
      </w:pPr>
      <w:rPr>
        <w:rFonts w:ascii="Arial" w:hAnsi="Arial" w:hint="default"/>
      </w:rPr>
    </w:lvl>
    <w:lvl w:ilvl="2" w:tplc="4D8A17C8" w:tentative="1">
      <w:start w:val="1"/>
      <w:numFmt w:val="bullet"/>
      <w:lvlText w:val="•"/>
      <w:lvlJc w:val="left"/>
      <w:pPr>
        <w:tabs>
          <w:tab w:val="num" w:pos="2160"/>
        </w:tabs>
        <w:ind w:left="2160" w:hanging="360"/>
      </w:pPr>
      <w:rPr>
        <w:rFonts w:ascii="Arial" w:hAnsi="Arial" w:hint="default"/>
      </w:rPr>
    </w:lvl>
    <w:lvl w:ilvl="3" w:tplc="DA906100">
      <w:start w:val="2"/>
      <w:numFmt w:val="lowerLetter"/>
      <w:lvlText w:val="%4)"/>
      <w:lvlJc w:val="left"/>
      <w:pPr>
        <w:tabs>
          <w:tab w:val="num" w:pos="2880"/>
        </w:tabs>
        <w:ind w:left="2880" w:hanging="360"/>
      </w:pPr>
    </w:lvl>
    <w:lvl w:ilvl="4" w:tplc="A378C586">
      <w:start w:val="1"/>
      <w:numFmt w:val="decimal"/>
      <w:lvlText w:val="%5)"/>
      <w:lvlJc w:val="left"/>
      <w:pPr>
        <w:tabs>
          <w:tab w:val="num" w:pos="3600"/>
        </w:tabs>
        <w:ind w:left="3600" w:hanging="360"/>
      </w:pPr>
    </w:lvl>
    <w:lvl w:ilvl="5" w:tplc="1FE02B70" w:tentative="1">
      <w:start w:val="1"/>
      <w:numFmt w:val="bullet"/>
      <w:lvlText w:val="•"/>
      <w:lvlJc w:val="left"/>
      <w:pPr>
        <w:tabs>
          <w:tab w:val="num" w:pos="4320"/>
        </w:tabs>
        <w:ind w:left="4320" w:hanging="360"/>
      </w:pPr>
      <w:rPr>
        <w:rFonts w:ascii="Arial" w:hAnsi="Arial" w:hint="default"/>
      </w:rPr>
    </w:lvl>
    <w:lvl w:ilvl="6" w:tplc="DEB2FFEE" w:tentative="1">
      <w:start w:val="1"/>
      <w:numFmt w:val="bullet"/>
      <w:lvlText w:val="•"/>
      <w:lvlJc w:val="left"/>
      <w:pPr>
        <w:tabs>
          <w:tab w:val="num" w:pos="5040"/>
        </w:tabs>
        <w:ind w:left="5040" w:hanging="360"/>
      </w:pPr>
      <w:rPr>
        <w:rFonts w:ascii="Arial" w:hAnsi="Arial" w:hint="default"/>
      </w:rPr>
    </w:lvl>
    <w:lvl w:ilvl="7" w:tplc="127C9B7A" w:tentative="1">
      <w:start w:val="1"/>
      <w:numFmt w:val="bullet"/>
      <w:lvlText w:val="•"/>
      <w:lvlJc w:val="left"/>
      <w:pPr>
        <w:tabs>
          <w:tab w:val="num" w:pos="5760"/>
        </w:tabs>
        <w:ind w:left="5760" w:hanging="360"/>
      </w:pPr>
      <w:rPr>
        <w:rFonts w:ascii="Arial" w:hAnsi="Arial" w:hint="default"/>
      </w:rPr>
    </w:lvl>
    <w:lvl w:ilvl="8" w:tplc="0108EF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1A0420"/>
    <w:multiLevelType w:val="hybridMultilevel"/>
    <w:tmpl w:val="F762F1D8"/>
    <w:lvl w:ilvl="0" w:tplc="7220C128">
      <w:start w:val="1"/>
      <w:numFmt w:val="bullet"/>
      <w:lvlText w:val="•"/>
      <w:lvlJc w:val="left"/>
      <w:pPr>
        <w:tabs>
          <w:tab w:val="num" w:pos="720"/>
        </w:tabs>
        <w:ind w:left="720" w:hanging="360"/>
      </w:pPr>
      <w:rPr>
        <w:rFonts w:ascii="Arial" w:hAnsi="Arial" w:hint="default"/>
      </w:rPr>
    </w:lvl>
    <w:lvl w:ilvl="1" w:tplc="9ACAA3D2">
      <w:start w:val="1"/>
      <w:numFmt w:val="bullet"/>
      <w:lvlText w:val="•"/>
      <w:lvlJc w:val="left"/>
      <w:pPr>
        <w:tabs>
          <w:tab w:val="num" w:pos="1440"/>
        </w:tabs>
        <w:ind w:left="1440" w:hanging="360"/>
      </w:pPr>
      <w:rPr>
        <w:rFonts w:ascii="Arial" w:hAnsi="Arial" w:hint="default"/>
      </w:rPr>
    </w:lvl>
    <w:lvl w:ilvl="2" w:tplc="48C4D69C">
      <w:numFmt w:val="bullet"/>
      <w:lvlText w:val="•"/>
      <w:lvlJc w:val="left"/>
      <w:pPr>
        <w:tabs>
          <w:tab w:val="num" w:pos="2160"/>
        </w:tabs>
        <w:ind w:left="2160" w:hanging="360"/>
      </w:pPr>
      <w:rPr>
        <w:rFonts w:ascii="Arial" w:hAnsi="Arial" w:hint="default"/>
      </w:rPr>
    </w:lvl>
    <w:lvl w:ilvl="3" w:tplc="B54A5650" w:tentative="1">
      <w:start w:val="1"/>
      <w:numFmt w:val="bullet"/>
      <w:lvlText w:val="•"/>
      <w:lvlJc w:val="left"/>
      <w:pPr>
        <w:tabs>
          <w:tab w:val="num" w:pos="2880"/>
        </w:tabs>
        <w:ind w:left="2880" w:hanging="360"/>
      </w:pPr>
      <w:rPr>
        <w:rFonts w:ascii="Arial" w:hAnsi="Arial" w:hint="default"/>
      </w:rPr>
    </w:lvl>
    <w:lvl w:ilvl="4" w:tplc="A4327DFA" w:tentative="1">
      <w:start w:val="1"/>
      <w:numFmt w:val="bullet"/>
      <w:lvlText w:val="•"/>
      <w:lvlJc w:val="left"/>
      <w:pPr>
        <w:tabs>
          <w:tab w:val="num" w:pos="3600"/>
        </w:tabs>
        <w:ind w:left="3600" w:hanging="360"/>
      </w:pPr>
      <w:rPr>
        <w:rFonts w:ascii="Arial" w:hAnsi="Arial" w:hint="default"/>
      </w:rPr>
    </w:lvl>
    <w:lvl w:ilvl="5" w:tplc="7BCE2BBE" w:tentative="1">
      <w:start w:val="1"/>
      <w:numFmt w:val="bullet"/>
      <w:lvlText w:val="•"/>
      <w:lvlJc w:val="left"/>
      <w:pPr>
        <w:tabs>
          <w:tab w:val="num" w:pos="4320"/>
        </w:tabs>
        <w:ind w:left="4320" w:hanging="360"/>
      </w:pPr>
      <w:rPr>
        <w:rFonts w:ascii="Arial" w:hAnsi="Arial" w:hint="default"/>
      </w:rPr>
    </w:lvl>
    <w:lvl w:ilvl="6" w:tplc="707A57DE" w:tentative="1">
      <w:start w:val="1"/>
      <w:numFmt w:val="bullet"/>
      <w:lvlText w:val="•"/>
      <w:lvlJc w:val="left"/>
      <w:pPr>
        <w:tabs>
          <w:tab w:val="num" w:pos="5040"/>
        </w:tabs>
        <w:ind w:left="5040" w:hanging="360"/>
      </w:pPr>
      <w:rPr>
        <w:rFonts w:ascii="Arial" w:hAnsi="Arial" w:hint="default"/>
      </w:rPr>
    </w:lvl>
    <w:lvl w:ilvl="7" w:tplc="6A721E40" w:tentative="1">
      <w:start w:val="1"/>
      <w:numFmt w:val="bullet"/>
      <w:lvlText w:val="•"/>
      <w:lvlJc w:val="left"/>
      <w:pPr>
        <w:tabs>
          <w:tab w:val="num" w:pos="5760"/>
        </w:tabs>
        <w:ind w:left="5760" w:hanging="360"/>
      </w:pPr>
      <w:rPr>
        <w:rFonts w:ascii="Arial" w:hAnsi="Arial" w:hint="default"/>
      </w:rPr>
    </w:lvl>
    <w:lvl w:ilvl="8" w:tplc="E5B4D6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671C5"/>
    <w:multiLevelType w:val="hybridMultilevel"/>
    <w:tmpl w:val="D1DC9014"/>
    <w:lvl w:ilvl="0" w:tplc="04090005">
      <w:start w:val="1"/>
      <w:numFmt w:val="bullet"/>
      <w:lvlText w:val=""/>
      <w:lvlJc w:val="left"/>
      <w:pPr>
        <w:tabs>
          <w:tab w:val="num" w:pos="720"/>
        </w:tabs>
        <w:ind w:left="720" w:hanging="360"/>
      </w:pPr>
      <w:rPr>
        <w:rFonts w:ascii="Wingdings" w:hAnsi="Wingdings" w:hint="default"/>
      </w:rPr>
    </w:lvl>
    <w:lvl w:ilvl="1" w:tplc="308E0180">
      <w:numFmt w:val="bullet"/>
      <w:lvlText w:val="-"/>
      <w:lvlJc w:val="left"/>
      <w:pPr>
        <w:ind w:left="1080" w:hanging="360"/>
      </w:pPr>
      <w:rPr>
        <w:rFonts w:ascii="Aptos" w:eastAsiaTheme="minorHAnsi" w:hAnsi="Aptos" w:cstheme="minorBidi" w:hint="default"/>
      </w:rPr>
    </w:lvl>
    <w:lvl w:ilvl="2" w:tplc="E7EE5554">
      <w:numFmt w:val="bullet"/>
      <w:lvlText w:val="•"/>
      <w:lvlJc w:val="left"/>
      <w:pPr>
        <w:tabs>
          <w:tab w:val="num" w:pos="2160"/>
        </w:tabs>
        <w:ind w:left="2160" w:hanging="360"/>
      </w:pPr>
      <w:rPr>
        <w:rFonts w:ascii="Arial" w:hAnsi="Arial" w:hint="default"/>
      </w:rPr>
    </w:lvl>
    <w:lvl w:ilvl="3" w:tplc="D506D58A">
      <w:numFmt w:val="bullet"/>
      <w:lvlText w:val="•"/>
      <w:lvlJc w:val="left"/>
      <w:pPr>
        <w:tabs>
          <w:tab w:val="num" w:pos="2880"/>
        </w:tabs>
        <w:ind w:left="2880" w:hanging="360"/>
      </w:pPr>
      <w:rPr>
        <w:rFonts w:ascii="Arial" w:hAnsi="Arial" w:hint="default"/>
      </w:rPr>
    </w:lvl>
    <w:lvl w:ilvl="4" w:tplc="A1D4CB68" w:tentative="1">
      <w:start w:val="1"/>
      <w:numFmt w:val="bullet"/>
      <w:lvlText w:val="•"/>
      <w:lvlJc w:val="left"/>
      <w:pPr>
        <w:tabs>
          <w:tab w:val="num" w:pos="3600"/>
        </w:tabs>
        <w:ind w:left="3600" w:hanging="360"/>
      </w:pPr>
      <w:rPr>
        <w:rFonts w:ascii="Arial" w:hAnsi="Arial" w:hint="default"/>
      </w:rPr>
    </w:lvl>
    <w:lvl w:ilvl="5" w:tplc="FD684A82" w:tentative="1">
      <w:start w:val="1"/>
      <w:numFmt w:val="bullet"/>
      <w:lvlText w:val="•"/>
      <w:lvlJc w:val="left"/>
      <w:pPr>
        <w:tabs>
          <w:tab w:val="num" w:pos="4320"/>
        </w:tabs>
        <w:ind w:left="4320" w:hanging="360"/>
      </w:pPr>
      <w:rPr>
        <w:rFonts w:ascii="Arial" w:hAnsi="Arial" w:hint="default"/>
      </w:rPr>
    </w:lvl>
    <w:lvl w:ilvl="6" w:tplc="F3B89102" w:tentative="1">
      <w:start w:val="1"/>
      <w:numFmt w:val="bullet"/>
      <w:lvlText w:val="•"/>
      <w:lvlJc w:val="left"/>
      <w:pPr>
        <w:tabs>
          <w:tab w:val="num" w:pos="5040"/>
        </w:tabs>
        <w:ind w:left="5040" w:hanging="360"/>
      </w:pPr>
      <w:rPr>
        <w:rFonts w:ascii="Arial" w:hAnsi="Arial" w:hint="default"/>
      </w:rPr>
    </w:lvl>
    <w:lvl w:ilvl="7" w:tplc="99A27E8E" w:tentative="1">
      <w:start w:val="1"/>
      <w:numFmt w:val="bullet"/>
      <w:lvlText w:val="•"/>
      <w:lvlJc w:val="left"/>
      <w:pPr>
        <w:tabs>
          <w:tab w:val="num" w:pos="5760"/>
        </w:tabs>
        <w:ind w:left="5760" w:hanging="360"/>
      </w:pPr>
      <w:rPr>
        <w:rFonts w:ascii="Arial" w:hAnsi="Arial" w:hint="default"/>
      </w:rPr>
    </w:lvl>
    <w:lvl w:ilvl="8" w:tplc="6B3669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7D2F0B"/>
    <w:multiLevelType w:val="hybridMultilevel"/>
    <w:tmpl w:val="002E618C"/>
    <w:lvl w:ilvl="0" w:tplc="308E018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942E06"/>
    <w:multiLevelType w:val="hybridMultilevel"/>
    <w:tmpl w:val="5D0CEB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B175E33"/>
    <w:multiLevelType w:val="hybridMultilevel"/>
    <w:tmpl w:val="5A4A5F24"/>
    <w:lvl w:ilvl="0" w:tplc="04090005">
      <w:start w:val="1"/>
      <w:numFmt w:val="bullet"/>
      <w:lvlText w:val=""/>
      <w:lvlJc w:val="left"/>
      <w:pPr>
        <w:ind w:left="720" w:hanging="360"/>
      </w:pPr>
      <w:rPr>
        <w:rFonts w:ascii="Wingdings" w:hAnsi="Wingdings" w:hint="default"/>
      </w:rPr>
    </w:lvl>
    <w:lvl w:ilvl="1" w:tplc="308E0180">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7118C"/>
    <w:multiLevelType w:val="hybridMultilevel"/>
    <w:tmpl w:val="A0044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56D0A"/>
    <w:multiLevelType w:val="hybridMultilevel"/>
    <w:tmpl w:val="D016606E"/>
    <w:lvl w:ilvl="0" w:tplc="DD92EEC2">
      <w:start w:val="1"/>
      <w:numFmt w:val="bullet"/>
      <w:lvlText w:val="•"/>
      <w:lvlJc w:val="left"/>
      <w:pPr>
        <w:tabs>
          <w:tab w:val="num" w:pos="720"/>
        </w:tabs>
        <w:ind w:left="720" w:hanging="360"/>
      </w:pPr>
      <w:rPr>
        <w:rFonts w:ascii="Arial" w:hAnsi="Arial" w:hint="default"/>
      </w:rPr>
    </w:lvl>
    <w:lvl w:ilvl="1" w:tplc="47806840">
      <w:numFmt w:val="bullet"/>
      <w:lvlText w:val="•"/>
      <w:lvlJc w:val="left"/>
      <w:pPr>
        <w:tabs>
          <w:tab w:val="num" w:pos="1440"/>
        </w:tabs>
        <w:ind w:left="1440" w:hanging="360"/>
      </w:pPr>
      <w:rPr>
        <w:rFonts w:ascii="Arial" w:hAnsi="Arial" w:hint="default"/>
      </w:rPr>
    </w:lvl>
    <w:lvl w:ilvl="2" w:tplc="F8AECF7E">
      <w:numFmt w:val="bullet"/>
      <w:lvlText w:val="•"/>
      <w:lvlJc w:val="left"/>
      <w:pPr>
        <w:tabs>
          <w:tab w:val="num" w:pos="2160"/>
        </w:tabs>
        <w:ind w:left="2160" w:hanging="360"/>
      </w:pPr>
      <w:rPr>
        <w:rFonts w:ascii="Arial" w:hAnsi="Arial" w:hint="default"/>
      </w:rPr>
    </w:lvl>
    <w:lvl w:ilvl="3" w:tplc="CDA825B8">
      <w:numFmt w:val="bullet"/>
      <w:lvlText w:val="•"/>
      <w:lvlJc w:val="left"/>
      <w:pPr>
        <w:tabs>
          <w:tab w:val="num" w:pos="2880"/>
        </w:tabs>
        <w:ind w:left="2880" w:hanging="360"/>
      </w:pPr>
      <w:rPr>
        <w:rFonts w:ascii="Arial" w:hAnsi="Arial" w:hint="default"/>
      </w:rPr>
    </w:lvl>
    <w:lvl w:ilvl="4" w:tplc="50A42C54" w:tentative="1">
      <w:start w:val="1"/>
      <w:numFmt w:val="bullet"/>
      <w:lvlText w:val="•"/>
      <w:lvlJc w:val="left"/>
      <w:pPr>
        <w:tabs>
          <w:tab w:val="num" w:pos="3600"/>
        </w:tabs>
        <w:ind w:left="3600" w:hanging="360"/>
      </w:pPr>
      <w:rPr>
        <w:rFonts w:ascii="Arial" w:hAnsi="Arial" w:hint="default"/>
      </w:rPr>
    </w:lvl>
    <w:lvl w:ilvl="5" w:tplc="145A1B98" w:tentative="1">
      <w:start w:val="1"/>
      <w:numFmt w:val="bullet"/>
      <w:lvlText w:val="•"/>
      <w:lvlJc w:val="left"/>
      <w:pPr>
        <w:tabs>
          <w:tab w:val="num" w:pos="4320"/>
        </w:tabs>
        <w:ind w:left="4320" w:hanging="360"/>
      </w:pPr>
      <w:rPr>
        <w:rFonts w:ascii="Arial" w:hAnsi="Arial" w:hint="default"/>
      </w:rPr>
    </w:lvl>
    <w:lvl w:ilvl="6" w:tplc="1800F592" w:tentative="1">
      <w:start w:val="1"/>
      <w:numFmt w:val="bullet"/>
      <w:lvlText w:val="•"/>
      <w:lvlJc w:val="left"/>
      <w:pPr>
        <w:tabs>
          <w:tab w:val="num" w:pos="5040"/>
        </w:tabs>
        <w:ind w:left="5040" w:hanging="360"/>
      </w:pPr>
      <w:rPr>
        <w:rFonts w:ascii="Arial" w:hAnsi="Arial" w:hint="default"/>
      </w:rPr>
    </w:lvl>
    <w:lvl w:ilvl="7" w:tplc="8988C6CA" w:tentative="1">
      <w:start w:val="1"/>
      <w:numFmt w:val="bullet"/>
      <w:lvlText w:val="•"/>
      <w:lvlJc w:val="left"/>
      <w:pPr>
        <w:tabs>
          <w:tab w:val="num" w:pos="5760"/>
        </w:tabs>
        <w:ind w:left="5760" w:hanging="360"/>
      </w:pPr>
      <w:rPr>
        <w:rFonts w:ascii="Arial" w:hAnsi="Arial" w:hint="default"/>
      </w:rPr>
    </w:lvl>
    <w:lvl w:ilvl="8" w:tplc="E63C2A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0179B1"/>
    <w:multiLevelType w:val="hybridMultilevel"/>
    <w:tmpl w:val="AE50C2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0D0C0F"/>
    <w:multiLevelType w:val="hybridMultilevel"/>
    <w:tmpl w:val="75CE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D226B"/>
    <w:multiLevelType w:val="hybridMultilevel"/>
    <w:tmpl w:val="B5DA1E24"/>
    <w:lvl w:ilvl="0" w:tplc="74403096">
      <w:start w:val="1"/>
      <w:numFmt w:val="bullet"/>
      <w:lvlText w:val="•"/>
      <w:lvlJc w:val="left"/>
      <w:pPr>
        <w:tabs>
          <w:tab w:val="num" w:pos="720"/>
        </w:tabs>
        <w:ind w:left="720" w:hanging="360"/>
      </w:pPr>
      <w:rPr>
        <w:rFonts w:ascii="Arial" w:hAnsi="Arial" w:hint="default"/>
      </w:rPr>
    </w:lvl>
    <w:lvl w:ilvl="1" w:tplc="566E1240">
      <w:numFmt w:val="bullet"/>
      <w:lvlText w:val="•"/>
      <w:lvlJc w:val="left"/>
      <w:pPr>
        <w:tabs>
          <w:tab w:val="num" w:pos="1440"/>
        </w:tabs>
        <w:ind w:left="1440" w:hanging="360"/>
      </w:pPr>
      <w:rPr>
        <w:rFonts w:ascii="Arial" w:hAnsi="Arial" w:hint="default"/>
      </w:rPr>
    </w:lvl>
    <w:lvl w:ilvl="2" w:tplc="9B3E2652">
      <w:numFmt w:val="bullet"/>
      <w:lvlText w:val="•"/>
      <w:lvlJc w:val="left"/>
      <w:pPr>
        <w:tabs>
          <w:tab w:val="num" w:pos="2160"/>
        </w:tabs>
        <w:ind w:left="2160" w:hanging="360"/>
      </w:pPr>
      <w:rPr>
        <w:rFonts w:ascii="Arial" w:hAnsi="Arial" w:hint="default"/>
      </w:rPr>
    </w:lvl>
    <w:lvl w:ilvl="3" w:tplc="9C9A2FF4">
      <w:start w:val="1"/>
      <w:numFmt w:val="upperLetter"/>
      <w:lvlText w:val="%4."/>
      <w:lvlJc w:val="left"/>
      <w:pPr>
        <w:tabs>
          <w:tab w:val="num" w:pos="2880"/>
        </w:tabs>
        <w:ind w:left="2880" w:hanging="360"/>
      </w:pPr>
      <w:rPr>
        <w:rFonts w:asciiTheme="minorHAnsi" w:eastAsiaTheme="minorHAnsi" w:hAnsiTheme="minorHAnsi" w:cstheme="minorBidi"/>
      </w:rPr>
    </w:lvl>
    <w:lvl w:ilvl="4" w:tplc="04090001">
      <w:start w:val="1"/>
      <w:numFmt w:val="bullet"/>
      <w:lvlText w:val=""/>
      <w:lvlJc w:val="left"/>
      <w:pPr>
        <w:ind w:left="3600" w:hanging="360"/>
      </w:pPr>
      <w:rPr>
        <w:rFonts w:ascii="Symbol" w:hAnsi="Symbol" w:hint="default"/>
      </w:rPr>
    </w:lvl>
    <w:lvl w:ilvl="5" w:tplc="0409000F">
      <w:start w:val="1"/>
      <w:numFmt w:val="decimal"/>
      <w:lvlText w:val="%6."/>
      <w:lvlJc w:val="left"/>
      <w:pPr>
        <w:ind w:left="720" w:hanging="360"/>
      </w:pPr>
    </w:lvl>
    <w:lvl w:ilvl="6" w:tplc="2E6674D8">
      <w:start w:val="1"/>
      <w:numFmt w:val="bullet"/>
      <w:lvlText w:val="•"/>
      <w:lvlJc w:val="left"/>
      <w:pPr>
        <w:tabs>
          <w:tab w:val="num" w:pos="5040"/>
        </w:tabs>
        <w:ind w:left="5040" w:hanging="360"/>
      </w:pPr>
      <w:rPr>
        <w:rFonts w:ascii="Arial" w:hAnsi="Arial" w:hint="default"/>
      </w:rPr>
    </w:lvl>
    <w:lvl w:ilvl="7" w:tplc="1CF67F92" w:tentative="1">
      <w:start w:val="1"/>
      <w:numFmt w:val="bullet"/>
      <w:lvlText w:val="•"/>
      <w:lvlJc w:val="left"/>
      <w:pPr>
        <w:tabs>
          <w:tab w:val="num" w:pos="5760"/>
        </w:tabs>
        <w:ind w:left="5760" w:hanging="360"/>
      </w:pPr>
      <w:rPr>
        <w:rFonts w:ascii="Arial" w:hAnsi="Arial" w:hint="default"/>
      </w:rPr>
    </w:lvl>
    <w:lvl w:ilvl="8" w:tplc="78EC54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3D2E9D"/>
    <w:multiLevelType w:val="hybridMultilevel"/>
    <w:tmpl w:val="A0427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D1096"/>
    <w:multiLevelType w:val="hybridMultilevel"/>
    <w:tmpl w:val="A516B09C"/>
    <w:lvl w:ilvl="0" w:tplc="04090005">
      <w:start w:val="1"/>
      <w:numFmt w:val="bullet"/>
      <w:lvlText w:val=""/>
      <w:lvlJc w:val="left"/>
      <w:pPr>
        <w:tabs>
          <w:tab w:val="num" w:pos="1080"/>
        </w:tabs>
        <w:ind w:left="1080" w:hanging="360"/>
      </w:pPr>
      <w:rPr>
        <w:rFonts w:ascii="Wingdings" w:hAnsi="Wingdings" w:hint="default"/>
      </w:rPr>
    </w:lvl>
    <w:lvl w:ilvl="1" w:tplc="A120B2CE">
      <w:numFmt w:val="bullet"/>
      <w:lvlText w:val="•"/>
      <w:lvlJc w:val="left"/>
      <w:pPr>
        <w:tabs>
          <w:tab w:val="num" w:pos="1800"/>
        </w:tabs>
        <w:ind w:left="1800" w:hanging="360"/>
      </w:pPr>
      <w:rPr>
        <w:rFonts w:ascii="Arial" w:hAnsi="Arial" w:hint="default"/>
      </w:rPr>
    </w:lvl>
    <w:lvl w:ilvl="2" w:tplc="FDA43670">
      <w:numFmt w:val="bullet"/>
      <w:lvlText w:val="•"/>
      <w:lvlJc w:val="left"/>
      <w:pPr>
        <w:tabs>
          <w:tab w:val="num" w:pos="2520"/>
        </w:tabs>
        <w:ind w:left="2520" w:hanging="360"/>
      </w:pPr>
      <w:rPr>
        <w:rFonts w:ascii="Arial" w:hAnsi="Arial" w:hint="default"/>
      </w:rPr>
    </w:lvl>
    <w:lvl w:ilvl="3" w:tplc="BE30F002" w:tentative="1">
      <w:start w:val="1"/>
      <w:numFmt w:val="bullet"/>
      <w:lvlText w:val="•"/>
      <w:lvlJc w:val="left"/>
      <w:pPr>
        <w:tabs>
          <w:tab w:val="num" w:pos="3240"/>
        </w:tabs>
        <w:ind w:left="3240" w:hanging="360"/>
      </w:pPr>
      <w:rPr>
        <w:rFonts w:ascii="Arial" w:hAnsi="Arial" w:hint="default"/>
      </w:rPr>
    </w:lvl>
    <w:lvl w:ilvl="4" w:tplc="166686D6" w:tentative="1">
      <w:start w:val="1"/>
      <w:numFmt w:val="bullet"/>
      <w:lvlText w:val="•"/>
      <w:lvlJc w:val="left"/>
      <w:pPr>
        <w:tabs>
          <w:tab w:val="num" w:pos="3960"/>
        </w:tabs>
        <w:ind w:left="3960" w:hanging="360"/>
      </w:pPr>
      <w:rPr>
        <w:rFonts w:ascii="Arial" w:hAnsi="Arial" w:hint="default"/>
      </w:rPr>
    </w:lvl>
    <w:lvl w:ilvl="5" w:tplc="22BA9D50" w:tentative="1">
      <w:start w:val="1"/>
      <w:numFmt w:val="bullet"/>
      <w:lvlText w:val="•"/>
      <w:lvlJc w:val="left"/>
      <w:pPr>
        <w:tabs>
          <w:tab w:val="num" w:pos="4680"/>
        </w:tabs>
        <w:ind w:left="4680" w:hanging="360"/>
      </w:pPr>
      <w:rPr>
        <w:rFonts w:ascii="Arial" w:hAnsi="Arial" w:hint="default"/>
      </w:rPr>
    </w:lvl>
    <w:lvl w:ilvl="6" w:tplc="7EC01642" w:tentative="1">
      <w:start w:val="1"/>
      <w:numFmt w:val="bullet"/>
      <w:lvlText w:val="•"/>
      <w:lvlJc w:val="left"/>
      <w:pPr>
        <w:tabs>
          <w:tab w:val="num" w:pos="5400"/>
        </w:tabs>
        <w:ind w:left="5400" w:hanging="360"/>
      </w:pPr>
      <w:rPr>
        <w:rFonts w:ascii="Arial" w:hAnsi="Arial" w:hint="default"/>
      </w:rPr>
    </w:lvl>
    <w:lvl w:ilvl="7" w:tplc="5F7E02AA" w:tentative="1">
      <w:start w:val="1"/>
      <w:numFmt w:val="bullet"/>
      <w:lvlText w:val="•"/>
      <w:lvlJc w:val="left"/>
      <w:pPr>
        <w:tabs>
          <w:tab w:val="num" w:pos="6120"/>
        </w:tabs>
        <w:ind w:left="6120" w:hanging="360"/>
      </w:pPr>
      <w:rPr>
        <w:rFonts w:ascii="Arial" w:hAnsi="Arial" w:hint="default"/>
      </w:rPr>
    </w:lvl>
    <w:lvl w:ilvl="8" w:tplc="96560B88"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546E3A9B"/>
    <w:multiLevelType w:val="hybridMultilevel"/>
    <w:tmpl w:val="0AA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A292A"/>
    <w:multiLevelType w:val="hybridMultilevel"/>
    <w:tmpl w:val="D192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F1147"/>
    <w:multiLevelType w:val="hybridMultilevel"/>
    <w:tmpl w:val="FD18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E6C21"/>
    <w:multiLevelType w:val="multilevel"/>
    <w:tmpl w:val="E05A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7543F"/>
    <w:multiLevelType w:val="hybridMultilevel"/>
    <w:tmpl w:val="840EA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06D25"/>
    <w:multiLevelType w:val="hybridMultilevel"/>
    <w:tmpl w:val="584C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63B76"/>
    <w:multiLevelType w:val="hybridMultilevel"/>
    <w:tmpl w:val="7C7ACA2C"/>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numFmt w:val="bullet"/>
      <w:lvlText w:val="•"/>
      <w:lvlJc w:val="left"/>
      <w:pPr>
        <w:tabs>
          <w:tab w:val="num" w:pos="2160"/>
        </w:tabs>
        <w:ind w:left="2160" w:hanging="360"/>
      </w:pPr>
      <w:rPr>
        <w:rFonts w:ascii="Arial" w:hAnsi="Arial" w:hint="default"/>
      </w:rPr>
    </w:lvl>
    <w:lvl w:ilvl="3" w:tplc="FFFFFFFF">
      <w:start w:val="1"/>
      <w:numFmt w:val="upperLetter"/>
      <w:lvlText w:val="%4."/>
      <w:lvlJc w:val="left"/>
      <w:pPr>
        <w:tabs>
          <w:tab w:val="num" w:pos="2880"/>
        </w:tabs>
        <w:ind w:left="2880" w:hanging="360"/>
      </w:pPr>
      <w:rPr>
        <w:rFonts w:asciiTheme="minorHAnsi" w:eastAsiaTheme="minorHAnsi" w:hAnsiTheme="minorHAnsi" w:cstheme="minorBidi"/>
      </w:rPr>
    </w:lvl>
    <w:lvl w:ilvl="4" w:tplc="FFFFFFFF">
      <w:start w:val="1"/>
      <w:numFmt w:val="bullet"/>
      <w:lvlText w:val=""/>
      <w:lvlJc w:val="left"/>
      <w:pPr>
        <w:ind w:left="360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FFFFFFFF">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99081210">
    <w:abstractNumId w:val="25"/>
  </w:num>
  <w:num w:numId="2" w16cid:durableId="1197813453">
    <w:abstractNumId w:val="9"/>
  </w:num>
  <w:num w:numId="3" w16cid:durableId="1715884082">
    <w:abstractNumId w:val="14"/>
  </w:num>
  <w:num w:numId="4" w16cid:durableId="959606143">
    <w:abstractNumId w:val="24"/>
  </w:num>
  <w:num w:numId="5" w16cid:durableId="1157379215">
    <w:abstractNumId w:val="23"/>
  </w:num>
  <w:num w:numId="6" w16cid:durableId="1351181010">
    <w:abstractNumId w:val="20"/>
  </w:num>
  <w:num w:numId="7" w16cid:durableId="615328226">
    <w:abstractNumId w:val="0"/>
  </w:num>
  <w:num w:numId="8" w16cid:durableId="154733769">
    <w:abstractNumId w:val="13"/>
  </w:num>
  <w:num w:numId="9" w16cid:durableId="516162271">
    <w:abstractNumId w:val="2"/>
  </w:num>
  <w:num w:numId="10" w16cid:durableId="1487697790">
    <w:abstractNumId w:val="22"/>
  </w:num>
  <w:num w:numId="11" w16cid:durableId="1316759979">
    <w:abstractNumId w:val="18"/>
  </w:num>
  <w:num w:numId="12" w16cid:durableId="1959221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1814946">
    <w:abstractNumId w:val="17"/>
  </w:num>
  <w:num w:numId="14" w16cid:durableId="1668483908">
    <w:abstractNumId w:val="7"/>
  </w:num>
  <w:num w:numId="15" w16cid:durableId="2140150124">
    <w:abstractNumId w:val="4"/>
  </w:num>
  <w:num w:numId="16" w16cid:durableId="1306931331">
    <w:abstractNumId w:val="11"/>
  </w:num>
  <w:num w:numId="17" w16cid:durableId="1336689509">
    <w:abstractNumId w:val="26"/>
  </w:num>
  <w:num w:numId="18" w16cid:durableId="1299266081">
    <w:abstractNumId w:val="5"/>
  </w:num>
  <w:num w:numId="19" w16cid:durableId="1444501526">
    <w:abstractNumId w:val="19"/>
  </w:num>
  <w:num w:numId="20" w16cid:durableId="662398537">
    <w:abstractNumId w:val="16"/>
  </w:num>
  <w:num w:numId="21" w16cid:durableId="1561407229">
    <w:abstractNumId w:val="8"/>
  </w:num>
  <w:num w:numId="22" w16cid:durableId="2126149856">
    <w:abstractNumId w:val="3"/>
  </w:num>
  <w:num w:numId="23" w16cid:durableId="2072120055">
    <w:abstractNumId w:val="21"/>
  </w:num>
  <w:num w:numId="24" w16cid:durableId="230583379">
    <w:abstractNumId w:val="1"/>
  </w:num>
  <w:num w:numId="25" w16cid:durableId="1772779131">
    <w:abstractNumId w:val="12"/>
  </w:num>
  <w:num w:numId="26" w16cid:durableId="1329678414">
    <w:abstractNumId w:val="10"/>
  </w:num>
  <w:num w:numId="27" w16cid:durableId="344207529">
    <w:abstractNumId w:val="6"/>
  </w:num>
  <w:num w:numId="28" w16cid:durableId="297221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81"/>
    <w:rsid w:val="00000DB2"/>
    <w:rsid w:val="0000365C"/>
    <w:rsid w:val="00013358"/>
    <w:rsid w:val="00016576"/>
    <w:rsid w:val="00017B2C"/>
    <w:rsid w:val="00026303"/>
    <w:rsid w:val="00055765"/>
    <w:rsid w:val="00055AAD"/>
    <w:rsid w:val="000949CF"/>
    <w:rsid w:val="000A6DB9"/>
    <w:rsid w:val="000B799B"/>
    <w:rsid w:val="000C42AA"/>
    <w:rsid w:val="000D1D3D"/>
    <w:rsid w:val="000E0244"/>
    <w:rsid w:val="000E3F2D"/>
    <w:rsid w:val="000F18CB"/>
    <w:rsid w:val="001007F7"/>
    <w:rsid w:val="00110E2D"/>
    <w:rsid w:val="0011792C"/>
    <w:rsid w:val="00126E94"/>
    <w:rsid w:val="001333AB"/>
    <w:rsid w:val="00140170"/>
    <w:rsid w:val="0019141B"/>
    <w:rsid w:val="00195291"/>
    <w:rsid w:val="001A3E77"/>
    <w:rsid w:val="001A49DC"/>
    <w:rsid w:val="001B3739"/>
    <w:rsid w:val="001C2DB3"/>
    <w:rsid w:val="001D125A"/>
    <w:rsid w:val="001D322A"/>
    <w:rsid w:val="001D6A03"/>
    <w:rsid w:val="001F54A7"/>
    <w:rsid w:val="00201EB6"/>
    <w:rsid w:val="00202FE4"/>
    <w:rsid w:val="00206267"/>
    <w:rsid w:val="002123D3"/>
    <w:rsid w:val="00220DC4"/>
    <w:rsid w:val="002210B9"/>
    <w:rsid w:val="00223942"/>
    <w:rsid w:val="002334B3"/>
    <w:rsid w:val="00240CEB"/>
    <w:rsid w:val="00252F7A"/>
    <w:rsid w:val="00267870"/>
    <w:rsid w:val="00267ACC"/>
    <w:rsid w:val="002802DA"/>
    <w:rsid w:val="00293312"/>
    <w:rsid w:val="0029414A"/>
    <w:rsid w:val="002A3988"/>
    <w:rsid w:val="002A4169"/>
    <w:rsid w:val="002C1D3D"/>
    <w:rsid w:val="002C6F8C"/>
    <w:rsid w:val="002D292E"/>
    <w:rsid w:val="002D5D2F"/>
    <w:rsid w:val="002E0214"/>
    <w:rsid w:val="002F4E03"/>
    <w:rsid w:val="0030361D"/>
    <w:rsid w:val="00327D9C"/>
    <w:rsid w:val="003362A0"/>
    <w:rsid w:val="00336A1E"/>
    <w:rsid w:val="0034075A"/>
    <w:rsid w:val="00340D8F"/>
    <w:rsid w:val="00343AB2"/>
    <w:rsid w:val="003460FA"/>
    <w:rsid w:val="00355973"/>
    <w:rsid w:val="00364332"/>
    <w:rsid w:val="00373A14"/>
    <w:rsid w:val="003A01DA"/>
    <w:rsid w:val="003A0AED"/>
    <w:rsid w:val="003A4629"/>
    <w:rsid w:val="003A5C3E"/>
    <w:rsid w:val="003A6622"/>
    <w:rsid w:val="003A752F"/>
    <w:rsid w:val="003B1505"/>
    <w:rsid w:val="003B4937"/>
    <w:rsid w:val="003C0232"/>
    <w:rsid w:val="003C13A8"/>
    <w:rsid w:val="003E40CD"/>
    <w:rsid w:val="003E6072"/>
    <w:rsid w:val="00400332"/>
    <w:rsid w:val="00406669"/>
    <w:rsid w:val="00416F93"/>
    <w:rsid w:val="00427BDA"/>
    <w:rsid w:val="0043499A"/>
    <w:rsid w:val="00442B6B"/>
    <w:rsid w:val="00444738"/>
    <w:rsid w:val="00444FE4"/>
    <w:rsid w:val="0046260C"/>
    <w:rsid w:val="0047384A"/>
    <w:rsid w:val="00474BA5"/>
    <w:rsid w:val="00492065"/>
    <w:rsid w:val="004A12E1"/>
    <w:rsid w:val="004A2AA2"/>
    <w:rsid w:val="004B3F26"/>
    <w:rsid w:val="004B6EC6"/>
    <w:rsid w:val="004B7EF7"/>
    <w:rsid w:val="004F0649"/>
    <w:rsid w:val="00506266"/>
    <w:rsid w:val="00511CB8"/>
    <w:rsid w:val="00515D30"/>
    <w:rsid w:val="00521BF8"/>
    <w:rsid w:val="005302D9"/>
    <w:rsid w:val="00531AED"/>
    <w:rsid w:val="005501D4"/>
    <w:rsid w:val="0055281C"/>
    <w:rsid w:val="00552EBA"/>
    <w:rsid w:val="00553864"/>
    <w:rsid w:val="00555D00"/>
    <w:rsid w:val="00572407"/>
    <w:rsid w:val="0059192B"/>
    <w:rsid w:val="00592598"/>
    <w:rsid w:val="005A72BC"/>
    <w:rsid w:val="005C5C27"/>
    <w:rsid w:val="005D6483"/>
    <w:rsid w:val="005E4527"/>
    <w:rsid w:val="0061509E"/>
    <w:rsid w:val="0061598E"/>
    <w:rsid w:val="0062311C"/>
    <w:rsid w:val="006247B7"/>
    <w:rsid w:val="0062546C"/>
    <w:rsid w:val="006368FB"/>
    <w:rsid w:val="00644E1F"/>
    <w:rsid w:val="00647E64"/>
    <w:rsid w:val="00674DDF"/>
    <w:rsid w:val="006774D6"/>
    <w:rsid w:val="00677D99"/>
    <w:rsid w:val="00683128"/>
    <w:rsid w:val="00686E3D"/>
    <w:rsid w:val="006A51DA"/>
    <w:rsid w:val="006A7B82"/>
    <w:rsid w:val="006C03C1"/>
    <w:rsid w:val="006C0BA8"/>
    <w:rsid w:val="006C24A9"/>
    <w:rsid w:val="006D7A88"/>
    <w:rsid w:val="006D7FFE"/>
    <w:rsid w:val="006E3B7B"/>
    <w:rsid w:val="006F120B"/>
    <w:rsid w:val="006F2DA7"/>
    <w:rsid w:val="00703EE6"/>
    <w:rsid w:val="00726BD5"/>
    <w:rsid w:val="00735663"/>
    <w:rsid w:val="007439AB"/>
    <w:rsid w:val="00764BC4"/>
    <w:rsid w:val="007919FD"/>
    <w:rsid w:val="007950C3"/>
    <w:rsid w:val="0079572F"/>
    <w:rsid w:val="00796B91"/>
    <w:rsid w:val="007A394C"/>
    <w:rsid w:val="007A5E0A"/>
    <w:rsid w:val="007B7A0E"/>
    <w:rsid w:val="007C0021"/>
    <w:rsid w:val="007C6D5C"/>
    <w:rsid w:val="007D415B"/>
    <w:rsid w:val="007E1160"/>
    <w:rsid w:val="007F3EAE"/>
    <w:rsid w:val="007F71CB"/>
    <w:rsid w:val="00812E87"/>
    <w:rsid w:val="00822991"/>
    <w:rsid w:val="00825B03"/>
    <w:rsid w:val="00831FEF"/>
    <w:rsid w:val="008418B1"/>
    <w:rsid w:val="00861296"/>
    <w:rsid w:val="0087576B"/>
    <w:rsid w:val="00886CA9"/>
    <w:rsid w:val="00892793"/>
    <w:rsid w:val="00896539"/>
    <w:rsid w:val="008A5723"/>
    <w:rsid w:val="008A574B"/>
    <w:rsid w:val="008B166E"/>
    <w:rsid w:val="008C1B36"/>
    <w:rsid w:val="008D5081"/>
    <w:rsid w:val="008F00E3"/>
    <w:rsid w:val="00902AAE"/>
    <w:rsid w:val="00904F30"/>
    <w:rsid w:val="00906C24"/>
    <w:rsid w:val="009202F5"/>
    <w:rsid w:val="00927923"/>
    <w:rsid w:val="00960238"/>
    <w:rsid w:val="00971A12"/>
    <w:rsid w:val="0098385C"/>
    <w:rsid w:val="00984E3E"/>
    <w:rsid w:val="0099153E"/>
    <w:rsid w:val="00995036"/>
    <w:rsid w:val="009A1937"/>
    <w:rsid w:val="009C5BCC"/>
    <w:rsid w:val="009D6D42"/>
    <w:rsid w:val="009D6D47"/>
    <w:rsid w:val="009D7F57"/>
    <w:rsid w:val="009E259C"/>
    <w:rsid w:val="009E386C"/>
    <w:rsid w:val="009E45E5"/>
    <w:rsid w:val="00A27B96"/>
    <w:rsid w:val="00A37C95"/>
    <w:rsid w:val="00A4298F"/>
    <w:rsid w:val="00A43CB7"/>
    <w:rsid w:val="00A45B81"/>
    <w:rsid w:val="00A5019F"/>
    <w:rsid w:val="00A51C16"/>
    <w:rsid w:val="00A555A4"/>
    <w:rsid w:val="00A56C01"/>
    <w:rsid w:val="00A610B5"/>
    <w:rsid w:val="00A75589"/>
    <w:rsid w:val="00A75826"/>
    <w:rsid w:val="00A935B4"/>
    <w:rsid w:val="00AA6122"/>
    <w:rsid w:val="00AB43FF"/>
    <w:rsid w:val="00AB4A83"/>
    <w:rsid w:val="00AC447C"/>
    <w:rsid w:val="00AD128E"/>
    <w:rsid w:val="00AE1655"/>
    <w:rsid w:val="00AE2433"/>
    <w:rsid w:val="00AE58BF"/>
    <w:rsid w:val="00AF2078"/>
    <w:rsid w:val="00AF5D0B"/>
    <w:rsid w:val="00AF7EAF"/>
    <w:rsid w:val="00B27CA3"/>
    <w:rsid w:val="00B33C4B"/>
    <w:rsid w:val="00B569E0"/>
    <w:rsid w:val="00B66E8F"/>
    <w:rsid w:val="00B767C1"/>
    <w:rsid w:val="00B80BCD"/>
    <w:rsid w:val="00B8209C"/>
    <w:rsid w:val="00B83164"/>
    <w:rsid w:val="00B86395"/>
    <w:rsid w:val="00B87DA0"/>
    <w:rsid w:val="00BD5317"/>
    <w:rsid w:val="00BD555C"/>
    <w:rsid w:val="00BE0A1B"/>
    <w:rsid w:val="00C1167A"/>
    <w:rsid w:val="00C200DD"/>
    <w:rsid w:val="00C26706"/>
    <w:rsid w:val="00C27F33"/>
    <w:rsid w:val="00C41BA0"/>
    <w:rsid w:val="00C46A90"/>
    <w:rsid w:val="00C47FD0"/>
    <w:rsid w:val="00C533B4"/>
    <w:rsid w:val="00C54815"/>
    <w:rsid w:val="00C763FA"/>
    <w:rsid w:val="00C8152C"/>
    <w:rsid w:val="00C91A60"/>
    <w:rsid w:val="00CE3C0A"/>
    <w:rsid w:val="00CE53BE"/>
    <w:rsid w:val="00CE6242"/>
    <w:rsid w:val="00CF3422"/>
    <w:rsid w:val="00CF5508"/>
    <w:rsid w:val="00D3282F"/>
    <w:rsid w:val="00D5489C"/>
    <w:rsid w:val="00D60858"/>
    <w:rsid w:val="00D748EA"/>
    <w:rsid w:val="00D87AA8"/>
    <w:rsid w:val="00D97D94"/>
    <w:rsid w:val="00DA2289"/>
    <w:rsid w:val="00DA334C"/>
    <w:rsid w:val="00DB0957"/>
    <w:rsid w:val="00DB3961"/>
    <w:rsid w:val="00DD3215"/>
    <w:rsid w:val="00E071FE"/>
    <w:rsid w:val="00E11E7E"/>
    <w:rsid w:val="00E13B09"/>
    <w:rsid w:val="00E13B0F"/>
    <w:rsid w:val="00E26868"/>
    <w:rsid w:val="00E34D01"/>
    <w:rsid w:val="00E35241"/>
    <w:rsid w:val="00E35A38"/>
    <w:rsid w:val="00E454BB"/>
    <w:rsid w:val="00E75C81"/>
    <w:rsid w:val="00E93D22"/>
    <w:rsid w:val="00E94175"/>
    <w:rsid w:val="00E95AE0"/>
    <w:rsid w:val="00EC54EF"/>
    <w:rsid w:val="00ED3ED4"/>
    <w:rsid w:val="00ED540A"/>
    <w:rsid w:val="00ED63A5"/>
    <w:rsid w:val="00ED7E7C"/>
    <w:rsid w:val="00EE1B29"/>
    <w:rsid w:val="00F14E28"/>
    <w:rsid w:val="00F172BC"/>
    <w:rsid w:val="00F269B0"/>
    <w:rsid w:val="00F277F9"/>
    <w:rsid w:val="00F3468B"/>
    <w:rsid w:val="00F612B2"/>
    <w:rsid w:val="00F64D8C"/>
    <w:rsid w:val="00F71C2F"/>
    <w:rsid w:val="00F77CCA"/>
    <w:rsid w:val="00F80486"/>
    <w:rsid w:val="00F96AC6"/>
    <w:rsid w:val="00FC0326"/>
    <w:rsid w:val="00FD3627"/>
    <w:rsid w:val="00FD5561"/>
    <w:rsid w:val="00FF0138"/>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09FB"/>
  <w15:chartTrackingRefBased/>
  <w15:docId w15:val="{6AC24F60-8301-46B8-BD33-2F031187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E95AE0"/>
    <w:pPr>
      <w:keepNext/>
      <w:keepLines/>
      <w:spacing w:before="160" w:after="80"/>
      <w:outlineLvl w:val="1"/>
    </w:pPr>
    <w:rPr>
      <w:rFonts w:ascii="Calibri" w:eastAsiaTheme="majorEastAsia" w:hAnsi="Calibri" w:cstheme="majorBidi"/>
      <w:b/>
      <w:color w:val="7030A0"/>
      <w:sz w:val="24"/>
      <w:szCs w:val="32"/>
    </w:rPr>
  </w:style>
  <w:style w:type="paragraph" w:styleId="Heading3">
    <w:name w:val="heading 3"/>
    <w:basedOn w:val="Normal"/>
    <w:next w:val="Normal"/>
    <w:link w:val="Heading3Char"/>
    <w:uiPriority w:val="9"/>
    <w:semiHidden/>
    <w:unhideWhenUsed/>
    <w:qFormat/>
    <w:rsid w:val="00A45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E95AE0"/>
    <w:rPr>
      <w:rFonts w:ascii="Times New Roman" w:hAnsi="Times New Roman"/>
      <w:b/>
      <w:color w:val="auto"/>
      <w:u w:val="single"/>
    </w:rPr>
  </w:style>
  <w:style w:type="character" w:customStyle="1" w:styleId="Heading1Char">
    <w:name w:val="Heading 1 Char"/>
    <w:basedOn w:val="DefaultParagraphFont"/>
    <w:link w:val="Heading1"/>
    <w:uiPriority w:val="9"/>
    <w:rsid w:val="00E95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5AE0"/>
    <w:rPr>
      <w:rFonts w:ascii="Calibri" w:eastAsiaTheme="majorEastAsia" w:hAnsi="Calibri" w:cstheme="majorBidi"/>
      <w:b/>
      <w:color w:val="7030A0"/>
      <w:sz w:val="24"/>
      <w:szCs w:val="32"/>
    </w:rPr>
  </w:style>
  <w:style w:type="character" w:customStyle="1" w:styleId="Heading3Char">
    <w:name w:val="Heading 3 Char"/>
    <w:basedOn w:val="DefaultParagraphFont"/>
    <w:link w:val="Heading3"/>
    <w:uiPriority w:val="9"/>
    <w:semiHidden/>
    <w:rsid w:val="00A45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B81"/>
    <w:rPr>
      <w:rFonts w:eastAsiaTheme="majorEastAsia" w:cstheme="majorBidi"/>
      <w:color w:val="272727" w:themeColor="text1" w:themeTint="D8"/>
    </w:rPr>
  </w:style>
  <w:style w:type="paragraph" w:styleId="Title">
    <w:name w:val="Title"/>
    <w:basedOn w:val="Normal"/>
    <w:next w:val="Normal"/>
    <w:link w:val="TitleChar"/>
    <w:uiPriority w:val="10"/>
    <w:qFormat/>
    <w:rsid w:val="00A45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B81"/>
    <w:pPr>
      <w:spacing w:before="160"/>
      <w:jc w:val="center"/>
    </w:pPr>
    <w:rPr>
      <w:i/>
      <w:iCs/>
      <w:color w:val="404040" w:themeColor="text1" w:themeTint="BF"/>
    </w:rPr>
  </w:style>
  <w:style w:type="character" w:customStyle="1" w:styleId="QuoteChar">
    <w:name w:val="Quote Char"/>
    <w:basedOn w:val="DefaultParagraphFont"/>
    <w:link w:val="Quote"/>
    <w:uiPriority w:val="29"/>
    <w:rsid w:val="00A45B81"/>
    <w:rPr>
      <w:i/>
      <w:iCs/>
      <w:color w:val="404040" w:themeColor="text1" w:themeTint="BF"/>
    </w:rPr>
  </w:style>
  <w:style w:type="paragraph" w:styleId="ListParagraph">
    <w:name w:val="List Paragraph"/>
    <w:basedOn w:val="Normal"/>
    <w:uiPriority w:val="34"/>
    <w:qFormat/>
    <w:rsid w:val="00A45B81"/>
    <w:pPr>
      <w:ind w:left="720"/>
      <w:contextualSpacing/>
    </w:pPr>
  </w:style>
  <w:style w:type="character" w:styleId="IntenseEmphasis">
    <w:name w:val="Intense Emphasis"/>
    <w:basedOn w:val="DefaultParagraphFont"/>
    <w:uiPriority w:val="21"/>
    <w:qFormat/>
    <w:rsid w:val="00A45B81"/>
    <w:rPr>
      <w:i/>
      <w:iCs/>
      <w:color w:val="0F4761" w:themeColor="accent1" w:themeShade="BF"/>
    </w:rPr>
  </w:style>
  <w:style w:type="paragraph" w:styleId="IntenseQuote">
    <w:name w:val="Intense Quote"/>
    <w:basedOn w:val="Normal"/>
    <w:next w:val="Normal"/>
    <w:link w:val="IntenseQuoteChar"/>
    <w:uiPriority w:val="30"/>
    <w:qFormat/>
    <w:rsid w:val="00A45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B81"/>
    <w:rPr>
      <w:i/>
      <w:iCs/>
      <w:color w:val="0F4761" w:themeColor="accent1" w:themeShade="BF"/>
    </w:rPr>
  </w:style>
  <w:style w:type="character" w:styleId="IntenseReference">
    <w:name w:val="Intense Reference"/>
    <w:basedOn w:val="DefaultParagraphFont"/>
    <w:uiPriority w:val="32"/>
    <w:qFormat/>
    <w:rsid w:val="00A45B81"/>
    <w:rPr>
      <w:b/>
      <w:bCs/>
      <w:smallCaps/>
      <w:color w:val="0F4761" w:themeColor="accent1" w:themeShade="BF"/>
      <w:spacing w:val="5"/>
    </w:rPr>
  </w:style>
  <w:style w:type="character" w:styleId="Hyperlink">
    <w:name w:val="Hyperlink"/>
    <w:basedOn w:val="DefaultParagraphFont"/>
    <w:uiPriority w:val="99"/>
    <w:unhideWhenUsed/>
    <w:rsid w:val="00ED540A"/>
    <w:rPr>
      <w:color w:val="467886" w:themeColor="hyperlink"/>
      <w:u w:val="single"/>
    </w:rPr>
  </w:style>
  <w:style w:type="character" w:styleId="UnresolvedMention">
    <w:name w:val="Unresolved Mention"/>
    <w:basedOn w:val="DefaultParagraphFont"/>
    <w:uiPriority w:val="99"/>
    <w:semiHidden/>
    <w:unhideWhenUsed/>
    <w:rsid w:val="00ED540A"/>
    <w:rPr>
      <w:color w:val="605E5C"/>
      <w:shd w:val="clear" w:color="auto" w:fill="E1DFDD"/>
    </w:rPr>
  </w:style>
  <w:style w:type="character" w:styleId="FollowedHyperlink">
    <w:name w:val="FollowedHyperlink"/>
    <w:basedOn w:val="DefaultParagraphFont"/>
    <w:uiPriority w:val="99"/>
    <w:semiHidden/>
    <w:unhideWhenUsed/>
    <w:rsid w:val="00AB43FF"/>
    <w:rPr>
      <w:color w:val="96607D" w:themeColor="followedHyperlink"/>
      <w:u w:val="single"/>
    </w:rPr>
  </w:style>
  <w:style w:type="paragraph" w:styleId="Header">
    <w:name w:val="header"/>
    <w:basedOn w:val="Normal"/>
    <w:link w:val="HeaderChar"/>
    <w:uiPriority w:val="99"/>
    <w:unhideWhenUsed/>
    <w:rsid w:val="0025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F7A"/>
  </w:style>
  <w:style w:type="paragraph" w:styleId="Footer">
    <w:name w:val="footer"/>
    <w:basedOn w:val="Normal"/>
    <w:link w:val="FooterChar"/>
    <w:uiPriority w:val="99"/>
    <w:unhideWhenUsed/>
    <w:rsid w:val="0025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F7A"/>
  </w:style>
  <w:style w:type="table" w:styleId="TableGrid">
    <w:name w:val="Table Grid"/>
    <w:basedOn w:val="TableNormal"/>
    <w:uiPriority w:val="39"/>
    <w:rsid w:val="00AF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8110">
      <w:bodyDiv w:val="1"/>
      <w:marLeft w:val="0"/>
      <w:marRight w:val="0"/>
      <w:marTop w:val="0"/>
      <w:marBottom w:val="0"/>
      <w:divBdr>
        <w:top w:val="none" w:sz="0" w:space="0" w:color="auto"/>
        <w:left w:val="none" w:sz="0" w:space="0" w:color="auto"/>
        <w:bottom w:val="none" w:sz="0" w:space="0" w:color="auto"/>
        <w:right w:val="none" w:sz="0" w:space="0" w:color="auto"/>
      </w:divBdr>
      <w:divsChild>
        <w:div w:id="1151751210">
          <w:marLeft w:val="1080"/>
          <w:marRight w:val="0"/>
          <w:marTop w:val="100"/>
          <w:marBottom w:val="0"/>
          <w:divBdr>
            <w:top w:val="none" w:sz="0" w:space="0" w:color="auto"/>
            <w:left w:val="none" w:sz="0" w:space="0" w:color="auto"/>
            <w:bottom w:val="none" w:sz="0" w:space="0" w:color="auto"/>
            <w:right w:val="none" w:sz="0" w:space="0" w:color="auto"/>
          </w:divBdr>
        </w:div>
        <w:div w:id="1042943134">
          <w:marLeft w:val="1800"/>
          <w:marRight w:val="0"/>
          <w:marTop w:val="100"/>
          <w:marBottom w:val="0"/>
          <w:divBdr>
            <w:top w:val="none" w:sz="0" w:space="0" w:color="auto"/>
            <w:left w:val="none" w:sz="0" w:space="0" w:color="auto"/>
            <w:bottom w:val="none" w:sz="0" w:space="0" w:color="auto"/>
            <w:right w:val="none" w:sz="0" w:space="0" w:color="auto"/>
          </w:divBdr>
        </w:div>
        <w:div w:id="1001815263">
          <w:marLeft w:val="1080"/>
          <w:marRight w:val="0"/>
          <w:marTop w:val="100"/>
          <w:marBottom w:val="0"/>
          <w:divBdr>
            <w:top w:val="none" w:sz="0" w:space="0" w:color="auto"/>
            <w:left w:val="none" w:sz="0" w:space="0" w:color="auto"/>
            <w:bottom w:val="none" w:sz="0" w:space="0" w:color="auto"/>
            <w:right w:val="none" w:sz="0" w:space="0" w:color="auto"/>
          </w:divBdr>
        </w:div>
        <w:div w:id="2081904268">
          <w:marLeft w:val="1800"/>
          <w:marRight w:val="0"/>
          <w:marTop w:val="100"/>
          <w:marBottom w:val="0"/>
          <w:divBdr>
            <w:top w:val="none" w:sz="0" w:space="0" w:color="auto"/>
            <w:left w:val="none" w:sz="0" w:space="0" w:color="auto"/>
            <w:bottom w:val="none" w:sz="0" w:space="0" w:color="auto"/>
            <w:right w:val="none" w:sz="0" w:space="0" w:color="auto"/>
          </w:divBdr>
        </w:div>
        <w:div w:id="1237663590">
          <w:marLeft w:val="1800"/>
          <w:marRight w:val="0"/>
          <w:marTop w:val="100"/>
          <w:marBottom w:val="0"/>
          <w:divBdr>
            <w:top w:val="none" w:sz="0" w:space="0" w:color="auto"/>
            <w:left w:val="none" w:sz="0" w:space="0" w:color="auto"/>
            <w:bottom w:val="none" w:sz="0" w:space="0" w:color="auto"/>
            <w:right w:val="none" w:sz="0" w:space="0" w:color="auto"/>
          </w:divBdr>
        </w:div>
        <w:div w:id="320739587">
          <w:marLeft w:val="1080"/>
          <w:marRight w:val="0"/>
          <w:marTop w:val="100"/>
          <w:marBottom w:val="0"/>
          <w:divBdr>
            <w:top w:val="none" w:sz="0" w:space="0" w:color="auto"/>
            <w:left w:val="none" w:sz="0" w:space="0" w:color="auto"/>
            <w:bottom w:val="none" w:sz="0" w:space="0" w:color="auto"/>
            <w:right w:val="none" w:sz="0" w:space="0" w:color="auto"/>
          </w:divBdr>
        </w:div>
        <w:div w:id="2073574159">
          <w:marLeft w:val="1800"/>
          <w:marRight w:val="0"/>
          <w:marTop w:val="100"/>
          <w:marBottom w:val="0"/>
          <w:divBdr>
            <w:top w:val="none" w:sz="0" w:space="0" w:color="auto"/>
            <w:left w:val="none" w:sz="0" w:space="0" w:color="auto"/>
            <w:bottom w:val="none" w:sz="0" w:space="0" w:color="auto"/>
            <w:right w:val="none" w:sz="0" w:space="0" w:color="auto"/>
          </w:divBdr>
        </w:div>
        <w:div w:id="822550789">
          <w:marLeft w:val="1800"/>
          <w:marRight w:val="0"/>
          <w:marTop w:val="100"/>
          <w:marBottom w:val="0"/>
          <w:divBdr>
            <w:top w:val="none" w:sz="0" w:space="0" w:color="auto"/>
            <w:left w:val="none" w:sz="0" w:space="0" w:color="auto"/>
            <w:bottom w:val="none" w:sz="0" w:space="0" w:color="auto"/>
            <w:right w:val="none" w:sz="0" w:space="0" w:color="auto"/>
          </w:divBdr>
        </w:div>
        <w:div w:id="1722093983">
          <w:marLeft w:val="1800"/>
          <w:marRight w:val="0"/>
          <w:marTop w:val="100"/>
          <w:marBottom w:val="0"/>
          <w:divBdr>
            <w:top w:val="none" w:sz="0" w:space="0" w:color="auto"/>
            <w:left w:val="none" w:sz="0" w:space="0" w:color="auto"/>
            <w:bottom w:val="none" w:sz="0" w:space="0" w:color="auto"/>
            <w:right w:val="none" w:sz="0" w:space="0" w:color="auto"/>
          </w:divBdr>
        </w:div>
      </w:divsChild>
    </w:div>
    <w:div w:id="175193710">
      <w:bodyDiv w:val="1"/>
      <w:marLeft w:val="0"/>
      <w:marRight w:val="0"/>
      <w:marTop w:val="0"/>
      <w:marBottom w:val="0"/>
      <w:divBdr>
        <w:top w:val="none" w:sz="0" w:space="0" w:color="auto"/>
        <w:left w:val="none" w:sz="0" w:space="0" w:color="auto"/>
        <w:bottom w:val="none" w:sz="0" w:space="0" w:color="auto"/>
        <w:right w:val="none" w:sz="0" w:space="0" w:color="auto"/>
      </w:divBdr>
    </w:div>
    <w:div w:id="264971132">
      <w:bodyDiv w:val="1"/>
      <w:marLeft w:val="0"/>
      <w:marRight w:val="0"/>
      <w:marTop w:val="0"/>
      <w:marBottom w:val="0"/>
      <w:divBdr>
        <w:top w:val="none" w:sz="0" w:space="0" w:color="auto"/>
        <w:left w:val="none" w:sz="0" w:space="0" w:color="auto"/>
        <w:bottom w:val="none" w:sz="0" w:space="0" w:color="auto"/>
        <w:right w:val="none" w:sz="0" w:space="0" w:color="auto"/>
      </w:divBdr>
    </w:div>
    <w:div w:id="407271005">
      <w:bodyDiv w:val="1"/>
      <w:marLeft w:val="0"/>
      <w:marRight w:val="0"/>
      <w:marTop w:val="0"/>
      <w:marBottom w:val="0"/>
      <w:divBdr>
        <w:top w:val="none" w:sz="0" w:space="0" w:color="auto"/>
        <w:left w:val="none" w:sz="0" w:space="0" w:color="auto"/>
        <w:bottom w:val="none" w:sz="0" w:space="0" w:color="auto"/>
        <w:right w:val="none" w:sz="0" w:space="0" w:color="auto"/>
      </w:divBdr>
    </w:div>
    <w:div w:id="411898042">
      <w:bodyDiv w:val="1"/>
      <w:marLeft w:val="0"/>
      <w:marRight w:val="0"/>
      <w:marTop w:val="0"/>
      <w:marBottom w:val="0"/>
      <w:divBdr>
        <w:top w:val="none" w:sz="0" w:space="0" w:color="auto"/>
        <w:left w:val="none" w:sz="0" w:space="0" w:color="auto"/>
        <w:bottom w:val="none" w:sz="0" w:space="0" w:color="auto"/>
        <w:right w:val="none" w:sz="0" w:space="0" w:color="auto"/>
      </w:divBdr>
    </w:div>
    <w:div w:id="469523322">
      <w:bodyDiv w:val="1"/>
      <w:marLeft w:val="0"/>
      <w:marRight w:val="0"/>
      <w:marTop w:val="0"/>
      <w:marBottom w:val="0"/>
      <w:divBdr>
        <w:top w:val="none" w:sz="0" w:space="0" w:color="auto"/>
        <w:left w:val="none" w:sz="0" w:space="0" w:color="auto"/>
        <w:bottom w:val="none" w:sz="0" w:space="0" w:color="auto"/>
        <w:right w:val="none" w:sz="0" w:space="0" w:color="auto"/>
      </w:divBdr>
    </w:div>
    <w:div w:id="970133332">
      <w:bodyDiv w:val="1"/>
      <w:marLeft w:val="0"/>
      <w:marRight w:val="0"/>
      <w:marTop w:val="0"/>
      <w:marBottom w:val="0"/>
      <w:divBdr>
        <w:top w:val="none" w:sz="0" w:space="0" w:color="auto"/>
        <w:left w:val="none" w:sz="0" w:space="0" w:color="auto"/>
        <w:bottom w:val="none" w:sz="0" w:space="0" w:color="auto"/>
        <w:right w:val="none" w:sz="0" w:space="0" w:color="auto"/>
      </w:divBdr>
      <w:divsChild>
        <w:div w:id="1039627547">
          <w:marLeft w:val="360"/>
          <w:marRight w:val="0"/>
          <w:marTop w:val="200"/>
          <w:marBottom w:val="0"/>
          <w:divBdr>
            <w:top w:val="none" w:sz="0" w:space="0" w:color="auto"/>
            <w:left w:val="none" w:sz="0" w:space="0" w:color="auto"/>
            <w:bottom w:val="none" w:sz="0" w:space="0" w:color="auto"/>
            <w:right w:val="none" w:sz="0" w:space="0" w:color="auto"/>
          </w:divBdr>
        </w:div>
        <w:div w:id="417288814">
          <w:marLeft w:val="1080"/>
          <w:marRight w:val="0"/>
          <w:marTop w:val="100"/>
          <w:marBottom w:val="0"/>
          <w:divBdr>
            <w:top w:val="none" w:sz="0" w:space="0" w:color="auto"/>
            <w:left w:val="none" w:sz="0" w:space="0" w:color="auto"/>
            <w:bottom w:val="none" w:sz="0" w:space="0" w:color="auto"/>
            <w:right w:val="none" w:sz="0" w:space="0" w:color="auto"/>
          </w:divBdr>
        </w:div>
        <w:div w:id="1171142130">
          <w:marLeft w:val="1800"/>
          <w:marRight w:val="0"/>
          <w:marTop w:val="100"/>
          <w:marBottom w:val="0"/>
          <w:divBdr>
            <w:top w:val="none" w:sz="0" w:space="0" w:color="auto"/>
            <w:left w:val="none" w:sz="0" w:space="0" w:color="auto"/>
            <w:bottom w:val="none" w:sz="0" w:space="0" w:color="auto"/>
            <w:right w:val="none" w:sz="0" w:space="0" w:color="auto"/>
          </w:divBdr>
        </w:div>
        <w:div w:id="731973214">
          <w:marLeft w:val="1080"/>
          <w:marRight w:val="0"/>
          <w:marTop w:val="100"/>
          <w:marBottom w:val="0"/>
          <w:divBdr>
            <w:top w:val="none" w:sz="0" w:space="0" w:color="auto"/>
            <w:left w:val="none" w:sz="0" w:space="0" w:color="auto"/>
            <w:bottom w:val="none" w:sz="0" w:space="0" w:color="auto"/>
            <w:right w:val="none" w:sz="0" w:space="0" w:color="auto"/>
          </w:divBdr>
        </w:div>
        <w:div w:id="1557549385">
          <w:marLeft w:val="1800"/>
          <w:marRight w:val="0"/>
          <w:marTop w:val="100"/>
          <w:marBottom w:val="0"/>
          <w:divBdr>
            <w:top w:val="none" w:sz="0" w:space="0" w:color="auto"/>
            <w:left w:val="none" w:sz="0" w:space="0" w:color="auto"/>
            <w:bottom w:val="none" w:sz="0" w:space="0" w:color="auto"/>
            <w:right w:val="none" w:sz="0" w:space="0" w:color="auto"/>
          </w:divBdr>
        </w:div>
        <w:div w:id="1545601654">
          <w:marLeft w:val="1080"/>
          <w:marRight w:val="0"/>
          <w:marTop w:val="100"/>
          <w:marBottom w:val="0"/>
          <w:divBdr>
            <w:top w:val="none" w:sz="0" w:space="0" w:color="auto"/>
            <w:left w:val="none" w:sz="0" w:space="0" w:color="auto"/>
            <w:bottom w:val="none" w:sz="0" w:space="0" w:color="auto"/>
            <w:right w:val="none" w:sz="0" w:space="0" w:color="auto"/>
          </w:divBdr>
        </w:div>
        <w:div w:id="480463525">
          <w:marLeft w:val="1800"/>
          <w:marRight w:val="0"/>
          <w:marTop w:val="100"/>
          <w:marBottom w:val="0"/>
          <w:divBdr>
            <w:top w:val="none" w:sz="0" w:space="0" w:color="auto"/>
            <w:left w:val="none" w:sz="0" w:space="0" w:color="auto"/>
            <w:bottom w:val="none" w:sz="0" w:space="0" w:color="auto"/>
            <w:right w:val="none" w:sz="0" w:space="0" w:color="auto"/>
          </w:divBdr>
        </w:div>
        <w:div w:id="124934156">
          <w:marLeft w:val="1800"/>
          <w:marRight w:val="0"/>
          <w:marTop w:val="100"/>
          <w:marBottom w:val="0"/>
          <w:divBdr>
            <w:top w:val="none" w:sz="0" w:space="0" w:color="auto"/>
            <w:left w:val="none" w:sz="0" w:space="0" w:color="auto"/>
            <w:bottom w:val="none" w:sz="0" w:space="0" w:color="auto"/>
            <w:right w:val="none" w:sz="0" w:space="0" w:color="auto"/>
          </w:divBdr>
        </w:div>
        <w:div w:id="506989269">
          <w:marLeft w:val="1080"/>
          <w:marRight w:val="0"/>
          <w:marTop w:val="100"/>
          <w:marBottom w:val="0"/>
          <w:divBdr>
            <w:top w:val="none" w:sz="0" w:space="0" w:color="auto"/>
            <w:left w:val="none" w:sz="0" w:space="0" w:color="auto"/>
            <w:bottom w:val="none" w:sz="0" w:space="0" w:color="auto"/>
            <w:right w:val="none" w:sz="0" w:space="0" w:color="auto"/>
          </w:divBdr>
        </w:div>
        <w:div w:id="1320771081">
          <w:marLeft w:val="1800"/>
          <w:marRight w:val="0"/>
          <w:marTop w:val="100"/>
          <w:marBottom w:val="0"/>
          <w:divBdr>
            <w:top w:val="none" w:sz="0" w:space="0" w:color="auto"/>
            <w:left w:val="none" w:sz="0" w:space="0" w:color="auto"/>
            <w:bottom w:val="none" w:sz="0" w:space="0" w:color="auto"/>
            <w:right w:val="none" w:sz="0" w:space="0" w:color="auto"/>
          </w:divBdr>
        </w:div>
        <w:div w:id="253249776">
          <w:marLeft w:val="1800"/>
          <w:marRight w:val="0"/>
          <w:marTop w:val="100"/>
          <w:marBottom w:val="0"/>
          <w:divBdr>
            <w:top w:val="none" w:sz="0" w:space="0" w:color="auto"/>
            <w:left w:val="none" w:sz="0" w:space="0" w:color="auto"/>
            <w:bottom w:val="none" w:sz="0" w:space="0" w:color="auto"/>
            <w:right w:val="none" w:sz="0" w:space="0" w:color="auto"/>
          </w:divBdr>
        </w:div>
      </w:divsChild>
    </w:div>
    <w:div w:id="1006714708">
      <w:bodyDiv w:val="1"/>
      <w:marLeft w:val="0"/>
      <w:marRight w:val="0"/>
      <w:marTop w:val="0"/>
      <w:marBottom w:val="0"/>
      <w:divBdr>
        <w:top w:val="none" w:sz="0" w:space="0" w:color="auto"/>
        <w:left w:val="none" w:sz="0" w:space="0" w:color="auto"/>
        <w:bottom w:val="none" w:sz="0" w:space="0" w:color="auto"/>
        <w:right w:val="none" w:sz="0" w:space="0" w:color="auto"/>
      </w:divBdr>
      <w:divsChild>
        <w:div w:id="847332428">
          <w:marLeft w:val="446"/>
          <w:marRight w:val="0"/>
          <w:marTop w:val="0"/>
          <w:marBottom w:val="0"/>
          <w:divBdr>
            <w:top w:val="none" w:sz="0" w:space="0" w:color="auto"/>
            <w:left w:val="none" w:sz="0" w:space="0" w:color="auto"/>
            <w:bottom w:val="none" w:sz="0" w:space="0" w:color="auto"/>
            <w:right w:val="none" w:sz="0" w:space="0" w:color="auto"/>
          </w:divBdr>
        </w:div>
        <w:div w:id="1113750708">
          <w:marLeft w:val="1166"/>
          <w:marRight w:val="0"/>
          <w:marTop w:val="0"/>
          <w:marBottom w:val="0"/>
          <w:divBdr>
            <w:top w:val="none" w:sz="0" w:space="0" w:color="auto"/>
            <w:left w:val="none" w:sz="0" w:space="0" w:color="auto"/>
            <w:bottom w:val="none" w:sz="0" w:space="0" w:color="auto"/>
            <w:right w:val="none" w:sz="0" w:space="0" w:color="auto"/>
          </w:divBdr>
        </w:div>
        <w:div w:id="482048793">
          <w:marLeft w:val="1886"/>
          <w:marRight w:val="0"/>
          <w:marTop w:val="0"/>
          <w:marBottom w:val="0"/>
          <w:divBdr>
            <w:top w:val="none" w:sz="0" w:space="0" w:color="auto"/>
            <w:left w:val="none" w:sz="0" w:space="0" w:color="auto"/>
            <w:bottom w:val="none" w:sz="0" w:space="0" w:color="auto"/>
            <w:right w:val="none" w:sz="0" w:space="0" w:color="auto"/>
          </w:divBdr>
        </w:div>
        <w:div w:id="1429931944">
          <w:marLeft w:val="1166"/>
          <w:marRight w:val="0"/>
          <w:marTop w:val="0"/>
          <w:marBottom w:val="0"/>
          <w:divBdr>
            <w:top w:val="none" w:sz="0" w:space="0" w:color="auto"/>
            <w:left w:val="none" w:sz="0" w:space="0" w:color="auto"/>
            <w:bottom w:val="none" w:sz="0" w:space="0" w:color="auto"/>
            <w:right w:val="none" w:sz="0" w:space="0" w:color="auto"/>
          </w:divBdr>
        </w:div>
        <w:div w:id="658778262">
          <w:marLeft w:val="1886"/>
          <w:marRight w:val="0"/>
          <w:marTop w:val="0"/>
          <w:marBottom w:val="0"/>
          <w:divBdr>
            <w:top w:val="none" w:sz="0" w:space="0" w:color="auto"/>
            <w:left w:val="none" w:sz="0" w:space="0" w:color="auto"/>
            <w:bottom w:val="none" w:sz="0" w:space="0" w:color="auto"/>
            <w:right w:val="none" w:sz="0" w:space="0" w:color="auto"/>
          </w:divBdr>
        </w:div>
        <w:div w:id="1631399760">
          <w:marLeft w:val="1166"/>
          <w:marRight w:val="0"/>
          <w:marTop w:val="0"/>
          <w:marBottom w:val="0"/>
          <w:divBdr>
            <w:top w:val="none" w:sz="0" w:space="0" w:color="auto"/>
            <w:left w:val="none" w:sz="0" w:space="0" w:color="auto"/>
            <w:bottom w:val="none" w:sz="0" w:space="0" w:color="auto"/>
            <w:right w:val="none" w:sz="0" w:space="0" w:color="auto"/>
          </w:divBdr>
        </w:div>
        <w:div w:id="853616568">
          <w:marLeft w:val="1886"/>
          <w:marRight w:val="0"/>
          <w:marTop w:val="0"/>
          <w:marBottom w:val="0"/>
          <w:divBdr>
            <w:top w:val="none" w:sz="0" w:space="0" w:color="auto"/>
            <w:left w:val="none" w:sz="0" w:space="0" w:color="auto"/>
            <w:bottom w:val="none" w:sz="0" w:space="0" w:color="auto"/>
            <w:right w:val="none" w:sz="0" w:space="0" w:color="auto"/>
          </w:divBdr>
        </w:div>
        <w:div w:id="1987783517">
          <w:marLeft w:val="1886"/>
          <w:marRight w:val="0"/>
          <w:marTop w:val="0"/>
          <w:marBottom w:val="0"/>
          <w:divBdr>
            <w:top w:val="none" w:sz="0" w:space="0" w:color="auto"/>
            <w:left w:val="none" w:sz="0" w:space="0" w:color="auto"/>
            <w:bottom w:val="none" w:sz="0" w:space="0" w:color="auto"/>
            <w:right w:val="none" w:sz="0" w:space="0" w:color="auto"/>
          </w:divBdr>
        </w:div>
        <w:div w:id="586428093">
          <w:marLeft w:val="1886"/>
          <w:marRight w:val="0"/>
          <w:marTop w:val="0"/>
          <w:marBottom w:val="0"/>
          <w:divBdr>
            <w:top w:val="none" w:sz="0" w:space="0" w:color="auto"/>
            <w:left w:val="none" w:sz="0" w:space="0" w:color="auto"/>
            <w:bottom w:val="none" w:sz="0" w:space="0" w:color="auto"/>
            <w:right w:val="none" w:sz="0" w:space="0" w:color="auto"/>
          </w:divBdr>
        </w:div>
        <w:div w:id="1515531748">
          <w:marLeft w:val="1886"/>
          <w:marRight w:val="0"/>
          <w:marTop w:val="0"/>
          <w:marBottom w:val="0"/>
          <w:divBdr>
            <w:top w:val="none" w:sz="0" w:space="0" w:color="auto"/>
            <w:left w:val="none" w:sz="0" w:space="0" w:color="auto"/>
            <w:bottom w:val="none" w:sz="0" w:space="0" w:color="auto"/>
            <w:right w:val="none" w:sz="0" w:space="0" w:color="auto"/>
          </w:divBdr>
        </w:div>
        <w:div w:id="1665470233">
          <w:marLeft w:val="1886"/>
          <w:marRight w:val="0"/>
          <w:marTop w:val="0"/>
          <w:marBottom w:val="0"/>
          <w:divBdr>
            <w:top w:val="none" w:sz="0" w:space="0" w:color="auto"/>
            <w:left w:val="none" w:sz="0" w:space="0" w:color="auto"/>
            <w:bottom w:val="none" w:sz="0" w:space="0" w:color="auto"/>
            <w:right w:val="none" w:sz="0" w:space="0" w:color="auto"/>
          </w:divBdr>
        </w:div>
        <w:div w:id="474641218">
          <w:marLeft w:val="1886"/>
          <w:marRight w:val="0"/>
          <w:marTop w:val="0"/>
          <w:marBottom w:val="0"/>
          <w:divBdr>
            <w:top w:val="none" w:sz="0" w:space="0" w:color="auto"/>
            <w:left w:val="none" w:sz="0" w:space="0" w:color="auto"/>
            <w:bottom w:val="none" w:sz="0" w:space="0" w:color="auto"/>
            <w:right w:val="none" w:sz="0" w:space="0" w:color="auto"/>
          </w:divBdr>
        </w:div>
        <w:div w:id="1188718363">
          <w:marLeft w:val="1886"/>
          <w:marRight w:val="0"/>
          <w:marTop w:val="0"/>
          <w:marBottom w:val="0"/>
          <w:divBdr>
            <w:top w:val="none" w:sz="0" w:space="0" w:color="auto"/>
            <w:left w:val="none" w:sz="0" w:space="0" w:color="auto"/>
            <w:bottom w:val="none" w:sz="0" w:space="0" w:color="auto"/>
            <w:right w:val="none" w:sz="0" w:space="0" w:color="auto"/>
          </w:divBdr>
        </w:div>
        <w:div w:id="298153052">
          <w:marLeft w:val="1166"/>
          <w:marRight w:val="0"/>
          <w:marTop w:val="0"/>
          <w:marBottom w:val="0"/>
          <w:divBdr>
            <w:top w:val="none" w:sz="0" w:space="0" w:color="auto"/>
            <w:left w:val="none" w:sz="0" w:space="0" w:color="auto"/>
            <w:bottom w:val="none" w:sz="0" w:space="0" w:color="auto"/>
            <w:right w:val="none" w:sz="0" w:space="0" w:color="auto"/>
          </w:divBdr>
        </w:div>
        <w:div w:id="155416853">
          <w:marLeft w:val="1886"/>
          <w:marRight w:val="0"/>
          <w:marTop w:val="0"/>
          <w:marBottom w:val="0"/>
          <w:divBdr>
            <w:top w:val="none" w:sz="0" w:space="0" w:color="auto"/>
            <w:left w:val="none" w:sz="0" w:space="0" w:color="auto"/>
            <w:bottom w:val="none" w:sz="0" w:space="0" w:color="auto"/>
            <w:right w:val="none" w:sz="0" w:space="0" w:color="auto"/>
          </w:divBdr>
        </w:div>
        <w:div w:id="1856267650">
          <w:marLeft w:val="2606"/>
          <w:marRight w:val="0"/>
          <w:marTop w:val="0"/>
          <w:marBottom w:val="0"/>
          <w:divBdr>
            <w:top w:val="none" w:sz="0" w:space="0" w:color="auto"/>
            <w:left w:val="none" w:sz="0" w:space="0" w:color="auto"/>
            <w:bottom w:val="none" w:sz="0" w:space="0" w:color="auto"/>
            <w:right w:val="none" w:sz="0" w:space="0" w:color="auto"/>
          </w:divBdr>
        </w:div>
        <w:div w:id="439228699">
          <w:marLeft w:val="2606"/>
          <w:marRight w:val="0"/>
          <w:marTop w:val="0"/>
          <w:marBottom w:val="0"/>
          <w:divBdr>
            <w:top w:val="none" w:sz="0" w:space="0" w:color="auto"/>
            <w:left w:val="none" w:sz="0" w:space="0" w:color="auto"/>
            <w:bottom w:val="none" w:sz="0" w:space="0" w:color="auto"/>
            <w:right w:val="none" w:sz="0" w:space="0" w:color="auto"/>
          </w:divBdr>
        </w:div>
        <w:div w:id="477380476">
          <w:marLeft w:val="2606"/>
          <w:marRight w:val="0"/>
          <w:marTop w:val="0"/>
          <w:marBottom w:val="0"/>
          <w:divBdr>
            <w:top w:val="none" w:sz="0" w:space="0" w:color="auto"/>
            <w:left w:val="none" w:sz="0" w:space="0" w:color="auto"/>
            <w:bottom w:val="none" w:sz="0" w:space="0" w:color="auto"/>
            <w:right w:val="none" w:sz="0" w:space="0" w:color="auto"/>
          </w:divBdr>
        </w:div>
        <w:div w:id="576868981">
          <w:marLeft w:val="1166"/>
          <w:marRight w:val="0"/>
          <w:marTop w:val="0"/>
          <w:marBottom w:val="0"/>
          <w:divBdr>
            <w:top w:val="none" w:sz="0" w:space="0" w:color="auto"/>
            <w:left w:val="none" w:sz="0" w:space="0" w:color="auto"/>
            <w:bottom w:val="none" w:sz="0" w:space="0" w:color="auto"/>
            <w:right w:val="none" w:sz="0" w:space="0" w:color="auto"/>
          </w:divBdr>
        </w:div>
        <w:div w:id="1705448814">
          <w:marLeft w:val="1886"/>
          <w:marRight w:val="0"/>
          <w:marTop w:val="0"/>
          <w:marBottom w:val="0"/>
          <w:divBdr>
            <w:top w:val="none" w:sz="0" w:space="0" w:color="auto"/>
            <w:left w:val="none" w:sz="0" w:space="0" w:color="auto"/>
            <w:bottom w:val="none" w:sz="0" w:space="0" w:color="auto"/>
            <w:right w:val="none" w:sz="0" w:space="0" w:color="auto"/>
          </w:divBdr>
        </w:div>
        <w:div w:id="172843860">
          <w:marLeft w:val="1886"/>
          <w:marRight w:val="0"/>
          <w:marTop w:val="0"/>
          <w:marBottom w:val="0"/>
          <w:divBdr>
            <w:top w:val="none" w:sz="0" w:space="0" w:color="auto"/>
            <w:left w:val="none" w:sz="0" w:space="0" w:color="auto"/>
            <w:bottom w:val="none" w:sz="0" w:space="0" w:color="auto"/>
            <w:right w:val="none" w:sz="0" w:space="0" w:color="auto"/>
          </w:divBdr>
        </w:div>
      </w:divsChild>
    </w:div>
    <w:div w:id="1333678565">
      <w:bodyDiv w:val="1"/>
      <w:marLeft w:val="0"/>
      <w:marRight w:val="0"/>
      <w:marTop w:val="0"/>
      <w:marBottom w:val="0"/>
      <w:divBdr>
        <w:top w:val="none" w:sz="0" w:space="0" w:color="auto"/>
        <w:left w:val="none" w:sz="0" w:space="0" w:color="auto"/>
        <w:bottom w:val="none" w:sz="0" w:space="0" w:color="auto"/>
        <w:right w:val="none" w:sz="0" w:space="0" w:color="auto"/>
      </w:divBdr>
      <w:divsChild>
        <w:div w:id="2042705853">
          <w:marLeft w:val="360"/>
          <w:marRight w:val="0"/>
          <w:marTop w:val="200"/>
          <w:marBottom w:val="0"/>
          <w:divBdr>
            <w:top w:val="none" w:sz="0" w:space="0" w:color="auto"/>
            <w:left w:val="none" w:sz="0" w:space="0" w:color="auto"/>
            <w:bottom w:val="none" w:sz="0" w:space="0" w:color="auto"/>
            <w:right w:val="none" w:sz="0" w:space="0" w:color="auto"/>
          </w:divBdr>
        </w:div>
        <w:div w:id="1823961612">
          <w:marLeft w:val="2707"/>
          <w:marRight w:val="0"/>
          <w:marTop w:val="100"/>
          <w:marBottom w:val="0"/>
          <w:divBdr>
            <w:top w:val="none" w:sz="0" w:space="0" w:color="auto"/>
            <w:left w:val="none" w:sz="0" w:space="0" w:color="auto"/>
            <w:bottom w:val="none" w:sz="0" w:space="0" w:color="auto"/>
            <w:right w:val="none" w:sz="0" w:space="0" w:color="auto"/>
          </w:divBdr>
        </w:div>
        <w:div w:id="2098166462">
          <w:marLeft w:val="3427"/>
          <w:marRight w:val="0"/>
          <w:marTop w:val="100"/>
          <w:marBottom w:val="0"/>
          <w:divBdr>
            <w:top w:val="none" w:sz="0" w:space="0" w:color="auto"/>
            <w:left w:val="none" w:sz="0" w:space="0" w:color="auto"/>
            <w:bottom w:val="none" w:sz="0" w:space="0" w:color="auto"/>
            <w:right w:val="none" w:sz="0" w:space="0" w:color="auto"/>
          </w:divBdr>
        </w:div>
        <w:div w:id="111292855">
          <w:marLeft w:val="3427"/>
          <w:marRight w:val="0"/>
          <w:marTop w:val="100"/>
          <w:marBottom w:val="0"/>
          <w:divBdr>
            <w:top w:val="none" w:sz="0" w:space="0" w:color="auto"/>
            <w:left w:val="none" w:sz="0" w:space="0" w:color="auto"/>
            <w:bottom w:val="none" w:sz="0" w:space="0" w:color="auto"/>
            <w:right w:val="none" w:sz="0" w:space="0" w:color="auto"/>
          </w:divBdr>
        </w:div>
        <w:div w:id="1452356206">
          <w:marLeft w:val="3427"/>
          <w:marRight w:val="0"/>
          <w:marTop w:val="100"/>
          <w:marBottom w:val="0"/>
          <w:divBdr>
            <w:top w:val="none" w:sz="0" w:space="0" w:color="auto"/>
            <w:left w:val="none" w:sz="0" w:space="0" w:color="auto"/>
            <w:bottom w:val="none" w:sz="0" w:space="0" w:color="auto"/>
            <w:right w:val="none" w:sz="0" w:space="0" w:color="auto"/>
          </w:divBdr>
        </w:div>
      </w:divsChild>
    </w:div>
    <w:div w:id="1575116635">
      <w:bodyDiv w:val="1"/>
      <w:marLeft w:val="0"/>
      <w:marRight w:val="0"/>
      <w:marTop w:val="0"/>
      <w:marBottom w:val="0"/>
      <w:divBdr>
        <w:top w:val="none" w:sz="0" w:space="0" w:color="auto"/>
        <w:left w:val="none" w:sz="0" w:space="0" w:color="auto"/>
        <w:bottom w:val="none" w:sz="0" w:space="0" w:color="auto"/>
        <w:right w:val="none" w:sz="0" w:space="0" w:color="auto"/>
      </w:divBdr>
      <w:divsChild>
        <w:div w:id="1125662564">
          <w:marLeft w:val="360"/>
          <w:marRight w:val="0"/>
          <w:marTop w:val="200"/>
          <w:marBottom w:val="0"/>
          <w:divBdr>
            <w:top w:val="none" w:sz="0" w:space="0" w:color="auto"/>
            <w:left w:val="none" w:sz="0" w:space="0" w:color="auto"/>
            <w:bottom w:val="none" w:sz="0" w:space="0" w:color="auto"/>
            <w:right w:val="none" w:sz="0" w:space="0" w:color="auto"/>
          </w:divBdr>
        </w:div>
        <w:div w:id="579214467">
          <w:marLeft w:val="1080"/>
          <w:marRight w:val="0"/>
          <w:marTop w:val="100"/>
          <w:marBottom w:val="0"/>
          <w:divBdr>
            <w:top w:val="none" w:sz="0" w:space="0" w:color="auto"/>
            <w:left w:val="none" w:sz="0" w:space="0" w:color="auto"/>
            <w:bottom w:val="none" w:sz="0" w:space="0" w:color="auto"/>
            <w:right w:val="none" w:sz="0" w:space="0" w:color="auto"/>
          </w:divBdr>
        </w:div>
      </w:divsChild>
    </w:div>
    <w:div w:id="1628311823">
      <w:bodyDiv w:val="1"/>
      <w:marLeft w:val="0"/>
      <w:marRight w:val="0"/>
      <w:marTop w:val="0"/>
      <w:marBottom w:val="0"/>
      <w:divBdr>
        <w:top w:val="none" w:sz="0" w:space="0" w:color="auto"/>
        <w:left w:val="none" w:sz="0" w:space="0" w:color="auto"/>
        <w:bottom w:val="none" w:sz="0" w:space="0" w:color="auto"/>
        <w:right w:val="none" w:sz="0" w:space="0" w:color="auto"/>
      </w:divBdr>
      <w:divsChild>
        <w:div w:id="986319692">
          <w:marLeft w:val="446"/>
          <w:marRight w:val="0"/>
          <w:marTop w:val="0"/>
          <w:marBottom w:val="0"/>
          <w:divBdr>
            <w:top w:val="none" w:sz="0" w:space="0" w:color="auto"/>
            <w:left w:val="none" w:sz="0" w:space="0" w:color="auto"/>
            <w:bottom w:val="none" w:sz="0" w:space="0" w:color="auto"/>
            <w:right w:val="none" w:sz="0" w:space="0" w:color="auto"/>
          </w:divBdr>
        </w:div>
        <w:div w:id="1998915197">
          <w:marLeft w:val="1166"/>
          <w:marRight w:val="0"/>
          <w:marTop w:val="0"/>
          <w:marBottom w:val="0"/>
          <w:divBdr>
            <w:top w:val="none" w:sz="0" w:space="0" w:color="auto"/>
            <w:left w:val="none" w:sz="0" w:space="0" w:color="auto"/>
            <w:bottom w:val="none" w:sz="0" w:space="0" w:color="auto"/>
            <w:right w:val="none" w:sz="0" w:space="0" w:color="auto"/>
          </w:divBdr>
        </w:div>
        <w:div w:id="1083067004">
          <w:marLeft w:val="1886"/>
          <w:marRight w:val="0"/>
          <w:marTop w:val="0"/>
          <w:marBottom w:val="0"/>
          <w:divBdr>
            <w:top w:val="none" w:sz="0" w:space="0" w:color="auto"/>
            <w:left w:val="none" w:sz="0" w:space="0" w:color="auto"/>
            <w:bottom w:val="none" w:sz="0" w:space="0" w:color="auto"/>
            <w:right w:val="none" w:sz="0" w:space="0" w:color="auto"/>
          </w:divBdr>
        </w:div>
        <w:div w:id="1028142204">
          <w:marLeft w:val="1886"/>
          <w:marRight w:val="0"/>
          <w:marTop w:val="0"/>
          <w:marBottom w:val="0"/>
          <w:divBdr>
            <w:top w:val="none" w:sz="0" w:space="0" w:color="auto"/>
            <w:left w:val="none" w:sz="0" w:space="0" w:color="auto"/>
            <w:bottom w:val="none" w:sz="0" w:space="0" w:color="auto"/>
            <w:right w:val="none" w:sz="0" w:space="0" w:color="auto"/>
          </w:divBdr>
        </w:div>
        <w:div w:id="371731628">
          <w:marLeft w:val="1886"/>
          <w:marRight w:val="0"/>
          <w:marTop w:val="0"/>
          <w:marBottom w:val="0"/>
          <w:divBdr>
            <w:top w:val="none" w:sz="0" w:space="0" w:color="auto"/>
            <w:left w:val="none" w:sz="0" w:space="0" w:color="auto"/>
            <w:bottom w:val="none" w:sz="0" w:space="0" w:color="auto"/>
            <w:right w:val="none" w:sz="0" w:space="0" w:color="auto"/>
          </w:divBdr>
        </w:div>
        <w:div w:id="53089520">
          <w:marLeft w:val="1886"/>
          <w:marRight w:val="0"/>
          <w:marTop w:val="0"/>
          <w:marBottom w:val="0"/>
          <w:divBdr>
            <w:top w:val="none" w:sz="0" w:space="0" w:color="auto"/>
            <w:left w:val="none" w:sz="0" w:space="0" w:color="auto"/>
            <w:bottom w:val="none" w:sz="0" w:space="0" w:color="auto"/>
            <w:right w:val="none" w:sz="0" w:space="0" w:color="auto"/>
          </w:divBdr>
        </w:div>
        <w:div w:id="1299263887">
          <w:marLeft w:val="1886"/>
          <w:marRight w:val="0"/>
          <w:marTop w:val="0"/>
          <w:marBottom w:val="0"/>
          <w:divBdr>
            <w:top w:val="none" w:sz="0" w:space="0" w:color="auto"/>
            <w:left w:val="none" w:sz="0" w:space="0" w:color="auto"/>
            <w:bottom w:val="none" w:sz="0" w:space="0" w:color="auto"/>
            <w:right w:val="none" w:sz="0" w:space="0" w:color="auto"/>
          </w:divBdr>
        </w:div>
        <w:div w:id="560679714">
          <w:marLeft w:val="1886"/>
          <w:marRight w:val="0"/>
          <w:marTop w:val="0"/>
          <w:marBottom w:val="0"/>
          <w:divBdr>
            <w:top w:val="none" w:sz="0" w:space="0" w:color="auto"/>
            <w:left w:val="none" w:sz="0" w:space="0" w:color="auto"/>
            <w:bottom w:val="none" w:sz="0" w:space="0" w:color="auto"/>
            <w:right w:val="none" w:sz="0" w:space="0" w:color="auto"/>
          </w:divBdr>
        </w:div>
        <w:div w:id="750127513">
          <w:marLeft w:val="1886"/>
          <w:marRight w:val="0"/>
          <w:marTop w:val="0"/>
          <w:marBottom w:val="0"/>
          <w:divBdr>
            <w:top w:val="none" w:sz="0" w:space="0" w:color="auto"/>
            <w:left w:val="none" w:sz="0" w:space="0" w:color="auto"/>
            <w:bottom w:val="none" w:sz="0" w:space="0" w:color="auto"/>
            <w:right w:val="none" w:sz="0" w:space="0" w:color="auto"/>
          </w:divBdr>
        </w:div>
        <w:div w:id="1735084610">
          <w:marLeft w:val="1886"/>
          <w:marRight w:val="0"/>
          <w:marTop w:val="0"/>
          <w:marBottom w:val="0"/>
          <w:divBdr>
            <w:top w:val="none" w:sz="0" w:space="0" w:color="auto"/>
            <w:left w:val="none" w:sz="0" w:space="0" w:color="auto"/>
            <w:bottom w:val="none" w:sz="0" w:space="0" w:color="auto"/>
            <w:right w:val="none" w:sz="0" w:space="0" w:color="auto"/>
          </w:divBdr>
        </w:div>
        <w:div w:id="617836368">
          <w:marLeft w:val="1166"/>
          <w:marRight w:val="0"/>
          <w:marTop w:val="0"/>
          <w:marBottom w:val="0"/>
          <w:divBdr>
            <w:top w:val="none" w:sz="0" w:space="0" w:color="auto"/>
            <w:left w:val="none" w:sz="0" w:space="0" w:color="auto"/>
            <w:bottom w:val="none" w:sz="0" w:space="0" w:color="auto"/>
            <w:right w:val="none" w:sz="0" w:space="0" w:color="auto"/>
          </w:divBdr>
        </w:div>
        <w:div w:id="1381638023">
          <w:marLeft w:val="1886"/>
          <w:marRight w:val="0"/>
          <w:marTop w:val="0"/>
          <w:marBottom w:val="0"/>
          <w:divBdr>
            <w:top w:val="none" w:sz="0" w:space="0" w:color="auto"/>
            <w:left w:val="none" w:sz="0" w:space="0" w:color="auto"/>
            <w:bottom w:val="none" w:sz="0" w:space="0" w:color="auto"/>
            <w:right w:val="none" w:sz="0" w:space="0" w:color="auto"/>
          </w:divBdr>
        </w:div>
        <w:div w:id="457651449">
          <w:marLeft w:val="1166"/>
          <w:marRight w:val="0"/>
          <w:marTop w:val="0"/>
          <w:marBottom w:val="0"/>
          <w:divBdr>
            <w:top w:val="none" w:sz="0" w:space="0" w:color="auto"/>
            <w:left w:val="none" w:sz="0" w:space="0" w:color="auto"/>
            <w:bottom w:val="none" w:sz="0" w:space="0" w:color="auto"/>
            <w:right w:val="none" w:sz="0" w:space="0" w:color="auto"/>
          </w:divBdr>
        </w:div>
        <w:div w:id="378164071">
          <w:marLeft w:val="1886"/>
          <w:marRight w:val="0"/>
          <w:marTop w:val="0"/>
          <w:marBottom w:val="0"/>
          <w:divBdr>
            <w:top w:val="none" w:sz="0" w:space="0" w:color="auto"/>
            <w:left w:val="none" w:sz="0" w:space="0" w:color="auto"/>
            <w:bottom w:val="none" w:sz="0" w:space="0" w:color="auto"/>
            <w:right w:val="none" w:sz="0" w:space="0" w:color="auto"/>
          </w:divBdr>
        </w:div>
        <w:div w:id="278412409">
          <w:marLeft w:val="1886"/>
          <w:marRight w:val="0"/>
          <w:marTop w:val="0"/>
          <w:marBottom w:val="0"/>
          <w:divBdr>
            <w:top w:val="none" w:sz="0" w:space="0" w:color="auto"/>
            <w:left w:val="none" w:sz="0" w:space="0" w:color="auto"/>
            <w:bottom w:val="none" w:sz="0" w:space="0" w:color="auto"/>
            <w:right w:val="none" w:sz="0" w:space="0" w:color="auto"/>
          </w:divBdr>
        </w:div>
        <w:div w:id="262805704">
          <w:marLeft w:val="1166"/>
          <w:marRight w:val="0"/>
          <w:marTop w:val="0"/>
          <w:marBottom w:val="0"/>
          <w:divBdr>
            <w:top w:val="none" w:sz="0" w:space="0" w:color="auto"/>
            <w:left w:val="none" w:sz="0" w:space="0" w:color="auto"/>
            <w:bottom w:val="none" w:sz="0" w:space="0" w:color="auto"/>
            <w:right w:val="none" w:sz="0" w:space="0" w:color="auto"/>
          </w:divBdr>
        </w:div>
        <w:div w:id="47582197">
          <w:marLeft w:val="1886"/>
          <w:marRight w:val="0"/>
          <w:marTop w:val="0"/>
          <w:marBottom w:val="0"/>
          <w:divBdr>
            <w:top w:val="none" w:sz="0" w:space="0" w:color="auto"/>
            <w:left w:val="none" w:sz="0" w:space="0" w:color="auto"/>
            <w:bottom w:val="none" w:sz="0" w:space="0" w:color="auto"/>
            <w:right w:val="none" w:sz="0" w:space="0" w:color="auto"/>
          </w:divBdr>
        </w:div>
        <w:div w:id="1070351991">
          <w:marLeft w:val="2606"/>
          <w:marRight w:val="0"/>
          <w:marTop w:val="0"/>
          <w:marBottom w:val="0"/>
          <w:divBdr>
            <w:top w:val="none" w:sz="0" w:space="0" w:color="auto"/>
            <w:left w:val="none" w:sz="0" w:space="0" w:color="auto"/>
            <w:bottom w:val="none" w:sz="0" w:space="0" w:color="auto"/>
            <w:right w:val="none" w:sz="0" w:space="0" w:color="auto"/>
          </w:divBdr>
        </w:div>
        <w:div w:id="1095788857">
          <w:marLeft w:val="1886"/>
          <w:marRight w:val="0"/>
          <w:marTop w:val="0"/>
          <w:marBottom w:val="0"/>
          <w:divBdr>
            <w:top w:val="none" w:sz="0" w:space="0" w:color="auto"/>
            <w:left w:val="none" w:sz="0" w:space="0" w:color="auto"/>
            <w:bottom w:val="none" w:sz="0" w:space="0" w:color="auto"/>
            <w:right w:val="none" w:sz="0" w:space="0" w:color="auto"/>
          </w:divBdr>
        </w:div>
      </w:divsChild>
    </w:div>
    <w:div w:id="1767771117">
      <w:bodyDiv w:val="1"/>
      <w:marLeft w:val="0"/>
      <w:marRight w:val="0"/>
      <w:marTop w:val="0"/>
      <w:marBottom w:val="0"/>
      <w:divBdr>
        <w:top w:val="none" w:sz="0" w:space="0" w:color="auto"/>
        <w:left w:val="none" w:sz="0" w:space="0" w:color="auto"/>
        <w:bottom w:val="none" w:sz="0" w:space="0" w:color="auto"/>
        <w:right w:val="none" w:sz="0" w:space="0" w:color="auto"/>
      </w:divBdr>
      <w:divsChild>
        <w:div w:id="189808125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35490844">
      <w:bodyDiv w:val="1"/>
      <w:marLeft w:val="0"/>
      <w:marRight w:val="0"/>
      <w:marTop w:val="0"/>
      <w:marBottom w:val="0"/>
      <w:divBdr>
        <w:top w:val="none" w:sz="0" w:space="0" w:color="auto"/>
        <w:left w:val="none" w:sz="0" w:space="0" w:color="auto"/>
        <w:bottom w:val="none" w:sz="0" w:space="0" w:color="auto"/>
        <w:right w:val="none" w:sz="0" w:space="0" w:color="auto"/>
      </w:divBdr>
      <w:divsChild>
        <w:div w:id="2045401591">
          <w:marLeft w:val="446"/>
          <w:marRight w:val="0"/>
          <w:marTop w:val="0"/>
          <w:marBottom w:val="0"/>
          <w:divBdr>
            <w:top w:val="none" w:sz="0" w:space="0" w:color="auto"/>
            <w:left w:val="none" w:sz="0" w:space="0" w:color="auto"/>
            <w:bottom w:val="none" w:sz="0" w:space="0" w:color="auto"/>
            <w:right w:val="none" w:sz="0" w:space="0" w:color="auto"/>
          </w:divBdr>
        </w:div>
        <w:div w:id="1048648055">
          <w:marLeft w:val="446"/>
          <w:marRight w:val="0"/>
          <w:marTop w:val="0"/>
          <w:marBottom w:val="0"/>
          <w:divBdr>
            <w:top w:val="none" w:sz="0" w:space="0" w:color="auto"/>
            <w:left w:val="none" w:sz="0" w:space="0" w:color="auto"/>
            <w:bottom w:val="none" w:sz="0" w:space="0" w:color="auto"/>
            <w:right w:val="none" w:sz="0" w:space="0" w:color="auto"/>
          </w:divBdr>
        </w:div>
      </w:divsChild>
    </w:div>
    <w:div w:id="1835800874">
      <w:bodyDiv w:val="1"/>
      <w:marLeft w:val="0"/>
      <w:marRight w:val="0"/>
      <w:marTop w:val="0"/>
      <w:marBottom w:val="0"/>
      <w:divBdr>
        <w:top w:val="none" w:sz="0" w:space="0" w:color="auto"/>
        <w:left w:val="none" w:sz="0" w:space="0" w:color="auto"/>
        <w:bottom w:val="none" w:sz="0" w:space="0" w:color="auto"/>
        <w:right w:val="none" w:sz="0" w:space="0" w:color="auto"/>
      </w:divBdr>
      <w:divsChild>
        <w:div w:id="703599663">
          <w:marLeft w:val="360"/>
          <w:marRight w:val="0"/>
          <w:marTop w:val="200"/>
          <w:marBottom w:val="0"/>
          <w:divBdr>
            <w:top w:val="none" w:sz="0" w:space="0" w:color="auto"/>
            <w:left w:val="none" w:sz="0" w:space="0" w:color="auto"/>
            <w:bottom w:val="none" w:sz="0" w:space="0" w:color="auto"/>
            <w:right w:val="none" w:sz="0" w:space="0" w:color="auto"/>
          </w:divBdr>
        </w:div>
        <w:div w:id="1689943680">
          <w:marLeft w:val="1080"/>
          <w:marRight w:val="0"/>
          <w:marTop w:val="100"/>
          <w:marBottom w:val="0"/>
          <w:divBdr>
            <w:top w:val="none" w:sz="0" w:space="0" w:color="auto"/>
            <w:left w:val="none" w:sz="0" w:space="0" w:color="auto"/>
            <w:bottom w:val="none" w:sz="0" w:space="0" w:color="auto"/>
            <w:right w:val="none" w:sz="0" w:space="0" w:color="auto"/>
          </w:divBdr>
        </w:div>
        <w:div w:id="630522215">
          <w:marLeft w:val="1080"/>
          <w:marRight w:val="0"/>
          <w:marTop w:val="100"/>
          <w:marBottom w:val="0"/>
          <w:divBdr>
            <w:top w:val="none" w:sz="0" w:space="0" w:color="auto"/>
            <w:left w:val="none" w:sz="0" w:space="0" w:color="auto"/>
            <w:bottom w:val="none" w:sz="0" w:space="0" w:color="auto"/>
            <w:right w:val="none" w:sz="0" w:space="0" w:color="auto"/>
          </w:divBdr>
        </w:div>
        <w:div w:id="891036622">
          <w:marLeft w:val="1080"/>
          <w:marRight w:val="0"/>
          <w:marTop w:val="100"/>
          <w:marBottom w:val="0"/>
          <w:divBdr>
            <w:top w:val="none" w:sz="0" w:space="0" w:color="auto"/>
            <w:left w:val="none" w:sz="0" w:space="0" w:color="auto"/>
            <w:bottom w:val="none" w:sz="0" w:space="0" w:color="auto"/>
            <w:right w:val="none" w:sz="0" w:space="0" w:color="auto"/>
          </w:divBdr>
        </w:div>
        <w:div w:id="1687096852">
          <w:marLeft w:val="360"/>
          <w:marRight w:val="0"/>
          <w:marTop w:val="200"/>
          <w:marBottom w:val="0"/>
          <w:divBdr>
            <w:top w:val="none" w:sz="0" w:space="0" w:color="auto"/>
            <w:left w:val="none" w:sz="0" w:space="0" w:color="auto"/>
            <w:bottom w:val="none" w:sz="0" w:space="0" w:color="auto"/>
            <w:right w:val="none" w:sz="0" w:space="0" w:color="auto"/>
          </w:divBdr>
        </w:div>
        <w:div w:id="1040207956">
          <w:marLeft w:val="1080"/>
          <w:marRight w:val="0"/>
          <w:marTop w:val="100"/>
          <w:marBottom w:val="0"/>
          <w:divBdr>
            <w:top w:val="none" w:sz="0" w:space="0" w:color="auto"/>
            <w:left w:val="none" w:sz="0" w:space="0" w:color="auto"/>
            <w:bottom w:val="none" w:sz="0" w:space="0" w:color="auto"/>
            <w:right w:val="none" w:sz="0" w:space="0" w:color="auto"/>
          </w:divBdr>
        </w:div>
        <w:div w:id="1728869701">
          <w:marLeft w:val="1800"/>
          <w:marRight w:val="0"/>
          <w:marTop w:val="100"/>
          <w:marBottom w:val="0"/>
          <w:divBdr>
            <w:top w:val="none" w:sz="0" w:space="0" w:color="auto"/>
            <w:left w:val="none" w:sz="0" w:space="0" w:color="auto"/>
            <w:bottom w:val="none" w:sz="0" w:space="0" w:color="auto"/>
            <w:right w:val="none" w:sz="0" w:space="0" w:color="auto"/>
          </w:divBdr>
        </w:div>
        <w:div w:id="832523990">
          <w:marLeft w:val="1800"/>
          <w:marRight w:val="0"/>
          <w:marTop w:val="100"/>
          <w:marBottom w:val="0"/>
          <w:divBdr>
            <w:top w:val="none" w:sz="0" w:space="0" w:color="auto"/>
            <w:left w:val="none" w:sz="0" w:space="0" w:color="auto"/>
            <w:bottom w:val="none" w:sz="0" w:space="0" w:color="auto"/>
            <w:right w:val="none" w:sz="0" w:space="0" w:color="auto"/>
          </w:divBdr>
        </w:div>
        <w:div w:id="203757615">
          <w:marLeft w:val="2520"/>
          <w:marRight w:val="0"/>
          <w:marTop w:val="100"/>
          <w:marBottom w:val="0"/>
          <w:divBdr>
            <w:top w:val="none" w:sz="0" w:space="0" w:color="auto"/>
            <w:left w:val="none" w:sz="0" w:space="0" w:color="auto"/>
            <w:bottom w:val="none" w:sz="0" w:space="0" w:color="auto"/>
            <w:right w:val="none" w:sz="0" w:space="0" w:color="auto"/>
          </w:divBdr>
        </w:div>
        <w:div w:id="2136828487">
          <w:marLeft w:val="2707"/>
          <w:marRight w:val="0"/>
          <w:marTop w:val="100"/>
          <w:marBottom w:val="0"/>
          <w:divBdr>
            <w:top w:val="none" w:sz="0" w:space="0" w:color="auto"/>
            <w:left w:val="none" w:sz="0" w:space="0" w:color="auto"/>
            <w:bottom w:val="none" w:sz="0" w:space="0" w:color="auto"/>
            <w:right w:val="none" w:sz="0" w:space="0" w:color="auto"/>
          </w:divBdr>
        </w:div>
        <w:div w:id="1506552823">
          <w:marLeft w:val="3427"/>
          <w:marRight w:val="0"/>
          <w:marTop w:val="100"/>
          <w:marBottom w:val="0"/>
          <w:divBdr>
            <w:top w:val="none" w:sz="0" w:space="0" w:color="auto"/>
            <w:left w:val="none" w:sz="0" w:space="0" w:color="auto"/>
            <w:bottom w:val="none" w:sz="0" w:space="0" w:color="auto"/>
            <w:right w:val="none" w:sz="0" w:space="0" w:color="auto"/>
          </w:divBdr>
        </w:div>
        <w:div w:id="291641761">
          <w:marLeft w:val="3427"/>
          <w:marRight w:val="0"/>
          <w:marTop w:val="100"/>
          <w:marBottom w:val="0"/>
          <w:divBdr>
            <w:top w:val="none" w:sz="0" w:space="0" w:color="auto"/>
            <w:left w:val="none" w:sz="0" w:space="0" w:color="auto"/>
            <w:bottom w:val="none" w:sz="0" w:space="0" w:color="auto"/>
            <w:right w:val="none" w:sz="0" w:space="0" w:color="auto"/>
          </w:divBdr>
        </w:div>
        <w:div w:id="1789549583">
          <w:marLeft w:val="3427"/>
          <w:marRight w:val="0"/>
          <w:marTop w:val="100"/>
          <w:marBottom w:val="0"/>
          <w:divBdr>
            <w:top w:val="none" w:sz="0" w:space="0" w:color="auto"/>
            <w:left w:val="none" w:sz="0" w:space="0" w:color="auto"/>
            <w:bottom w:val="none" w:sz="0" w:space="0" w:color="auto"/>
            <w:right w:val="none" w:sz="0" w:space="0" w:color="auto"/>
          </w:divBdr>
        </w:div>
        <w:div w:id="197398621">
          <w:marLeft w:val="3427"/>
          <w:marRight w:val="0"/>
          <w:marTop w:val="100"/>
          <w:marBottom w:val="0"/>
          <w:divBdr>
            <w:top w:val="none" w:sz="0" w:space="0" w:color="auto"/>
            <w:left w:val="none" w:sz="0" w:space="0" w:color="auto"/>
            <w:bottom w:val="none" w:sz="0" w:space="0" w:color="auto"/>
            <w:right w:val="none" w:sz="0" w:space="0" w:color="auto"/>
          </w:divBdr>
        </w:div>
        <w:div w:id="1675306861">
          <w:marLeft w:val="3427"/>
          <w:marRight w:val="0"/>
          <w:marTop w:val="100"/>
          <w:marBottom w:val="0"/>
          <w:divBdr>
            <w:top w:val="none" w:sz="0" w:space="0" w:color="auto"/>
            <w:left w:val="none" w:sz="0" w:space="0" w:color="auto"/>
            <w:bottom w:val="none" w:sz="0" w:space="0" w:color="auto"/>
            <w:right w:val="none" w:sz="0" w:space="0" w:color="auto"/>
          </w:divBdr>
        </w:div>
        <w:div w:id="2113433726">
          <w:marLeft w:val="3427"/>
          <w:marRight w:val="0"/>
          <w:marTop w:val="100"/>
          <w:marBottom w:val="0"/>
          <w:divBdr>
            <w:top w:val="none" w:sz="0" w:space="0" w:color="auto"/>
            <w:left w:val="none" w:sz="0" w:space="0" w:color="auto"/>
            <w:bottom w:val="none" w:sz="0" w:space="0" w:color="auto"/>
            <w:right w:val="none" w:sz="0" w:space="0" w:color="auto"/>
          </w:divBdr>
        </w:div>
        <w:div w:id="938148623">
          <w:marLeft w:val="3427"/>
          <w:marRight w:val="0"/>
          <w:marTop w:val="100"/>
          <w:marBottom w:val="0"/>
          <w:divBdr>
            <w:top w:val="none" w:sz="0" w:space="0" w:color="auto"/>
            <w:left w:val="none" w:sz="0" w:space="0" w:color="auto"/>
            <w:bottom w:val="none" w:sz="0" w:space="0" w:color="auto"/>
            <w:right w:val="none" w:sz="0" w:space="0" w:color="auto"/>
          </w:divBdr>
        </w:div>
      </w:divsChild>
    </w:div>
    <w:div w:id="1941446926">
      <w:bodyDiv w:val="1"/>
      <w:marLeft w:val="0"/>
      <w:marRight w:val="0"/>
      <w:marTop w:val="0"/>
      <w:marBottom w:val="0"/>
      <w:divBdr>
        <w:top w:val="none" w:sz="0" w:space="0" w:color="auto"/>
        <w:left w:val="none" w:sz="0" w:space="0" w:color="auto"/>
        <w:bottom w:val="none" w:sz="0" w:space="0" w:color="auto"/>
        <w:right w:val="none" w:sz="0" w:space="0" w:color="auto"/>
      </w:divBdr>
      <w:divsChild>
        <w:div w:id="79398745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73561560">
      <w:bodyDiv w:val="1"/>
      <w:marLeft w:val="0"/>
      <w:marRight w:val="0"/>
      <w:marTop w:val="0"/>
      <w:marBottom w:val="0"/>
      <w:divBdr>
        <w:top w:val="none" w:sz="0" w:space="0" w:color="auto"/>
        <w:left w:val="none" w:sz="0" w:space="0" w:color="auto"/>
        <w:bottom w:val="none" w:sz="0" w:space="0" w:color="auto"/>
        <w:right w:val="none" w:sz="0" w:space="0" w:color="auto"/>
      </w:divBdr>
    </w:div>
    <w:div w:id="2013414706">
      <w:bodyDiv w:val="1"/>
      <w:marLeft w:val="0"/>
      <w:marRight w:val="0"/>
      <w:marTop w:val="0"/>
      <w:marBottom w:val="0"/>
      <w:divBdr>
        <w:top w:val="none" w:sz="0" w:space="0" w:color="auto"/>
        <w:left w:val="none" w:sz="0" w:space="0" w:color="auto"/>
        <w:bottom w:val="none" w:sz="0" w:space="0" w:color="auto"/>
        <w:right w:val="none" w:sz="0" w:space="0" w:color="auto"/>
      </w:divBdr>
      <w:divsChild>
        <w:div w:id="1802647742">
          <w:marLeft w:val="360"/>
          <w:marRight w:val="0"/>
          <w:marTop w:val="200"/>
          <w:marBottom w:val="0"/>
          <w:divBdr>
            <w:top w:val="none" w:sz="0" w:space="0" w:color="auto"/>
            <w:left w:val="none" w:sz="0" w:space="0" w:color="auto"/>
            <w:bottom w:val="none" w:sz="0" w:space="0" w:color="auto"/>
            <w:right w:val="none" w:sz="0" w:space="0" w:color="auto"/>
          </w:divBdr>
        </w:div>
        <w:div w:id="226379865">
          <w:marLeft w:val="2520"/>
          <w:marRight w:val="0"/>
          <w:marTop w:val="100"/>
          <w:marBottom w:val="0"/>
          <w:divBdr>
            <w:top w:val="none" w:sz="0" w:space="0" w:color="auto"/>
            <w:left w:val="none" w:sz="0" w:space="0" w:color="auto"/>
            <w:bottom w:val="none" w:sz="0" w:space="0" w:color="auto"/>
            <w:right w:val="none" w:sz="0" w:space="0" w:color="auto"/>
          </w:divBdr>
        </w:div>
        <w:div w:id="1597208852">
          <w:marLeft w:val="3240"/>
          <w:marRight w:val="0"/>
          <w:marTop w:val="100"/>
          <w:marBottom w:val="0"/>
          <w:divBdr>
            <w:top w:val="none" w:sz="0" w:space="0" w:color="auto"/>
            <w:left w:val="none" w:sz="0" w:space="0" w:color="auto"/>
            <w:bottom w:val="none" w:sz="0" w:space="0" w:color="auto"/>
            <w:right w:val="none" w:sz="0" w:space="0" w:color="auto"/>
          </w:divBdr>
        </w:div>
        <w:div w:id="544682792">
          <w:marLeft w:val="4147"/>
          <w:marRight w:val="0"/>
          <w:marTop w:val="100"/>
          <w:marBottom w:val="0"/>
          <w:divBdr>
            <w:top w:val="none" w:sz="0" w:space="0" w:color="auto"/>
            <w:left w:val="none" w:sz="0" w:space="0" w:color="auto"/>
            <w:bottom w:val="none" w:sz="0" w:space="0" w:color="auto"/>
            <w:right w:val="none" w:sz="0" w:space="0" w:color="auto"/>
          </w:divBdr>
        </w:div>
        <w:div w:id="1958103393">
          <w:marLeft w:val="4147"/>
          <w:marRight w:val="0"/>
          <w:marTop w:val="100"/>
          <w:marBottom w:val="0"/>
          <w:divBdr>
            <w:top w:val="none" w:sz="0" w:space="0" w:color="auto"/>
            <w:left w:val="none" w:sz="0" w:space="0" w:color="auto"/>
            <w:bottom w:val="none" w:sz="0" w:space="0" w:color="auto"/>
            <w:right w:val="none" w:sz="0" w:space="0" w:color="auto"/>
          </w:divBdr>
        </w:div>
        <w:div w:id="913978221">
          <w:marLeft w:val="4147"/>
          <w:marRight w:val="0"/>
          <w:marTop w:val="100"/>
          <w:marBottom w:val="0"/>
          <w:divBdr>
            <w:top w:val="none" w:sz="0" w:space="0" w:color="auto"/>
            <w:left w:val="none" w:sz="0" w:space="0" w:color="auto"/>
            <w:bottom w:val="none" w:sz="0" w:space="0" w:color="auto"/>
            <w:right w:val="none" w:sz="0" w:space="0" w:color="auto"/>
          </w:divBdr>
        </w:div>
        <w:div w:id="223494455">
          <w:marLeft w:val="4147"/>
          <w:marRight w:val="0"/>
          <w:marTop w:val="100"/>
          <w:marBottom w:val="0"/>
          <w:divBdr>
            <w:top w:val="none" w:sz="0" w:space="0" w:color="auto"/>
            <w:left w:val="none" w:sz="0" w:space="0" w:color="auto"/>
            <w:bottom w:val="none" w:sz="0" w:space="0" w:color="auto"/>
            <w:right w:val="none" w:sz="0" w:space="0" w:color="auto"/>
          </w:divBdr>
        </w:div>
        <w:div w:id="1452168738">
          <w:marLeft w:val="4147"/>
          <w:marRight w:val="0"/>
          <w:marTop w:val="100"/>
          <w:marBottom w:val="0"/>
          <w:divBdr>
            <w:top w:val="none" w:sz="0" w:space="0" w:color="auto"/>
            <w:left w:val="none" w:sz="0" w:space="0" w:color="auto"/>
            <w:bottom w:val="none" w:sz="0" w:space="0" w:color="auto"/>
            <w:right w:val="none" w:sz="0" w:space="0" w:color="auto"/>
          </w:divBdr>
        </w:div>
      </w:divsChild>
    </w:div>
    <w:div w:id="21160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universityAffairs/documents/academic-agreements-flowchart-23.pdf" TargetMode="External"/><Relationship Id="rId13" Type="http://schemas.openxmlformats.org/officeDocument/2006/relationships/hyperlink" Target="https://www.education.pa.gov/Educators/Clearances/FAQ/Pages/Portability.aspx" TargetMode="External"/><Relationship Id="rId18" Type="http://schemas.openxmlformats.org/officeDocument/2006/relationships/hyperlink" Target="https://student-faq.cbbridges.com/how-do-i-contact-sup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hrome-extension://efaidnbmnnnibpcajpcglclefindmkaj/https:/www.openrecords.pa.gov/Documents/RTKL/PA_Right-To-Know_Law.pdf?pdft=20220418" TargetMode="External"/><Relationship Id="rId7" Type="http://schemas.openxmlformats.org/officeDocument/2006/relationships/hyperlink" Target="https://www.wcupa.edu/universityAffairs/academic-contract-compliance.aspx" TargetMode="External"/><Relationship Id="rId12" Type="http://schemas.openxmlformats.org/officeDocument/2006/relationships/hyperlink" Target="https://www.pa.gov/agencies/dhs/resources/keep-kids-safe/child-abuse-clearances/pa-child-abuse-history-clearance.html" TargetMode="External"/><Relationship Id="rId17" Type="http://schemas.openxmlformats.org/officeDocument/2006/relationships/hyperlink" Target="https://www.pa.gov/en/agencies/dhs/resources/keep-kids-safe/child-abuse-clearance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pa.gov/Educators/Clearances/FAQ/Pages/Portability.aspx" TargetMode="External"/><Relationship Id="rId20" Type="http://schemas.openxmlformats.org/officeDocument/2006/relationships/hyperlink" Target="file:///\\wcufiles\ifs\Dept\AdminFinance\RTK2020andNew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gov/services/psp/request-a-criminal-history-background-check.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a.gov/agencies/dhs/resources/keep-kids-safe/child-abuse-clearances/pa-child-abuse-history-clearance.html" TargetMode="External"/><Relationship Id="rId23" Type="http://schemas.openxmlformats.org/officeDocument/2006/relationships/hyperlink" Target="mailto:jauld@wcupa.edu" TargetMode="External"/><Relationship Id="rId10" Type="http://schemas.openxmlformats.org/officeDocument/2006/relationships/hyperlink" Target="https://www.education.pa.gov/Educators/Clearances/FAQ/Pages/Portability.aspx" TargetMode="External"/><Relationship Id="rId19" Type="http://schemas.openxmlformats.org/officeDocument/2006/relationships/hyperlink" Target="https://redcap.wcupa.edu/redcap/surveys/?s=HJ3TDMXRCER3K4N7" TargetMode="External"/><Relationship Id="rId4" Type="http://schemas.openxmlformats.org/officeDocument/2006/relationships/webSettings" Target="webSettings.xml"/><Relationship Id="rId9" Type="http://schemas.openxmlformats.org/officeDocument/2006/relationships/hyperlink" Target="https://wcupa.sharepoint.com/sites/AA/provo/ac/SitePages/Home.aspx" TargetMode="External"/><Relationship Id="rId14" Type="http://schemas.openxmlformats.org/officeDocument/2006/relationships/hyperlink" Target="https://www.pa.gov/services/psp/request-a-criminal-history-background-check.html" TargetMode="External"/><Relationship Id="rId22" Type="http://schemas.openxmlformats.org/officeDocument/2006/relationships/hyperlink" Target="mailto:julrich@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3976</TotalTime>
  <Pages>10</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Kienle, Stephanie</dc:creator>
  <cp:keywords/>
  <dc:description/>
  <cp:lastModifiedBy>Kienle, Stephanie</cp:lastModifiedBy>
  <cp:revision>268</cp:revision>
  <dcterms:created xsi:type="dcterms:W3CDTF">2024-09-30T17:21:00Z</dcterms:created>
  <dcterms:modified xsi:type="dcterms:W3CDTF">2025-01-16T16:09:00Z</dcterms:modified>
</cp:coreProperties>
</file>