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205C5" w14:textId="4202C411" w:rsidR="00BD6B51" w:rsidRDefault="00356A22" w:rsidP="00356A22">
      <w:pPr>
        <w:widowControl w:val="0"/>
        <w:autoSpaceDE w:val="0"/>
        <w:autoSpaceDN w:val="0"/>
        <w:adjustRightInd w:val="0"/>
        <w:jc w:val="center"/>
        <w:rPr>
          <w:rFonts w:cs="Arial"/>
        </w:rPr>
      </w:pPr>
      <w:r>
        <w:rPr>
          <w:noProof/>
        </w:rPr>
        <w:drawing>
          <wp:inline distT="0" distB="0" distL="0" distR="0" wp14:anchorId="78A16672" wp14:editId="05F1C4E9">
            <wp:extent cx="1581912" cy="786384"/>
            <wp:effectExtent l="0" t="0" r="0" b="0"/>
            <wp:docPr id="4" name="Picture 4" descr="WCU in gold block letters above West Chester University in purple block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1912" cy="786384"/>
                    </a:xfrm>
                    <a:prstGeom prst="rect">
                      <a:avLst/>
                    </a:prstGeom>
                  </pic:spPr>
                </pic:pic>
              </a:graphicData>
            </a:graphic>
          </wp:inline>
        </w:drawing>
      </w:r>
    </w:p>
    <w:p w14:paraId="7F289896" w14:textId="5372BF95" w:rsidR="00356A22" w:rsidRDefault="00356A22" w:rsidP="00356A22">
      <w:pPr>
        <w:widowControl w:val="0"/>
        <w:autoSpaceDE w:val="0"/>
        <w:autoSpaceDN w:val="0"/>
        <w:adjustRightInd w:val="0"/>
        <w:jc w:val="center"/>
        <w:rPr>
          <w:rFonts w:cs="Arial"/>
        </w:rPr>
      </w:pPr>
    </w:p>
    <w:p w14:paraId="742C922A" w14:textId="0971C3D3" w:rsidR="00356A22" w:rsidRPr="00356A22" w:rsidRDefault="00356A22" w:rsidP="00356A22">
      <w:pPr>
        <w:widowControl w:val="0"/>
        <w:autoSpaceDE w:val="0"/>
        <w:autoSpaceDN w:val="0"/>
        <w:adjustRightInd w:val="0"/>
        <w:jc w:val="center"/>
        <w:rPr>
          <w:rFonts w:cs="Arial"/>
          <w:sz w:val="36"/>
          <w:szCs w:val="36"/>
        </w:rPr>
      </w:pPr>
      <w:r w:rsidRPr="00356A22">
        <w:rPr>
          <w:rFonts w:cs="Arial"/>
          <w:sz w:val="36"/>
          <w:szCs w:val="36"/>
        </w:rPr>
        <w:t>The O</w:t>
      </w:r>
      <w:bookmarkStart w:id="0" w:name="_GoBack"/>
      <w:bookmarkEnd w:id="0"/>
      <w:r w:rsidRPr="00356A22">
        <w:rPr>
          <w:rFonts w:cs="Arial"/>
          <w:sz w:val="36"/>
          <w:szCs w:val="36"/>
        </w:rPr>
        <w:t>ffice of Services for Students with Disabilities</w:t>
      </w:r>
    </w:p>
    <w:p w14:paraId="6C72375D" w14:textId="6E1B932B" w:rsidR="00356A22" w:rsidRPr="00356A22" w:rsidRDefault="00356A22" w:rsidP="00356A22">
      <w:pPr>
        <w:widowControl w:val="0"/>
        <w:autoSpaceDE w:val="0"/>
        <w:autoSpaceDN w:val="0"/>
        <w:adjustRightInd w:val="0"/>
        <w:jc w:val="center"/>
        <w:rPr>
          <w:rFonts w:cs="Arial"/>
          <w:sz w:val="36"/>
          <w:szCs w:val="36"/>
        </w:rPr>
      </w:pPr>
      <w:r w:rsidRPr="00356A22">
        <w:rPr>
          <w:rFonts w:cs="Arial"/>
          <w:sz w:val="36"/>
          <w:szCs w:val="36"/>
        </w:rPr>
        <w:t>Shares Some Tips &amp; Guidelines for Faculty</w:t>
      </w:r>
    </w:p>
    <w:p w14:paraId="7C1AFEA2" w14:textId="77777777" w:rsidR="00356A22" w:rsidRDefault="00356A22" w:rsidP="00B53B65">
      <w:pPr>
        <w:widowControl w:val="0"/>
        <w:autoSpaceDE w:val="0"/>
        <w:autoSpaceDN w:val="0"/>
        <w:adjustRightInd w:val="0"/>
        <w:rPr>
          <w:rFonts w:cs="Arial"/>
        </w:rPr>
      </w:pPr>
    </w:p>
    <w:p w14:paraId="16584B54" w14:textId="73F6D05B" w:rsidR="00B53B65" w:rsidRPr="0067318E" w:rsidRDefault="005A0F52" w:rsidP="00B53B65">
      <w:pPr>
        <w:widowControl w:val="0"/>
        <w:autoSpaceDE w:val="0"/>
        <w:autoSpaceDN w:val="0"/>
        <w:adjustRightInd w:val="0"/>
        <w:rPr>
          <w:rFonts w:cs="Arial"/>
          <w:i/>
          <w:iCs/>
          <w:sz w:val="32"/>
          <w:szCs w:val="32"/>
        </w:rPr>
      </w:pPr>
      <w:r w:rsidRPr="0067318E">
        <w:rPr>
          <w:rFonts w:cs="Arial"/>
          <w:i/>
          <w:iCs/>
          <w:sz w:val="32"/>
          <w:szCs w:val="32"/>
        </w:rPr>
        <w:t xml:space="preserve">The following </w:t>
      </w:r>
      <w:r w:rsidR="00B53B65" w:rsidRPr="0067318E">
        <w:rPr>
          <w:rFonts w:cs="Arial"/>
          <w:i/>
          <w:iCs/>
          <w:sz w:val="32"/>
          <w:szCs w:val="32"/>
        </w:rPr>
        <w:t>are some tips and guidelines for faculty who will be teaching remotely to students with different disabilities. It</w:t>
      </w:r>
      <w:r w:rsidR="00356A22" w:rsidRPr="0067318E">
        <w:rPr>
          <w:rFonts w:cs="Arial"/>
          <w:i/>
          <w:iCs/>
          <w:sz w:val="32"/>
          <w:szCs w:val="32"/>
        </w:rPr>
        <w:t xml:space="preserve"> is </w:t>
      </w:r>
      <w:r w:rsidR="00B53B65" w:rsidRPr="0067318E">
        <w:rPr>
          <w:rFonts w:cs="Arial"/>
          <w:i/>
          <w:iCs/>
          <w:sz w:val="32"/>
          <w:szCs w:val="32"/>
        </w:rPr>
        <w:t xml:space="preserve">not intended to be comprehensive or technical but to provide </w:t>
      </w:r>
      <w:r w:rsidR="00414C0F">
        <w:rPr>
          <w:rFonts w:cs="Arial"/>
          <w:i/>
          <w:iCs/>
          <w:sz w:val="32"/>
          <w:szCs w:val="32"/>
        </w:rPr>
        <w:t xml:space="preserve">guidance </w:t>
      </w:r>
      <w:r w:rsidR="00B53B65" w:rsidRPr="0067318E">
        <w:rPr>
          <w:rFonts w:cs="Arial"/>
          <w:i/>
          <w:iCs/>
          <w:sz w:val="32"/>
          <w:szCs w:val="32"/>
        </w:rPr>
        <w:t>you may find useful</w:t>
      </w:r>
      <w:r w:rsidR="00082942" w:rsidRPr="0067318E">
        <w:rPr>
          <w:rFonts w:cs="Arial"/>
          <w:i/>
          <w:iCs/>
          <w:sz w:val="32"/>
          <w:szCs w:val="32"/>
        </w:rPr>
        <w:t>.</w:t>
      </w:r>
    </w:p>
    <w:p w14:paraId="544E80D3" w14:textId="77777777" w:rsidR="00B53B65" w:rsidRPr="0067318E" w:rsidRDefault="00B53B65" w:rsidP="00B53B65">
      <w:pPr>
        <w:widowControl w:val="0"/>
        <w:autoSpaceDE w:val="0"/>
        <w:autoSpaceDN w:val="0"/>
        <w:adjustRightInd w:val="0"/>
        <w:rPr>
          <w:rFonts w:cs="Arial"/>
          <w:sz w:val="28"/>
          <w:szCs w:val="28"/>
        </w:rPr>
      </w:pPr>
    </w:p>
    <w:p w14:paraId="62B0F80A" w14:textId="313C36F5" w:rsidR="00B53B65" w:rsidRPr="0067318E" w:rsidRDefault="00E33687" w:rsidP="00B53B65">
      <w:pPr>
        <w:widowControl w:val="0"/>
        <w:autoSpaceDE w:val="0"/>
        <w:autoSpaceDN w:val="0"/>
        <w:adjustRightInd w:val="0"/>
        <w:rPr>
          <w:rFonts w:cs="Arial"/>
          <w:b/>
          <w:bCs/>
          <w:sz w:val="28"/>
          <w:szCs w:val="28"/>
        </w:rPr>
      </w:pPr>
      <w:r w:rsidRPr="0067318E">
        <w:rPr>
          <w:rFonts w:cs="Arial"/>
          <w:b/>
          <w:bCs/>
          <w:sz w:val="28"/>
          <w:szCs w:val="28"/>
        </w:rPr>
        <w:t>Some Basics</w:t>
      </w:r>
    </w:p>
    <w:p w14:paraId="1AA0D687" w14:textId="2752C2A0" w:rsidR="00082942" w:rsidRPr="0067318E" w:rsidRDefault="00082942" w:rsidP="00B53B65">
      <w:pPr>
        <w:widowControl w:val="0"/>
        <w:autoSpaceDE w:val="0"/>
        <w:autoSpaceDN w:val="0"/>
        <w:adjustRightInd w:val="0"/>
        <w:rPr>
          <w:rFonts w:cs="Arial"/>
          <w:b/>
          <w:bCs/>
          <w:sz w:val="28"/>
          <w:szCs w:val="28"/>
        </w:rPr>
      </w:pPr>
    </w:p>
    <w:p w14:paraId="1ADCB036" w14:textId="12144F31" w:rsidR="00082942" w:rsidRPr="0067318E" w:rsidRDefault="00AB77C4" w:rsidP="00082942">
      <w:pPr>
        <w:pStyle w:val="ListParagraph"/>
        <w:numPr>
          <w:ilvl w:val="0"/>
          <w:numId w:val="3"/>
        </w:numPr>
        <w:rPr>
          <w:rFonts w:cs="Arial"/>
          <w:sz w:val="28"/>
          <w:szCs w:val="28"/>
        </w:rPr>
      </w:pPr>
      <w:r w:rsidRPr="0067318E">
        <w:rPr>
          <w:rFonts w:cs="Arial"/>
          <w:sz w:val="28"/>
          <w:szCs w:val="28"/>
        </w:rPr>
        <w:t xml:space="preserve">EXTENDED TEST TIME ACCOMMODATION:  </w:t>
      </w:r>
      <w:r w:rsidR="00082942" w:rsidRPr="0067318E">
        <w:rPr>
          <w:rFonts w:cs="Arial"/>
          <w:sz w:val="28"/>
          <w:szCs w:val="28"/>
        </w:rPr>
        <w:t xml:space="preserve">Students may be concerned about how they will receive their </w:t>
      </w:r>
      <w:r w:rsidRPr="0067318E">
        <w:rPr>
          <w:rFonts w:cs="Arial"/>
          <w:sz w:val="28"/>
          <w:szCs w:val="28"/>
        </w:rPr>
        <w:t>extended test</w:t>
      </w:r>
      <w:r w:rsidR="00082942" w:rsidRPr="0067318E">
        <w:rPr>
          <w:rFonts w:cs="Arial"/>
          <w:sz w:val="28"/>
          <w:szCs w:val="28"/>
        </w:rPr>
        <w:t xml:space="preserve"> time accommodation.</w:t>
      </w:r>
      <w:r w:rsidRPr="0067318E">
        <w:rPr>
          <w:rFonts w:cs="Arial"/>
          <w:sz w:val="28"/>
          <w:szCs w:val="28"/>
        </w:rPr>
        <w:t xml:space="preserve">  </w:t>
      </w:r>
      <w:r w:rsidR="00082942" w:rsidRPr="0067318E">
        <w:rPr>
          <w:rFonts w:cs="Arial"/>
          <w:sz w:val="28"/>
          <w:szCs w:val="28"/>
        </w:rPr>
        <w:t xml:space="preserve">  </w:t>
      </w:r>
    </w:p>
    <w:p w14:paraId="542D77B3" w14:textId="6EF3D26E" w:rsidR="00082942" w:rsidRPr="0067318E" w:rsidRDefault="00082942" w:rsidP="00082942">
      <w:pPr>
        <w:pStyle w:val="ListParagraph"/>
        <w:numPr>
          <w:ilvl w:val="1"/>
          <w:numId w:val="3"/>
        </w:numPr>
        <w:rPr>
          <w:rFonts w:cs="Arial"/>
          <w:sz w:val="28"/>
          <w:szCs w:val="28"/>
        </w:rPr>
      </w:pPr>
      <w:r w:rsidRPr="0067318E">
        <w:rPr>
          <w:rFonts w:cs="Arial"/>
          <w:sz w:val="28"/>
          <w:szCs w:val="28"/>
        </w:rPr>
        <w:t xml:space="preserve">If you chose to administer exams in D2L you will need to know how to extend the timing options:   </w:t>
      </w:r>
      <w:hyperlink r:id="rId8" w:history="1">
        <w:r w:rsidRPr="0067318E">
          <w:rPr>
            <w:rStyle w:val="Hyperlink"/>
            <w:rFonts w:cs="Arial"/>
            <w:sz w:val="28"/>
            <w:szCs w:val="28"/>
          </w:rPr>
          <w:t>https://www.wcupa.edu/universityCollege/ossd/documents/Extended-Time-D2L.pdf</w:t>
        </w:r>
      </w:hyperlink>
      <w:r w:rsidRPr="0067318E">
        <w:rPr>
          <w:rFonts w:cs="Arial"/>
          <w:sz w:val="28"/>
          <w:szCs w:val="28"/>
        </w:rPr>
        <w:t xml:space="preserve"> </w:t>
      </w:r>
    </w:p>
    <w:p w14:paraId="6F55E1CB" w14:textId="7931EB39" w:rsidR="00082942" w:rsidRPr="0067318E" w:rsidRDefault="00082942" w:rsidP="00082942">
      <w:pPr>
        <w:pStyle w:val="ListParagraph"/>
        <w:numPr>
          <w:ilvl w:val="1"/>
          <w:numId w:val="3"/>
        </w:numPr>
        <w:rPr>
          <w:rFonts w:cs="Arial"/>
          <w:sz w:val="28"/>
          <w:szCs w:val="28"/>
        </w:rPr>
      </w:pPr>
      <w:r w:rsidRPr="0067318E">
        <w:rPr>
          <w:rFonts w:cs="Arial"/>
          <w:sz w:val="28"/>
          <w:szCs w:val="28"/>
        </w:rPr>
        <w:t>You may also choose different methods of assessment which are not exam based</w:t>
      </w:r>
    </w:p>
    <w:p w14:paraId="0B19D8AE" w14:textId="77777777" w:rsidR="00155BAB" w:rsidRPr="0067318E" w:rsidRDefault="00155BAB" w:rsidP="00155BAB">
      <w:pPr>
        <w:rPr>
          <w:rFonts w:cs="Arial"/>
          <w:sz w:val="28"/>
          <w:szCs w:val="28"/>
        </w:rPr>
      </w:pPr>
    </w:p>
    <w:p w14:paraId="29D4A4D9" w14:textId="035D8E44" w:rsidR="00B53B65" w:rsidRPr="0067318E" w:rsidRDefault="00AB77C4" w:rsidP="00B53B65">
      <w:pPr>
        <w:pStyle w:val="ListParagraph"/>
        <w:widowControl w:val="0"/>
        <w:numPr>
          <w:ilvl w:val="0"/>
          <w:numId w:val="3"/>
        </w:numPr>
        <w:tabs>
          <w:tab w:val="left" w:pos="220"/>
          <w:tab w:val="left" w:pos="720"/>
        </w:tabs>
        <w:autoSpaceDE w:val="0"/>
        <w:autoSpaceDN w:val="0"/>
        <w:adjustRightInd w:val="0"/>
        <w:rPr>
          <w:rFonts w:cs="Arial"/>
          <w:sz w:val="28"/>
          <w:szCs w:val="28"/>
        </w:rPr>
      </w:pPr>
      <w:r w:rsidRPr="0067318E">
        <w:rPr>
          <w:rFonts w:cs="Arial"/>
          <w:sz w:val="28"/>
          <w:szCs w:val="28"/>
        </w:rPr>
        <w:t xml:space="preserve">SCANNING DOCUMENTS/SCREEN READER ACCESSIBILITY:  </w:t>
      </w:r>
      <w:r w:rsidR="00082942" w:rsidRPr="0067318E">
        <w:rPr>
          <w:rFonts w:cs="Arial"/>
          <w:sz w:val="28"/>
          <w:szCs w:val="28"/>
        </w:rPr>
        <w:t>Classroom instructors may be scanning materials (i.e., textbook pages, articles, PDF documents) for students who do not have their books, notebooks and other essential belongings accessible to them.  Please be aware that students with (and without) disabilities may use screen reading software to access digital text. In order to maximize the effectiveness of these program</w:t>
      </w:r>
      <w:r w:rsidR="00414C0F">
        <w:rPr>
          <w:rFonts w:cs="Arial"/>
          <w:sz w:val="28"/>
          <w:szCs w:val="28"/>
        </w:rPr>
        <w:t>s,</w:t>
      </w:r>
      <w:r w:rsidR="00082942" w:rsidRPr="0067318E">
        <w:rPr>
          <w:rFonts w:cs="Arial"/>
          <w:sz w:val="28"/>
          <w:szCs w:val="28"/>
        </w:rPr>
        <w:t xml:space="preserve"> please use clear copies and scan in a straight vertical orientation</w:t>
      </w:r>
      <w:r w:rsidR="00414C0F">
        <w:rPr>
          <w:rFonts w:cs="Arial"/>
          <w:sz w:val="28"/>
          <w:szCs w:val="28"/>
        </w:rPr>
        <w:t xml:space="preserve"> when scanning material</w:t>
      </w:r>
      <w:r w:rsidR="00082942" w:rsidRPr="0067318E">
        <w:rPr>
          <w:rFonts w:cs="Arial"/>
          <w:sz w:val="28"/>
          <w:szCs w:val="28"/>
        </w:rPr>
        <w:t>.</w:t>
      </w:r>
    </w:p>
    <w:p w14:paraId="62ECF836" w14:textId="77777777" w:rsidR="00B53B65" w:rsidRPr="0067318E" w:rsidRDefault="00B53B65" w:rsidP="00B53B65">
      <w:pPr>
        <w:widowControl w:val="0"/>
        <w:tabs>
          <w:tab w:val="left" w:pos="220"/>
          <w:tab w:val="left" w:pos="720"/>
        </w:tabs>
        <w:autoSpaceDE w:val="0"/>
        <w:autoSpaceDN w:val="0"/>
        <w:adjustRightInd w:val="0"/>
        <w:ind w:left="720"/>
        <w:rPr>
          <w:rFonts w:cs="Arial"/>
          <w:sz w:val="28"/>
          <w:szCs w:val="28"/>
        </w:rPr>
      </w:pPr>
    </w:p>
    <w:p w14:paraId="37FB2BA0" w14:textId="5B32B49D" w:rsidR="00B53B65" w:rsidRPr="0067318E" w:rsidRDefault="00B53B65" w:rsidP="00B53B65">
      <w:pPr>
        <w:widowControl w:val="0"/>
        <w:autoSpaceDE w:val="0"/>
        <w:autoSpaceDN w:val="0"/>
        <w:adjustRightInd w:val="0"/>
        <w:rPr>
          <w:rFonts w:cs="Arial"/>
          <w:b/>
          <w:bCs/>
          <w:sz w:val="28"/>
          <w:szCs w:val="28"/>
        </w:rPr>
      </w:pPr>
      <w:r w:rsidRPr="0067318E">
        <w:rPr>
          <w:rFonts w:cs="Arial"/>
          <w:b/>
          <w:bCs/>
          <w:sz w:val="28"/>
          <w:szCs w:val="28"/>
        </w:rPr>
        <w:t>Communication Access for Students who are Deaf or Hard of Hearing</w:t>
      </w:r>
    </w:p>
    <w:p w14:paraId="4347C15A" w14:textId="32D17D20" w:rsidR="00155BAB" w:rsidRPr="0067318E" w:rsidRDefault="00155BAB" w:rsidP="00B53B65">
      <w:pPr>
        <w:widowControl w:val="0"/>
        <w:autoSpaceDE w:val="0"/>
        <w:autoSpaceDN w:val="0"/>
        <w:adjustRightInd w:val="0"/>
        <w:rPr>
          <w:rFonts w:cs="Arial"/>
          <w:b/>
          <w:bCs/>
          <w:sz w:val="28"/>
          <w:szCs w:val="28"/>
        </w:rPr>
      </w:pPr>
    </w:p>
    <w:p w14:paraId="7C40F5A5" w14:textId="7FB099B0" w:rsidR="008B3361" w:rsidRPr="0067318E" w:rsidRDefault="008B3361" w:rsidP="00155BAB">
      <w:pPr>
        <w:pStyle w:val="ListParagraph"/>
        <w:widowControl w:val="0"/>
        <w:numPr>
          <w:ilvl w:val="0"/>
          <w:numId w:val="4"/>
        </w:numPr>
        <w:autoSpaceDE w:val="0"/>
        <w:autoSpaceDN w:val="0"/>
        <w:adjustRightInd w:val="0"/>
        <w:rPr>
          <w:rFonts w:cs="Arial"/>
          <w:sz w:val="28"/>
          <w:szCs w:val="28"/>
        </w:rPr>
      </w:pPr>
      <w:r w:rsidRPr="0067318E">
        <w:rPr>
          <w:rFonts w:cs="Arial"/>
          <w:sz w:val="28"/>
          <w:szCs w:val="28"/>
        </w:rPr>
        <w:t>The following services may be provided through Zoom platforms to cover synchronous and asynchronous courses where communication access is required:</w:t>
      </w:r>
    </w:p>
    <w:p w14:paraId="6FE6F93A" w14:textId="55DF8D6A" w:rsidR="00155BAB" w:rsidRPr="0067318E" w:rsidRDefault="00155BAB" w:rsidP="008B3361">
      <w:pPr>
        <w:pStyle w:val="ListParagraph"/>
        <w:widowControl w:val="0"/>
        <w:numPr>
          <w:ilvl w:val="1"/>
          <w:numId w:val="4"/>
        </w:numPr>
        <w:autoSpaceDE w:val="0"/>
        <w:autoSpaceDN w:val="0"/>
        <w:adjustRightInd w:val="0"/>
        <w:rPr>
          <w:rFonts w:cs="Arial"/>
          <w:sz w:val="28"/>
          <w:szCs w:val="28"/>
        </w:rPr>
      </w:pPr>
      <w:r w:rsidRPr="0067318E">
        <w:rPr>
          <w:rFonts w:cs="Arial"/>
          <w:sz w:val="28"/>
          <w:szCs w:val="28"/>
        </w:rPr>
        <w:t>Remote Communication Access Realtime Captioning (CART):</w:t>
      </w:r>
      <w:r w:rsidRPr="0067318E">
        <w:rPr>
          <w:rFonts w:cs="Arial"/>
          <w:color w:val="373737"/>
          <w:sz w:val="28"/>
          <w:szCs w:val="28"/>
          <w:shd w:val="clear" w:color="auto" w:fill="FFFFFF"/>
        </w:rPr>
        <w:t xml:space="preserve">  </w:t>
      </w:r>
      <w:r w:rsidRPr="0067318E">
        <w:rPr>
          <w:rFonts w:cs="Arial"/>
          <w:color w:val="373737"/>
          <w:sz w:val="28"/>
          <w:szCs w:val="28"/>
          <w:shd w:val="clear" w:color="auto" w:fill="FFFFFF"/>
        </w:rPr>
        <w:lastRenderedPageBreak/>
        <w:t>A</w:t>
      </w:r>
      <w:r w:rsidRPr="0067318E">
        <w:rPr>
          <w:rFonts w:cs="Arial"/>
          <w:sz w:val="28"/>
          <w:szCs w:val="28"/>
        </w:rPr>
        <w:t xml:space="preserve"> speech-to-text interpreting service for anyone who needs communication access, for any audience </w:t>
      </w:r>
    </w:p>
    <w:p w14:paraId="2044C213" w14:textId="7D84052C" w:rsidR="008B3361" w:rsidRPr="0067318E" w:rsidRDefault="00155BAB" w:rsidP="008B3361">
      <w:pPr>
        <w:pStyle w:val="ListParagraph"/>
        <w:widowControl w:val="0"/>
        <w:numPr>
          <w:ilvl w:val="1"/>
          <w:numId w:val="4"/>
        </w:numPr>
        <w:autoSpaceDE w:val="0"/>
        <w:autoSpaceDN w:val="0"/>
        <w:adjustRightInd w:val="0"/>
        <w:rPr>
          <w:rFonts w:cs="Arial"/>
          <w:sz w:val="28"/>
          <w:szCs w:val="28"/>
        </w:rPr>
      </w:pPr>
      <w:r w:rsidRPr="0067318E">
        <w:rPr>
          <w:rFonts w:cs="Arial"/>
          <w:sz w:val="28"/>
          <w:szCs w:val="28"/>
        </w:rPr>
        <w:t>Remote American Sign Language (ASL)</w:t>
      </w:r>
      <w:r w:rsidR="006C735D">
        <w:rPr>
          <w:rFonts w:cs="Arial"/>
          <w:sz w:val="28"/>
          <w:szCs w:val="28"/>
        </w:rPr>
        <w:t xml:space="preserve"> interpreting</w:t>
      </w:r>
    </w:p>
    <w:p w14:paraId="10E5A942" w14:textId="77777777" w:rsidR="00B1571F" w:rsidRPr="0067318E" w:rsidRDefault="00B1571F" w:rsidP="00B1571F">
      <w:pPr>
        <w:widowControl w:val="0"/>
        <w:autoSpaceDE w:val="0"/>
        <w:autoSpaceDN w:val="0"/>
        <w:adjustRightInd w:val="0"/>
        <w:rPr>
          <w:rFonts w:cs="Arial"/>
          <w:sz w:val="28"/>
          <w:szCs w:val="28"/>
        </w:rPr>
      </w:pPr>
    </w:p>
    <w:p w14:paraId="2247E156" w14:textId="0CC8FEE0" w:rsidR="00B1571F" w:rsidRPr="00414C0F" w:rsidRDefault="00B1571F" w:rsidP="00414C0F">
      <w:pPr>
        <w:pStyle w:val="ListParagraph"/>
        <w:numPr>
          <w:ilvl w:val="0"/>
          <w:numId w:val="4"/>
        </w:numPr>
        <w:rPr>
          <w:rFonts w:cs="Arial"/>
          <w:color w:val="000000"/>
          <w:sz w:val="28"/>
          <w:szCs w:val="28"/>
          <w:shd w:val="clear" w:color="auto" w:fill="FCFCFC"/>
        </w:rPr>
      </w:pPr>
      <w:bookmarkStart w:id="1" w:name="_Hlk35899368"/>
      <w:r w:rsidRPr="0067318E">
        <w:rPr>
          <w:rFonts w:cs="Arial"/>
          <w:color w:val="000000"/>
          <w:sz w:val="28"/>
          <w:szCs w:val="28"/>
          <w:shd w:val="clear" w:color="auto" w:fill="FCFCFC"/>
        </w:rPr>
        <w:t xml:space="preserve">Zoom has a feature that will automatically create captions for recorded Zoom meetings. The instructions are detailed and clear and can be found at this link:  </w:t>
      </w:r>
    </w:p>
    <w:p w14:paraId="2E030516" w14:textId="15E67EDD" w:rsidR="00B1571F" w:rsidRDefault="00A77620" w:rsidP="00B1571F">
      <w:pPr>
        <w:ind w:left="360"/>
        <w:rPr>
          <w:rStyle w:val="Hyperlink"/>
          <w:rFonts w:cs="Arial"/>
          <w:sz w:val="28"/>
          <w:szCs w:val="28"/>
        </w:rPr>
      </w:pPr>
      <w:hyperlink r:id="rId9" w:history="1">
        <w:r w:rsidR="00B1571F" w:rsidRPr="0067318E">
          <w:rPr>
            <w:rStyle w:val="Hyperlink"/>
            <w:rFonts w:cs="Arial"/>
            <w:sz w:val="28"/>
            <w:szCs w:val="28"/>
          </w:rPr>
          <w:t>https://support.zoom.us/hc/en-us/articles/115004794983-Automatically-Transcribe-Cloud-Recordings-</w:t>
        </w:r>
      </w:hyperlink>
    </w:p>
    <w:p w14:paraId="469DB38F" w14:textId="77777777" w:rsidR="00414C0F" w:rsidRPr="0067318E" w:rsidRDefault="00414C0F" w:rsidP="00B1571F">
      <w:pPr>
        <w:ind w:left="360"/>
        <w:rPr>
          <w:rFonts w:cs="Arial"/>
          <w:sz w:val="28"/>
          <w:szCs w:val="28"/>
        </w:rPr>
      </w:pPr>
    </w:p>
    <w:p w14:paraId="44E6ED2A" w14:textId="56B2051F" w:rsidR="00B1571F" w:rsidRPr="0067318E" w:rsidRDefault="00B1571F" w:rsidP="00B1571F">
      <w:pPr>
        <w:pStyle w:val="ListParagraph"/>
        <w:numPr>
          <w:ilvl w:val="0"/>
          <w:numId w:val="4"/>
        </w:numPr>
        <w:rPr>
          <w:rFonts w:cs="Arial"/>
          <w:color w:val="000000"/>
          <w:sz w:val="28"/>
          <w:szCs w:val="28"/>
          <w:shd w:val="clear" w:color="auto" w:fill="FCFCFC"/>
        </w:rPr>
      </w:pPr>
      <w:r w:rsidRPr="0067318E">
        <w:rPr>
          <w:rFonts w:cs="Arial"/>
          <w:color w:val="000000"/>
          <w:sz w:val="28"/>
          <w:szCs w:val="28"/>
          <w:shd w:val="clear" w:color="auto" w:fill="FCFCFC"/>
        </w:rPr>
        <w:t>Be aware that automatic captioning (voice recognition) is generally only about 80% accurate.  We want to aim for 99% accuracy of captions. Once your transcript is available</w:t>
      </w:r>
      <w:r w:rsidR="00414C0F">
        <w:rPr>
          <w:rFonts w:cs="Arial"/>
          <w:color w:val="000000"/>
          <w:sz w:val="28"/>
          <w:szCs w:val="28"/>
          <w:shd w:val="clear" w:color="auto" w:fill="FCFCFC"/>
        </w:rPr>
        <w:t xml:space="preserve"> (it may take several hours to process)</w:t>
      </w:r>
      <w:r w:rsidRPr="0067318E">
        <w:rPr>
          <w:rFonts w:cs="Arial"/>
          <w:color w:val="000000"/>
          <w:sz w:val="28"/>
          <w:szCs w:val="28"/>
          <w:shd w:val="clear" w:color="auto" w:fill="FCFCFC"/>
        </w:rPr>
        <w:t>, you should make necessary edits by navigating to the audio transcript panel on the right and click the pencil icon next to the phrase you want to edit.</w:t>
      </w:r>
    </w:p>
    <w:p w14:paraId="6A254BBB" w14:textId="77777777" w:rsidR="00B1571F" w:rsidRPr="0067318E" w:rsidRDefault="00B1571F" w:rsidP="00B1571F">
      <w:pPr>
        <w:pStyle w:val="ListParagraph"/>
        <w:rPr>
          <w:rFonts w:cs="Arial"/>
          <w:color w:val="000000"/>
          <w:sz w:val="28"/>
          <w:szCs w:val="28"/>
          <w:shd w:val="clear" w:color="auto" w:fill="FCFCFC"/>
        </w:rPr>
      </w:pPr>
    </w:p>
    <w:p w14:paraId="001005CD" w14:textId="1C8CECFF" w:rsidR="00B1571F" w:rsidRPr="00414C0F" w:rsidRDefault="00B1571F" w:rsidP="00414C0F">
      <w:pPr>
        <w:pStyle w:val="ListParagraph"/>
        <w:numPr>
          <w:ilvl w:val="0"/>
          <w:numId w:val="4"/>
        </w:numPr>
        <w:rPr>
          <w:rFonts w:cs="Arial"/>
          <w:color w:val="000000"/>
          <w:sz w:val="28"/>
          <w:szCs w:val="28"/>
          <w:shd w:val="clear" w:color="auto" w:fill="FCFCFC"/>
        </w:rPr>
      </w:pPr>
      <w:r w:rsidRPr="0067318E">
        <w:rPr>
          <w:rFonts w:cs="Arial"/>
          <w:color w:val="000000"/>
          <w:sz w:val="28"/>
          <w:szCs w:val="28"/>
          <w:shd w:val="clear" w:color="auto" w:fill="FCFCFC"/>
        </w:rPr>
        <w:t xml:space="preserve">Review the Closed Caption Style Guide for proper formatting:  </w:t>
      </w:r>
    </w:p>
    <w:p w14:paraId="63A10B9A" w14:textId="1B27F8A4" w:rsidR="00B1571F" w:rsidRPr="0067318E" w:rsidRDefault="00A77620" w:rsidP="00B1571F">
      <w:pPr>
        <w:ind w:left="360"/>
        <w:rPr>
          <w:rFonts w:cs="Arial"/>
          <w:color w:val="000000"/>
          <w:sz w:val="28"/>
          <w:szCs w:val="28"/>
          <w:shd w:val="clear" w:color="auto" w:fill="FCFCFC"/>
        </w:rPr>
      </w:pPr>
      <w:hyperlink r:id="rId10" w:history="1">
        <w:r w:rsidR="00B1571F" w:rsidRPr="0067318E">
          <w:rPr>
            <w:rStyle w:val="Hyperlink"/>
            <w:rFonts w:cs="Arial"/>
            <w:sz w:val="28"/>
            <w:szCs w:val="28"/>
            <w:shd w:val="clear" w:color="auto" w:fill="FCFCFC"/>
          </w:rPr>
          <w:t>https://www.towson.edu/technology/training/resources/documents/accessibility/ccsg01-closed-captioning-style-guide.pdf</w:t>
        </w:r>
      </w:hyperlink>
    </w:p>
    <w:bookmarkEnd w:id="1"/>
    <w:p w14:paraId="3446FEFE" w14:textId="77777777" w:rsidR="00B1571F" w:rsidRPr="0067318E" w:rsidRDefault="00B1571F" w:rsidP="00B1571F">
      <w:pPr>
        <w:pStyle w:val="ListParagraph"/>
        <w:rPr>
          <w:rFonts w:cs="Arial"/>
          <w:color w:val="000000"/>
          <w:sz w:val="28"/>
          <w:szCs w:val="28"/>
          <w:shd w:val="clear" w:color="auto" w:fill="FCFCFC"/>
        </w:rPr>
      </w:pPr>
    </w:p>
    <w:p w14:paraId="5C527B71" w14:textId="77777777" w:rsidR="00E33E32" w:rsidRPr="0067318E" w:rsidRDefault="00E33E32" w:rsidP="00B53B65">
      <w:pPr>
        <w:widowControl w:val="0"/>
        <w:autoSpaceDE w:val="0"/>
        <w:autoSpaceDN w:val="0"/>
        <w:adjustRightInd w:val="0"/>
        <w:rPr>
          <w:rFonts w:cs="Arial"/>
          <w:b/>
          <w:bCs/>
          <w:sz w:val="28"/>
          <w:szCs w:val="28"/>
        </w:rPr>
      </w:pPr>
    </w:p>
    <w:p w14:paraId="64A1F8E1" w14:textId="71015CD0" w:rsidR="00B53B65" w:rsidRPr="0067318E" w:rsidRDefault="008B3361" w:rsidP="00B53B65">
      <w:pPr>
        <w:widowControl w:val="0"/>
        <w:autoSpaceDE w:val="0"/>
        <w:autoSpaceDN w:val="0"/>
        <w:adjustRightInd w:val="0"/>
        <w:rPr>
          <w:rFonts w:cs="Arial"/>
          <w:b/>
          <w:bCs/>
          <w:sz w:val="28"/>
          <w:szCs w:val="28"/>
        </w:rPr>
      </w:pPr>
      <w:r w:rsidRPr="0067318E">
        <w:rPr>
          <w:rFonts w:cs="Arial"/>
          <w:b/>
          <w:bCs/>
          <w:sz w:val="28"/>
          <w:szCs w:val="28"/>
        </w:rPr>
        <w:t xml:space="preserve">Providing Accessibility for </w:t>
      </w:r>
      <w:r w:rsidR="00B53B65" w:rsidRPr="0067318E">
        <w:rPr>
          <w:rFonts w:cs="Arial"/>
          <w:b/>
          <w:bCs/>
          <w:sz w:val="28"/>
          <w:szCs w:val="28"/>
        </w:rPr>
        <w:t>Students who are Blind or Visually Impaired</w:t>
      </w:r>
    </w:p>
    <w:p w14:paraId="4FC2A18C" w14:textId="78BC4D59" w:rsidR="008B3361" w:rsidRPr="0067318E" w:rsidRDefault="008B3361" w:rsidP="00B53B65">
      <w:pPr>
        <w:widowControl w:val="0"/>
        <w:autoSpaceDE w:val="0"/>
        <w:autoSpaceDN w:val="0"/>
        <w:adjustRightInd w:val="0"/>
        <w:rPr>
          <w:rFonts w:cs="Arial"/>
          <w:b/>
          <w:bCs/>
          <w:sz w:val="28"/>
          <w:szCs w:val="28"/>
        </w:rPr>
      </w:pPr>
    </w:p>
    <w:p w14:paraId="21042E75" w14:textId="411C55A3" w:rsidR="008B3361" w:rsidRPr="0067318E" w:rsidRDefault="00E33687" w:rsidP="008B3361">
      <w:pPr>
        <w:pStyle w:val="ListParagraph"/>
        <w:numPr>
          <w:ilvl w:val="0"/>
          <w:numId w:val="4"/>
        </w:numPr>
        <w:rPr>
          <w:rFonts w:cs="Arial"/>
          <w:sz w:val="28"/>
          <w:szCs w:val="28"/>
        </w:rPr>
      </w:pPr>
      <w:r w:rsidRPr="0067318E">
        <w:rPr>
          <w:rFonts w:cs="Arial"/>
          <w:sz w:val="28"/>
          <w:szCs w:val="28"/>
        </w:rPr>
        <w:t>Please r</w:t>
      </w:r>
      <w:r w:rsidR="008B3361" w:rsidRPr="0067318E">
        <w:rPr>
          <w:rFonts w:cs="Arial"/>
          <w:sz w:val="28"/>
          <w:szCs w:val="28"/>
        </w:rPr>
        <w:t xml:space="preserve">ead aloud all text </w:t>
      </w:r>
      <w:r w:rsidR="008B3361" w:rsidRPr="0067318E">
        <w:rPr>
          <w:rFonts w:cs="Arial"/>
          <w:b/>
          <w:bCs/>
          <w:sz w:val="28"/>
          <w:szCs w:val="28"/>
        </w:rPr>
        <w:t xml:space="preserve">and </w:t>
      </w:r>
      <w:r w:rsidR="008B3361" w:rsidRPr="0067318E">
        <w:rPr>
          <w:rFonts w:cs="Arial"/>
          <w:sz w:val="28"/>
          <w:szCs w:val="28"/>
        </w:rPr>
        <w:t>provide a description of any images used in a live synchronous or recorded asynchronous presentation or lecture (i.e., PowerPoint, videos, webcasts, images, tables, graphs)</w:t>
      </w:r>
    </w:p>
    <w:p w14:paraId="4DB85A74" w14:textId="77777777" w:rsidR="008B3361" w:rsidRPr="0067318E" w:rsidRDefault="008B3361" w:rsidP="008B3361">
      <w:pPr>
        <w:rPr>
          <w:rFonts w:cs="Arial"/>
          <w:sz w:val="28"/>
          <w:szCs w:val="28"/>
        </w:rPr>
      </w:pPr>
    </w:p>
    <w:p w14:paraId="473DD8ED" w14:textId="3E192556" w:rsidR="008B3361" w:rsidRPr="0067318E" w:rsidRDefault="00B53B65" w:rsidP="00B53B65">
      <w:pPr>
        <w:pStyle w:val="ListParagraph"/>
        <w:widowControl w:val="0"/>
        <w:numPr>
          <w:ilvl w:val="0"/>
          <w:numId w:val="4"/>
        </w:numPr>
        <w:autoSpaceDE w:val="0"/>
        <w:autoSpaceDN w:val="0"/>
        <w:adjustRightInd w:val="0"/>
        <w:rPr>
          <w:rFonts w:cs="Arial"/>
          <w:sz w:val="28"/>
          <w:szCs w:val="28"/>
        </w:rPr>
      </w:pPr>
      <w:r w:rsidRPr="0067318E">
        <w:rPr>
          <w:rFonts w:cs="Arial"/>
          <w:sz w:val="28"/>
          <w:szCs w:val="28"/>
        </w:rPr>
        <w:t xml:space="preserve">Chats and discussion boards are accessible to screen readers. Some students will be using phones and apps which have different access features. Please check in with your students to be sure they </w:t>
      </w:r>
      <w:r w:rsidR="008B3361" w:rsidRPr="0067318E">
        <w:rPr>
          <w:rFonts w:cs="Arial"/>
          <w:sz w:val="28"/>
          <w:szCs w:val="28"/>
        </w:rPr>
        <w:t>can</w:t>
      </w:r>
      <w:r w:rsidRPr="0067318E">
        <w:rPr>
          <w:rFonts w:cs="Arial"/>
          <w:sz w:val="28"/>
          <w:szCs w:val="28"/>
        </w:rPr>
        <w:t xml:space="preserve"> use these features</w:t>
      </w:r>
      <w:r w:rsidR="008B3361" w:rsidRPr="0067318E">
        <w:rPr>
          <w:rFonts w:cs="Arial"/>
          <w:sz w:val="28"/>
          <w:szCs w:val="28"/>
        </w:rPr>
        <w:t xml:space="preserve">; </w:t>
      </w:r>
      <w:r w:rsidRPr="0067318E">
        <w:rPr>
          <w:rFonts w:cs="Arial"/>
          <w:sz w:val="28"/>
          <w:szCs w:val="28"/>
        </w:rPr>
        <w:t xml:space="preserve">if </w:t>
      </w:r>
      <w:r w:rsidR="008B3361" w:rsidRPr="0067318E">
        <w:rPr>
          <w:rFonts w:cs="Arial"/>
          <w:sz w:val="28"/>
          <w:szCs w:val="28"/>
        </w:rPr>
        <w:t>not, con</w:t>
      </w:r>
      <w:r w:rsidRPr="0067318E">
        <w:rPr>
          <w:rFonts w:cs="Arial"/>
          <w:sz w:val="28"/>
          <w:szCs w:val="28"/>
        </w:rPr>
        <w:t>sider modifying the mechanism of group communication</w:t>
      </w:r>
    </w:p>
    <w:p w14:paraId="30AF4283" w14:textId="77777777" w:rsidR="00E33687" w:rsidRPr="0067318E" w:rsidRDefault="00E33687" w:rsidP="00E33687">
      <w:pPr>
        <w:pStyle w:val="ListParagraph"/>
        <w:rPr>
          <w:rFonts w:cs="Arial"/>
          <w:sz w:val="28"/>
          <w:szCs w:val="28"/>
        </w:rPr>
      </w:pPr>
    </w:p>
    <w:p w14:paraId="2462CFA9" w14:textId="7E366695" w:rsidR="00B53B65" w:rsidRPr="0067318E" w:rsidRDefault="00B53B65" w:rsidP="00B53B65">
      <w:pPr>
        <w:pStyle w:val="ListParagraph"/>
        <w:widowControl w:val="0"/>
        <w:numPr>
          <w:ilvl w:val="0"/>
          <w:numId w:val="4"/>
        </w:numPr>
        <w:autoSpaceDE w:val="0"/>
        <w:autoSpaceDN w:val="0"/>
        <w:adjustRightInd w:val="0"/>
        <w:rPr>
          <w:rFonts w:cs="Arial"/>
          <w:sz w:val="28"/>
          <w:szCs w:val="28"/>
        </w:rPr>
      </w:pPr>
      <w:r w:rsidRPr="0067318E">
        <w:rPr>
          <w:rFonts w:cs="Arial"/>
          <w:sz w:val="28"/>
          <w:szCs w:val="28"/>
        </w:rPr>
        <w:t>Scanned text (articles, textbook pages, etc.) should be clear copies scanned in a straight vertical orientation</w:t>
      </w:r>
    </w:p>
    <w:p w14:paraId="2547B951" w14:textId="77777777" w:rsidR="008B3361" w:rsidRPr="0067318E" w:rsidRDefault="008B3361" w:rsidP="008B3361">
      <w:pPr>
        <w:pStyle w:val="ListParagraph"/>
        <w:rPr>
          <w:rFonts w:cs="Arial"/>
          <w:sz w:val="28"/>
          <w:szCs w:val="28"/>
        </w:rPr>
      </w:pPr>
    </w:p>
    <w:p w14:paraId="45388B60" w14:textId="08B53728" w:rsidR="008B3361" w:rsidRPr="0067318E" w:rsidRDefault="008B3361" w:rsidP="00B53B65">
      <w:pPr>
        <w:pStyle w:val="ListParagraph"/>
        <w:widowControl w:val="0"/>
        <w:numPr>
          <w:ilvl w:val="0"/>
          <w:numId w:val="4"/>
        </w:numPr>
        <w:autoSpaceDE w:val="0"/>
        <w:autoSpaceDN w:val="0"/>
        <w:adjustRightInd w:val="0"/>
        <w:rPr>
          <w:rFonts w:cs="Arial"/>
          <w:sz w:val="28"/>
          <w:szCs w:val="28"/>
        </w:rPr>
      </w:pPr>
      <w:r w:rsidRPr="0067318E">
        <w:rPr>
          <w:rFonts w:cs="Arial"/>
          <w:sz w:val="28"/>
          <w:szCs w:val="28"/>
        </w:rPr>
        <w:t>As a courtesy, all participants in synchronous classes should identify themselves by name prior to speaking</w:t>
      </w:r>
    </w:p>
    <w:p w14:paraId="55B0864A" w14:textId="77777777" w:rsidR="008B3361" w:rsidRPr="0067318E" w:rsidRDefault="008B3361" w:rsidP="008B3361">
      <w:pPr>
        <w:pStyle w:val="ListParagraph"/>
        <w:rPr>
          <w:rFonts w:cs="Arial"/>
          <w:sz w:val="28"/>
          <w:szCs w:val="28"/>
        </w:rPr>
      </w:pPr>
    </w:p>
    <w:p w14:paraId="4D0CC2D1" w14:textId="24575C5B" w:rsidR="00B53B65" w:rsidRPr="0067318E" w:rsidRDefault="00B53B65" w:rsidP="00B53B65">
      <w:pPr>
        <w:widowControl w:val="0"/>
        <w:autoSpaceDE w:val="0"/>
        <w:autoSpaceDN w:val="0"/>
        <w:adjustRightInd w:val="0"/>
        <w:rPr>
          <w:rFonts w:cs="Arial"/>
          <w:sz w:val="28"/>
          <w:szCs w:val="28"/>
        </w:rPr>
      </w:pPr>
      <w:r w:rsidRPr="0067318E">
        <w:rPr>
          <w:rFonts w:cs="Arial"/>
          <w:b/>
          <w:bCs/>
          <w:sz w:val="28"/>
          <w:szCs w:val="28"/>
        </w:rPr>
        <w:lastRenderedPageBreak/>
        <w:t>Emotional Needs</w:t>
      </w:r>
    </w:p>
    <w:p w14:paraId="5F5393BB" w14:textId="77777777" w:rsidR="00E33687" w:rsidRPr="0067318E" w:rsidRDefault="00E33687" w:rsidP="00B53B65">
      <w:pPr>
        <w:widowControl w:val="0"/>
        <w:autoSpaceDE w:val="0"/>
        <w:autoSpaceDN w:val="0"/>
        <w:adjustRightInd w:val="0"/>
        <w:rPr>
          <w:rFonts w:cs="Arial"/>
          <w:sz w:val="28"/>
          <w:szCs w:val="28"/>
        </w:rPr>
      </w:pPr>
    </w:p>
    <w:p w14:paraId="7D9AA397" w14:textId="649920ED" w:rsidR="00B53B65" w:rsidRPr="0067318E" w:rsidRDefault="00B53B65" w:rsidP="00B53B65">
      <w:pPr>
        <w:widowControl w:val="0"/>
        <w:autoSpaceDE w:val="0"/>
        <w:autoSpaceDN w:val="0"/>
        <w:adjustRightInd w:val="0"/>
        <w:rPr>
          <w:rFonts w:cs="Arial"/>
          <w:sz w:val="28"/>
          <w:szCs w:val="28"/>
        </w:rPr>
      </w:pPr>
      <w:r w:rsidRPr="0067318E">
        <w:rPr>
          <w:rFonts w:cs="Arial"/>
          <w:sz w:val="28"/>
          <w:szCs w:val="28"/>
        </w:rPr>
        <w:t xml:space="preserve">Many students using accommodations have hidden conditions, often emotional in nature. Many more students with mental health challenges have never requested or used accommodations. </w:t>
      </w:r>
      <w:r w:rsidR="00E33687" w:rsidRPr="0067318E">
        <w:rPr>
          <w:rFonts w:cs="Arial"/>
          <w:sz w:val="28"/>
          <w:szCs w:val="28"/>
        </w:rPr>
        <w:t xml:space="preserve">Please also be mindful that </w:t>
      </w:r>
      <w:r w:rsidRPr="0067318E">
        <w:rPr>
          <w:rFonts w:cs="Arial"/>
          <w:sz w:val="28"/>
          <w:szCs w:val="28"/>
        </w:rPr>
        <w:t>the current uncertainty and change may even precipitate new mental health challenges in your students. We encourage you to be aware of the following:</w:t>
      </w:r>
    </w:p>
    <w:p w14:paraId="031AA04E" w14:textId="2F847FB1" w:rsidR="00E33687" w:rsidRPr="0067318E" w:rsidRDefault="00E33687" w:rsidP="00B53B65">
      <w:pPr>
        <w:widowControl w:val="0"/>
        <w:autoSpaceDE w:val="0"/>
        <w:autoSpaceDN w:val="0"/>
        <w:adjustRightInd w:val="0"/>
        <w:rPr>
          <w:rFonts w:cs="Arial"/>
          <w:sz w:val="28"/>
          <w:szCs w:val="28"/>
        </w:rPr>
      </w:pPr>
    </w:p>
    <w:p w14:paraId="09237B5A" w14:textId="1D007A62" w:rsidR="00E33687" w:rsidRPr="0067318E" w:rsidRDefault="00E33687" w:rsidP="00E33687">
      <w:pPr>
        <w:pStyle w:val="ListParagraph"/>
        <w:widowControl w:val="0"/>
        <w:numPr>
          <w:ilvl w:val="0"/>
          <w:numId w:val="5"/>
        </w:numPr>
        <w:autoSpaceDE w:val="0"/>
        <w:autoSpaceDN w:val="0"/>
        <w:adjustRightInd w:val="0"/>
        <w:rPr>
          <w:rFonts w:cs="Arial"/>
          <w:sz w:val="28"/>
          <w:szCs w:val="28"/>
        </w:rPr>
      </w:pPr>
      <w:r w:rsidRPr="0067318E">
        <w:rPr>
          <w:rFonts w:cs="Arial"/>
          <w:sz w:val="28"/>
          <w:szCs w:val="28"/>
        </w:rPr>
        <w:t>Remote classrooms, under the best of circumstances, can be disorienting and lonely for students who are used to face-to-face interactions, which can amplify pre-existing mental health challenges</w:t>
      </w:r>
    </w:p>
    <w:p w14:paraId="3663D273" w14:textId="7B31F2F0" w:rsidR="00E33687" w:rsidRPr="0067318E" w:rsidRDefault="00E33687" w:rsidP="00E33687">
      <w:pPr>
        <w:widowControl w:val="0"/>
        <w:autoSpaceDE w:val="0"/>
        <w:autoSpaceDN w:val="0"/>
        <w:adjustRightInd w:val="0"/>
        <w:rPr>
          <w:rFonts w:cs="Arial"/>
          <w:sz w:val="28"/>
          <w:szCs w:val="28"/>
        </w:rPr>
      </w:pPr>
    </w:p>
    <w:p w14:paraId="4641E5CF" w14:textId="41B94D10" w:rsidR="00E33687" w:rsidRPr="0067318E" w:rsidRDefault="00E33687" w:rsidP="00E33687">
      <w:pPr>
        <w:pStyle w:val="ListParagraph"/>
        <w:widowControl w:val="0"/>
        <w:numPr>
          <w:ilvl w:val="0"/>
          <w:numId w:val="5"/>
        </w:numPr>
        <w:autoSpaceDE w:val="0"/>
        <w:autoSpaceDN w:val="0"/>
        <w:adjustRightInd w:val="0"/>
        <w:rPr>
          <w:rFonts w:cs="Arial"/>
          <w:sz w:val="28"/>
          <w:szCs w:val="28"/>
        </w:rPr>
      </w:pPr>
      <w:r w:rsidRPr="0067318E">
        <w:rPr>
          <w:rFonts w:cs="Arial"/>
          <w:sz w:val="28"/>
          <w:szCs w:val="28"/>
        </w:rPr>
        <w:t xml:space="preserve">Be aware of social isolation and </w:t>
      </w:r>
      <w:proofErr w:type="spellStart"/>
      <w:r w:rsidRPr="0067318E">
        <w:rPr>
          <w:rFonts w:cs="Arial"/>
          <w:sz w:val="28"/>
          <w:szCs w:val="28"/>
        </w:rPr>
        <w:t>aske</w:t>
      </w:r>
      <w:proofErr w:type="spellEnd"/>
      <w:r w:rsidRPr="0067318E">
        <w:rPr>
          <w:rFonts w:cs="Arial"/>
          <w:sz w:val="28"/>
          <w:szCs w:val="28"/>
        </w:rPr>
        <w:t xml:space="preserve"> students how they are managing and what you can do to help</w:t>
      </w:r>
    </w:p>
    <w:p w14:paraId="0EF2C9BF" w14:textId="77777777" w:rsidR="00E33687" w:rsidRPr="0067318E" w:rsidRDefault="00E33687" w:rsidP="00E33687">
      <w:pPr>
        <w:pStyle w:val="ListParagraph"/>
        <w:rPr>
          <w:rFonts w:cs="Arial"/>
          <w:sz w:val="28"/>
          <w:szCs w:val="28"/>
        </w:rPr>
      </w:pPr>
    </w:p>
    <w:p w14:paraId="7CCE3C78" w14:textId="007F4FAD" w:rsidR="00E33687" w:rsidRPr="0067318E" w:rsidRDefault="00E33687" w:rsidP="00E33687">
      <w:pPr>
        <w:pStyle w:val="ListParagraph"/>
        <w:widowControl w:val="0"/>
        <w:numPr>
          <w:ilvl w:val="0"/>
          <w:numId w:val="5"/>
        </w:numPr>
        <w:autoSpaceDE w:val="0"/>
        <w:autoSpaceDN w:val="0"/>
        <w:adjustRightInd w:val="0"/>
        <w:rPr>
          <w:rFonts w:cs="Arial"/>
          <w:sz w:val="28"/>
          <w:szCs w:val="28"/>
        </w:rPr>
      </w:pPr>
      <w:r w:rsidRPr="0067318E">
        <w:rPr>
          <w:rFonts w:cs="Arial"/>
          <w:sz w:val="28"/>
          <w:szCs w:val="28"/>
        </w:rPr>
        <w:t>Anxiety can impact all aspects of attention; consider building time and redundancy into your remote curriculum, assessments and messaging to students</w:t>
      </w:r>
    </w:p>
    <w:p w14:paraId="08207232" w14:textId="77777777" w:rsidR="00E33E32" w:rsidRPr="0067318E" w:rsidRDefault="00E33E32" w:rsidP="00E33E32">
      <w:pPr>
        <w:pStyle w:val="ListParagraph"/>
        <w:rPr>
          <w:rFonts w:cs="Arial"/>
          <w:sz w:val="28"/>
          <w:szCs w:val="28"/>
        </w:rPr>
      </w:pPr>
    </w:p>
    <w:p w14:paraId="2F206070" w14:textId="125DD80B" w:rsidR="00E33E32" w:rsidRPr="0067318E" w:rsidRDefault="00E33E32" w:rsidP="00E33E32">
      <w:pPr>
        <w:widowControl w:val="0"/>
        <w:autoSpaceDE w:val="0"/>
        <w:autoSpaceDN w:val="0"/>
        <w:adjustRightInd w:val="0"/>
        <w:rPr>
          <w:rFonts w:cs="Arial"/>
          <w:sz w:val="28"/>
          <w:szCs w:val="28"/>
        </w:rPr>
      </w:pPr>
    </w:p>
    <w:p w14:paraId="3535D645" w14:textId="6D69D859" w:rsidR="00E33E32" w:rsidRPr="0067318E" w:rsidRDefault="00E33E32" w:rsidP="00E33E32">
      <w:pPr>
        <w:widowControl w:val="0"/>
        <w:pBdr>
          <w:bottom w:val="double" w:sz="4" w:space="1" w:color="808080" w:themeColor="background1" w:themeShade="80"/>
        </w:pBdr>
        <w:tabs>
          <w:tab w:val="left" w:pos="3240"/>
        </w:tabs>
        <w:autoSpaceDE w:val="0"/>
        <w:autoSpaceDN w:val="0"/>
        <w:adjustRightInd w:val="0"/>
        <w:rPr>
          <w:rFonts w:cs="Arial"/>
          <w:color w:val="808080" w:themeColor="background1" w:themeShade="80"/>
          <w:sz w:val="28"/>
          <w:szCs w:val="28"/>
        </w:rPr>
      </w:pPr>
      <w:r w:rsidRPr="0067318E">
        <w:rPr>
          <w:rFonts w:cs="Arial"/>
          <w:sz w:val="28"/>
          <w:szCs w:val="28"/>
        </w:rPr>
        <w:tab/>
      </w:r>
    </w:p>
    <w:p w14:paraId="39A06873" w14:textId="5F6502AD" w:rsidR="003A3443" w:rsidRDefault="003A3443" w:rsidP="00B53B65">
      <w:pPr>
        <w:rPr>
          <w:rFonts w:cs="Arial"/>
          <w:sz w:val="28"/>
          <w:szCs w:val="28"/>
        </w:rPr>
      </w:pPr>
    </w:p>
    <w:p w14:paraId="2DCD6063" w14:textId="77777777" w:rsidR="003A3443" w:rsidRPr="0067318E" w:rsidRDefault="003A3443" w:rsidP="00B53B65">
      <w:pPr>
        <w:rPr>
          <w:rFonts w:cs="Arial"/>
          <w:sz w:val="28"/>
          <w:szCs w:val="28"/>
        </w:rPr>
      </w:pPr>
    </w:p>
    <w:p w14:paraId="1DE8D115" w14:textId="07A9D146" w:rsidR="00E33E32" w:rsidRPr="0067318E" w:rsidRDefault="00E33E32" w:rsidP="00E33E32">
      <w:pPr>
        <w:jc w:val="center"/>
        <w:rPr>
          <w:rFonts w:cs="Arial"/>
          <w:i/>
          <w:iCs/>
          <w:sz w:val="28"/>
          <w:szCs w:val="28"/>
        </w:rPr>
      </w:pPr>
      <w:r w:rsidRPr="0067318E">
        <w:rPr>
          <w:rFonts w:cs="Arial"/>
          <w:i/>
          <w:iCs/>
          <w:sz w:val="28"/>
          <w:szCs w:val="28"/>
        </w:rPr>
        <w:t>For additional information, please contact the</w:t>
      </w:r>
    </w:p>
    <w:p w14:paraId="519F4D15" w14:textId="18CE1837" w:rsidR="00E33E32" w:rsidRPr="0067318E" w:rsidRDefault="00E33E32" w:rsidP="00E33E32">
      <w:pPr>
        <w:jc w:val="center"/>
        <w:rPr>
          <w:rFonts w:cs="Arial"/>
          <w:i/>
          <w:iCs/>
          <w:sz w:val="28"/>
          <w:szCs w:val="28"/>
        </w:rPr>
      </w:pPr>
      <w:r w:rsidRPr="0067318E">
        <w:rPr>
          <w:rFonts w:cs="Arial"/>
          <w:i/>
          <w:iCs/>
          <w:sz w:val="28"/>
          <w:szCs w:val="28"/>
        </w:rPr>
        <w:t>Office of Services for Students with Disabilities:</w:t>
      </w:r>
    </w:p>
    <w:p w14:paraId="7458E967" w14:textId="77777777" w:rsidR="00E33E32" w:rsidRPr="0067318E" w:rsidRDefault="00E33E32" w:rsidP="00E33E32">
      <w:pPr>
        <w:jc w:val="center"/>
        <w:rPr>
          <w:rFonts w:cs="Arial"/>
          <w:i/>
          <w:iCs/>
          <w:sz w:val="28"/>
          <w:szCs w:val="28"/>
        </w:rPr>
      </w:pPr>
    </w:p>
    <w:p w14:paraId="14EC725B" w14:textId="563811FC" w:rsidR="00775B11" w:rsidRPr="0067318E" w:rsidRDefault="00A77620" w:rsidP="0067318E">
      <w:pPr>
        <w:jc w:val="center"/>
        <w:rPr>
          <w:rFonts w:cs="Arial"/>
          <w:sz w:val="28"/>
          <w:szCs w:val="28"/>
        </w:rPr>
      </w:pPr>
      <w:hyperlink r:id="rId11" w:history="1">
        <w:r w:rsidR="00E33E32" w:rsidRPr="0067318E">
          <w:rPr>
            <w:rStyle w:val="Hyperlink"/>
            <w:rFonts w:cs="Arial"/>
            <w:sz w:val="28"/>
            <w:szCs w:val="28"/>
          </w:rPr>
          <w:t>ossd@wcupa.edu</w:t>
        </w:r>
      </w:hyperlink>
    </w:p>
    <w:sectPr w:rsidR="00775B11" w:rsidRPr="0067318E" w:rsidSect="00356A22">
      <w:headerReference w:type="even" r:id="rId12"/>
      <w:headerReference w:type="default" r:id="rId13"/>
      <w:footerReference w:type="even" r:id="rId14"/>
      <w:footerReference w:type="default" r:id="rId15"/>
      <w:headerReference w:type="first" r:id="rId16"/>
      <w:footerReference w:type="first" r:id="rId17"/>
      <w:pgSz w:w="12240" w:h="15840"/>
      <w:pgMar w:top="1260" w:right="1440" w:bottom="1170" w:left="1440" w:header="720" w:footer="720" w:gutter="0"/>
      <w:pgBorders w:offsetFrom="page">
        <w:top w:val="double" w:sz="4" w:space="24" w:color="808080" w:themeColor="background1" w:themeShade="80"/>
        <w:left w:val="double" w:sz="4" w:space="24" w:color="808080" w:themeColor="background1" w:themeShade="80"/>
        <w:bottom w:val="double" w:sz="4" w:space="24" w:color="808080" w:themeColor="background1" w:themeShade="80"/>
        <w:right w:val="double" w:sz="4" w:space="24" w:color="808080" w:themeColor="background1"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38720" w14:textId="77777777" w:rsidR="002030C7" w:rsidRDefault="002030C7" w:rsidP="005A0F52">
      <w:r>
        <w:separator/>
      </w:r>
    </w:p>
  </w:endnote>
  <w:endnote w:type="continuationSeparator" w:id="0">
    <w:p w14:paraId="07492F38" w14:textId="77777777" w:rsidR="002030C7" w:rsidRDefault="002030C7" w:rsidP="005A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22CA5" w14:textId="77777777" w:rsidR="00BD6B51" w:rsidRDefault="00BD6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80E7D" w14:textId="77777777" w:rsidR="00BD6B51" w:rsidRPr="00BD6B51" w:rsidRDefault="00BD6B51">
    <w:pPr>
      <w:tabs>
        <w:tab w:val="center" w:pos="4550"/>
        <w:tab w:val="left" w:pos="5818"/>
      </w:tabs>
      <w:ind w:right="260"/>
      <w:jc w:val="right"/>
      <w:rPr>
        <w:sz w:val="20"/>
        <w:szCs w:val="20"/>
      </w:rPr>
    </w:pPr>
    <w:r w:rsidRPr="00BD6B51">
      <w:rPr>
        <w:spacing w:val="60"/>
        <w:sz w:val="20"/>
        <w:szCs w:val="20"/>
      </w:rPr>
      <w:t>Page</w:t>
    </w:r>
    <w:r w:rsidRPr="00BD6B51">
      <w:rPr>
        <w:sz w:val="20"/>
        <w:szCs w:val="20"/>
      </w:rPr>
      <w:t xml:space="preserve"> </w:t>
    </w:r>
    <w:r w:rsidRPr="00BD6B51">
      <w:rPr>
        <w:sz w:val="20"/>
        <w:szCs w:val="20"/>
      </w:rPr>
      <w:fldChar w:fldCharType="begin"/>
    </w:r>
    <w:r w:rsidRPr="00BD6B51">
      <w:rPr>
        <w:sz w:val="20"/>
        <w:szCs w:val="20"/>
      </w:rPr>
      <w:instrText xml:space="preserve"> PAGE   \* MERGEFORMAT </w:instrText>
    </w:r>
    <w:r w:rsidRPr="00BD6B51">
      <w:rPr>
        <w:sz w:val="20"/>
        <w:szCs w:val="20"/>
      </w:rPr>
      <w:fldChar w:fldCharType="separate"/>
    </w:r>
    <w:r w:rsidRPr="00BD6B51">
      <w:rPr>
        <w:noProof/>
        <w:sz w:val="20"/>
        <w:szCs w:val="20"/>
      </w:rPr>
      <w:t>1</w:t>
    </w:r>
    <w:r w:rsidRPr="00BD6B51">
      <w:rPr>
        <w:sz w:val="20"/>
        <w:szCs w:val="20"/>
      </w:rPr>
      <w:fldChar w:fldCharType="end"/>
    </w:r>
    <w:r w:rsidRPr="00BD6B51">
      <w:rPr>
        <w:sz w:val="20"/>
        <w:szCs w:val="20"/>
      </w:rPr>
      <w:t xml:space="preserve"> | </w:t>
    </w:r>
    <w:r w:rsidRPr="00BD6B51">
      <w:rPr>
        <w:sz w:val="20"/>
        <w:szCs w:val="20"/>
      </w:rPr>
      <w:fldChar w:fldCharType="begin"/>
    </w:r>
    <w:r w:rsidRPr="00BD6B51">
      <w:rPr>
        <w:sz w:val="20"/>
        <w:szCs w:val="20"/>
      </w:rPr>
      <w:instrText xml:space="preserve"> NUMPAGES  \* Arabic  \* MERGEFORMAT </w:instrText>
    </w:r>
    <w:r w:rsidRPr="00BD6B51">
      <w:rPr>
        <w:sz w:val="20"/>
        <w:szCs w:val="20"/>
      </w:rPr>
      <w:fldChar w:fldCharType="separate"/>
    </w:r>
    <w:r w:rsidRPr="00BD6B51">
      <w:rPr>
        <w:noProof/>
        <w:sz w:val="20"/>
        <w:szCs w:val="20"/>
      </w:rPr>
      <w:t>1</w:t>
    </w:r>
    <w:r w:rsidRPr="00BD6B51">
      <w:rPr>
        <w:sz w:val="20"/>
        <w:szCs w:val="20"/>
      </w:rPr>
      <w:fldChar w:fldCharType="end"/>
    </w:r>
  </w:p>
  <w:p w14:paraId="4EAA5630" w14:textId="77777777" w:rsidR="00BD6B51" w:rsidRDefault="00BD6B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0C339" w14:textId="77777777" w:rsidR="00BD6B51" w:rsidRDefault="00BD6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B432C" w14:textId="77777777" w:rsidR="002030C7" w:rsidRDefault="002030C7" w:rsidP="005A0F52">
      <w:r>
        <w:separator/>
      </w:r>
    </w:p>
  </w:footnote>
  <w:footnote w:type="continuationSeparator" w:id="0">
    <w:p w14:paraId="64BAF115" w14:textId="77777777" w:rsidR="002030C7" w:rsidRDefault="002030C7" w:rsidP="005A0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B8990" w14:textId="77777777" w:rsidR="00BD6B51" w:rsidRDefault="00BD6B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EF292" w14:textId="77777777" w:rsidR="005A0F52" w:rsidRDefault="005A0F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F57C4" w14:textId="77777777" w:rsidR="00BD6B51" w:rsidRDefault="00BD6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5"/>
    <w:multiLevelType w:val="hybridMultilevel"/>
    <w:tmpl w:val="E342E8AE"/>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85446BD"/>
    <w:multiLevelType w:val="hybridMultilevel"/>
    <w:tmpl w:val="E61A3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3F7D3A"/>
    <w:multiLevelType w:val="hybridMultilevel"/>
    <w:tmpl w:val="D2325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FF429A"/>
    <w:multiLevelType w:val="hybridMultilevel"/>
    <w:tmpl w:val="AC8E2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B65"/>
    <w:rsid w:val="0007241A"/>
    <w:rsid w:val="00082942"/>
    <w:rsid w:val="00100F55"/>
    <w:rsid w:val="00155BAB"/>
    <w:rsid w:val="001F1E34"/>
    <w:rsid w:val="002030C7"/>
    <w:rsid w:val="0033394C"/>
    <w:rsid w:val="00356A22"/>
    <w:rsid w:val="00362AF4"/>
    <w:rsid w:val="003A3443"/>
    <w:rsid w:val="00414C0F"/>
    <w:rsid w:val="005A0F52"/>
    <w:rsid w:val="005B251E"/>
    <w:rsid w:val="005D7ADE"/>
    <w:rsid w:val="0067318E"/>
    <w:rsid w:val="006C735D"/>
    <w:rsid w:val="008B3361"/>
    <w:rsid w:val="00A142BB"/>
    <w:rsid w:val="00A35EEA"/>
    <w:rsid w:val="00A77620"/>
    <w:rsid w:val="00AB77C4"/>
    <w:rsid w:val="00B1571F"/>
    <w:rsid w:val="00B53B65"/>
    <w:rsid w:val="00B71139"/>
    <w:rsid w:val="00BD6B51"/>
    <w:rsid w:val="00C6248A"/>
    <w:rsid w:val="00E26F77"/>
    <w:rsid w:val="00E33687"/>
    <w:rsid w:val="00E33E32"/>
    <w:rsid w:val="00E66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06DC49"/>
  <w15:chartTrackingRefBased/>
  <w15:docId w15:val="{F4C7C322-A5DC-4618-9C3E-8E4AD11D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53B65"/>
    <w:pPr>
      <w:spacing w:after="0" w:line="240" w:lineRule="auto"/>
    </w:pPr>
    <w:rPr>
      <w:rFonts w:ascii="Arial" w:eastAsiaTheme="minorEastAsia" w:hAnsi="Arial"/>
      <w:sz w:val="24"/>
      <w:szCs w:val="24"/>
    </w:rPr>
  </w:style>
  <w:style w:type="paragraph" w:styleId="Heading1">
    <w:name w:val="heading 1"/>
    <w:basedOn w:val="Normal"/>
    <w:next w:val="Normal"/>
    <w:link w:val="Heading1Char"/>
    <w:uiPriority w:val="9"/>
    <w:qFormat/>
    <w:rsid w:val="00B53B65"/>
    <w:pPr>
      <w:keepNext/>
      <w:keepLines/>
      <w:spacing w:before="480"/>
      <w:outlineLvl w:val="0"/>
    </w:pPr>
    <w:rPr>
      <w:rFonts w:eastAsiaTheme="majorEastAsia"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B65"/>
    <w:rPr>
      <w:rFonts w:ascii="Arial" w:eastAsiaTheme="majorEastAsia" w:hAnsi="Arial" w:cstheme="majorBidi"/>
      <w:b/>
      <w:bCs/>
      <w:sz w:val="32"/>
      <w:szCs w:val="32"/>
    </w:rPr>
  </w:style>
  <w:style w:type="character" w:styleId="Hyperlink">
    <w:name w:val="Hyperlink"/>
    <w:basedOn w:val="DefaultParagraphFont"/>
    <w:uiPriority w:val="99"/>
    <w:unhideWhenUsed/>
    <w:rsid w:val="00B53B65"/>
    <w:rPr>
      <w:color w:val="0563C1" w:themeColor="hyperlink"/>
      <w:u w:val="single"/>
    </w:rPr>
  </w:style>
  <w:style w:type="paragraph" w:styleId="BalloonText">
    <w:name w:val="Balloon Text"/>
    <w:basedOn w:val="Normal"/>
    <w:link w:val="BalloonTextChar"/>
    <w:uiPriority w:val="99"/>
    <w:semiHidden/>
    <w:unhideWhenUsed/>
    <w:rsid w:val="00100F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F55"/>
    <w:rPr>
      <w:rFonts w:ascii="Segoe UI" w:eastAsiaTheme="minorEastAsia" w:hAnsi="Segoe UI" w:cs="Segoe UI"/>
      <w:sz w:val="18"/>
      <w:szCs w:val="18"/>
    </w:rPr>
  </w:style>
  <w:style w:type="paragraph" w:styleId="NoSpacing">
    <w:name w:val="No Spacing"/>
    <w:uiPriority w:val="1"/>
    <w:qFormat/>
    <w:rsid w:val="00100F55"/>
    <w:pPr>
      <w:spacing w:after="0" w:line="240" w:lineRule="auto"/>
    </w:pPr>
    <w:rPr>
      <w:rFonts w:ascii="Arial" w:eastAsiaTheme="minorEastAsia" w:hAnsi="Arial"/>
      <w:sz w:val="24"/>
      <w:szCs w:val="24"/>
    </w:rPr>
  </w:style>
  <w:style w:type="paragraph" w:styleId="Title">
    <w:name w:val="Title"/>
    <w:basedOn w:val="Normal"/>
    <w:next w:val="Normal"/>
    <w:link w:val="TitleChar"/>
    <w:uiPriority w:val="10"/>
    <w:qFormat/>
    <w:rsid w:val="00100F5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0F5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82942"/>
    <w:pPr>
      <w:ind w:left="720"/>
      <w:contextualSpacing/>
    </w:pPr>
  </w:style>
  <w:style w:type="character" w:styleId="UnresolvedMention">
    <w:name w:val="Unresolved Mention"/>
    <w:basedOn w:val="DefaultParagraphFont"/>
    <w:uiPriority w:val="99"/>
    <w:semiHidden/>
    <w:unhideWhenUsed/>
    <w:rsid w:val="00082942"/>
    <w:rPr>
      <w:color w:val="605E5C"/>
      <w:shd w:val="clear" w:color="auto" w:fill="E1DFDD"/>
    </w:rPr>
  </w:style>
  <w:style w:type="paragraph" w:styleId="Header">
    <w:name w:val="header"/>
    <w:basedOn w:val="Normal"/>
    <w:link w:val="HeaderChar"/>
    <w:uiPriority w:val="99"/>
    <w:unhideWhenUsed/>
    <w:rsid w:val="005A0F52"/>
    <w:pPr>
      <w:tabs>
        <w:tab w:val="center" w:pos="4680"/>
        <w:tab w:val="right" w:pos="9360"/>
      </w:tabs>
    </w:pPr>
  </w:style>
  <w:style w:type="character" w:customStyle="1" w:styleId="HeaderChar">
    <w:name w:val="Header Char"/>
    <w:basedOn w:val="DefaultParagraphFont"/>
    <w:link w:val="Header"/>
    <w:uiPriority w:val="99"/>
    <w:rsid w:val="005A0F52"/>
    <w:rPr>
      <w:rFonts w:ascii="Arial" w:eastAsiaTheme="minorEastAsia" w:hAnsi="Arial"/>
      <w:sz w:val="24"/>
      <w:szCs w:val="24"/>
    </w:rPr>
  </w:style>
  <w:style w:type="paragraph" w:styleId="Footer">
    <w:name w:val="footer"/>
    <w:basedOn w:val="Normal"/>
    <w:link w:val="FooterChar"/>
    <w:uiPriority w:val="99"/>
    <w:unhideWhenUsed/>
    <w:rsid w:val="005A0F52"/>
    <w:pPr>
      <w:tabs>
        <w:tab w:val="center" w:pos="4680"/>
        <w:tab w:val="right" w:pos="9360"/>
      </w:tabs>
    </w:pPr>
  </w:style>
  <w:style w:type="character" w:customStyle="1" w:styleId="FooterChar">
    <w:name w:val="Footer Char"/>
    <w:basedOn w:val="DefaultParagraphFont"/>
    <w:link w:val="Footer"/>
    <w:uiPriority w:val="99"/>
    <w:rsid w:val="005A0F52"/>
    <w:rPr>
      <w:rFonts w:ascii="Arial" w:eastAsiaTheme="minorEastAsia" w:hAnsi="Arial"/>
      <w:sz w:val="24"/>
      <w:szCs w:val="24"/>
    </w:rPr>
  </w:style>
  <w:style w:type="character" w:styleId="FollowedHyperlink">
    <w:name w:val="FollowedHyperlink"/>
    <w:basedOn w:val="DefaultParagraphFont"/>
    <w:uiPriority w:val="99"/>
    <w:semiHidden/>
    <w:unhideWhenUsed/>
    <w:rsid w:val="00E336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cupa.edu/universityCollege/ossd/documents/Extended-Time-D2L.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ssd@wcupa.ed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towson.edu/technology/training/resources/documents/accessibility/ccsg01-closed-captioning-style-guide.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upport.zoom.us/hc/en-us/articles/115004794983-Automatically-Transcribe-Cloud-Recording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The Office of Services for Students with Disabilities             Shares Some Tips &amp; Guidelines for Faculty</vt:lpstr>
    </vt:vector>
  </TitlesOfParts>
  <Company>WCU</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Office of Services for Students with Disabilities             Shares Some Tips &amp; Guidelines for Faculty</dc:title>
  <dc:subject/>
  <dc:creator>Watson, Sharon</dc:creator>
  <cp:keywords/>
  <dc:description/>
  <cp:lastModifiedBy>Linda Laskaris</cp:lastModifiedBy>
  <cp:revision>5</cp:revision>
  <cp:lastPrinted>2020-03-24T13:24:00Z</cp:lastPrinted>
  <dcterms:created xsi:type="dcterms:W3CDTF">2020-03-25T14:05:00Z</dcterms:created>
  <dcterms:modified xsi:type="dcterms:W3CDTF">2020-03-26T12:53:00Z</dcterms:modified>
</cp:coreProperties>
</file>